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Принят:</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Решением седьмой сессии Совета депутатов</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сельского поселения Палецкого сельсовета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Баганского муниципального района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Новосибирской области шестого созыва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от 26.03.2021 №35</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jc w:val="center"/>
        <w:rPr>
          <w:rFonts w:ascii="Arial" w:eastAsia="Times New Roman" w:hAnsi="Arial" w:cs="Arial"/>
          <w:color w:val="000000"/>
          <w:sz w:val="19"/>
          <w:szCs w:val="19"/>
        </w:rPr>
      </w:pPr>
      <w:r w:rsidRPr="00D673B3">
        <w:rPr>
          <w:rFonts w:ascii="Arial" w:eastAsia="Times New Roman" w:hAnsi="Arial" w:cs="Arial"/>
          <w:b/>
          <w:bCs/>
          <w:color w:val="000000"/>
          <w:sz w:val="32"/>
          <w:szCs w:val="32"/>
        </w:rPr>
        <w:t>УСТАВ</w:t>
      </w:r>
    </w:p>
    <w:p w:rsidR="00D673B3" w:rsidRPr="00D673B3" w:rsidRDefault="00D673B3" w:rsidP="00D673B3">
      <w:pPr>
        <w:spacing w:after="0" w:line="240" w:lineRule="auto"/>
        <w:jc w:val="center"/>
        <w:rPr>
          <w:rFonts w:ascii="Arial" w:eastAsia="Times New Roman" w:hAnsi="Arial" w:cs="Arial"/>
          <w:color w:val="000000"/>
          <w:sz w:val="19"/>
          <w:szCs w:val="19"/>
        </w:rPr>
      </w:pPr>
      <w:r w:rsidRPr="00D673B3">
        <w:rPr>
          <w:rFonts w:ascii="Arial" w:eastAsia="Times New Roman" w:hAnsi="Arial" w:cs="Arial"/>
          <w:b/>
          <w:bCs/>
          <w:color w:val="000000"/>
          <w:sz w:val="32"/>
          <w:szCs w:val="32"/>
        </w:rPr>
        <w:t>СЕЛЬСКОГО ПОСЕЛЕНИЯ ПАЛЕЦКОГО СЕЛЬСОВЕТА</w:t>
      </w:r>
    </w:p>
    <w:p w:rsidR="00D673B3" w:rsidRPr="00D673B3" w:rsidRDefault="00D673B3" w:rsidP="00D673B3">
      <w:pPr>
        <w:spacing w:after="0" w:line="240" w:lineRule="auto"/>
        <w:jc w:val="center"/>
        <w:rPr>
          <w:rFonts w:ascii="Arial" w:eastAsia="Times New Roman" w:hAnsi="Arial" w:cs="Arial"/>
          <w:color w:val="000000"/>
          <w:sz w:val="19"/>
          <w:szCs w:val="19"/>
        </w:rPr>
      </w:pPr>
      <w:r w:rsidRPr="00D673B3">
        <w:rPr>
          <w:rFonts w:ascii="Arial" w:eastAsia="Times New Roman" w:hAnsi="Arial" w:cs="Arial"/>
          <w:b/>
          <w:bCs/>
          <w:color w:val="000000"/>
          <w:sz w:val="32"/>
          <w:szCs w:val="32"/>
        </w:rPr>
        <w:t>БАГАНСКОГО МУНИЦИПАЛЬНОГО РАЙОНА</w:t>
      </w:r>
    </w:p>
    <w:p w:rsidR="00D673B3" w:rsidRPr="00D673B3" w:rsidRDefault="00D673B3" w:rsidP="00D673B3">
      <w:pPr>
        <w:spacing w:after="0" w:line="240" w:lineRule="auto"/>
        <w:jc w:val="center"/>
        <w:rPr>
          <w:rFonts w:ascii="Arial" w:eastAsia="Times New Roman" w:hAnsi="Arial" w:cs="Arial"/>
          <w:color w:val="000000"/>
          <w:sz w:val="19"/>
          <w:szCs w:val="19"/>
        </w:rPr>
      </w:pPr>
      <w:r w:rsidRPr="00D673B3">
        <w:rPr>
          <w:rFonts w:ascii="Arial" w:eastAsia="Times New Roman" w:hAnsi="Arial" w:cs="Arial"/>
          <w:b/>
          <w:bCs/>
          <w:color w:val="000000"/>
          <w:sz w:val="32"/>
          <w:szCs w:val="32"/>
        </w:rPr>
        <w:t>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28"/>
          <w:szCs w:val="28"/>
        </w:rPr>
        <w:t>ГЛАВА 1. ОБЩИЕ ПОЛОЖЕНИЯ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26"/>
          <w:szCs w:val="26"/>
        </w:rPr>
        <w:t>Статья 1. Наименование, статус и территория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Наименование муниципального образования – сельское поселение Палецкий сельсовет Баганского муниципального района Новосибирской области (далее по тексту – Палецкий  сельсовет или поселение или муниципальное образование).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Границы  Палецкого  сельсовета и статус его как сельского поселения установлены </w:t>
      </w:r>
      <w:hyperlink r:id="rId4" w:tgtFrame="_blank" w:history="1">
        <w:r w:rsidRPr="00D673B3">
          <w:rPr>
            <w:rFonts w:ascii="Arial" w:eastAsia="Times New Roman" w:hAnsi="Arial" w:cs="Arial"/>
            <w:color w:val="0000FF"/>
            <w:sz w:val="19"/>
          </w:rPr>
          <w:t>Законом Новосибирской области от 02.06.2004 № 200-ОЗ «О статусе и границах муниципальных образований Новосибирской области»</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Палецкий сельсовет Баганского муниципального района Новосибирской области) используется сокращенное – Палецкий  сельсовет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Палецкий сельсовет состоит из объединенных общей территорией следующих  населенных пунктов: село Палецкое, село Осинники, село Владимировка, село Красный Остров, село Большие Луки, село Лепокурово.</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Административным центром  Палецкого  сельсовета является  село Палецкое.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 Структура органов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Структуру органов местного самоуправления  Палецкого  сельсовета составляют: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представительный орган поселения – Совет депутатов  Палецкого  сельсовета Баганского района Новосибирской области (далее – Совет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Глава  Палецкого  сельсовета Баганского района Новосибирской области (далее – Глава сельсовета, Глава поселения или Глава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исполнительно-распорядительный орган поселения – администрация  Палецкого  сельсовета Баганского района Новосибирской области (далее – администрация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Баганского муниципального района на основании соглашения, заключенного Советом депутатов  Палецкого  сельсовета с представительным органом Баганского муниципального района.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 Муниципальные правовые акты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Муниципальными правовыми актами являются: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устав муниципального образования, правовые акты, принятые на местном референдуме;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нормативные и иные правовые акты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правовые акты Главы поселения, администрации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Устав  Палецкого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D673B3">
        <w:rPr>
          <w:rFonts w:ascii="Arial" w:eastAsia="Times New Roman" w:hAnsi="Arial" w:cs="Arial"/>
          <w:color w:val="000000"/>
          <w:sz w:val="19"/>
          <w:szCs w:val="19"/>
        </w:rPr>
        <w:lastRenderedPageBreak/>
        <w:t>самоуправления, вступают в силу после их официального опубликования в периодическом печатном издании «Бюллетень органов местного самоуправления муниципального образования  Палецкого  сельсовета»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w:t>
      </w:r>
      <w:hyperlink r:id="rId5" w:tgtFrame="_blank" w:history="1">
        <w:r w:rsidRPr="00D673B3">
          <w:rPr>
            <w:rFonts w:ascii="Arial" w:eastAsia="Times New Roman" w:hAnsi="Arial" w:cs="Arial"/>
            <w:color w:val="0000FF"/>
            <w:sz w:val="19"/>
          </w:rPr>
          <w:t>Налоговым кодексом Российской Федерации</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Проекты муниципальных правовых актов  Палецкого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 библиотеках, клубах, школах и на сайте администрации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 Официальные символы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Поселение официальных символов не имеет.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i/>
          <w:i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5. Вопросы местного значения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К вопросам местного значения  Палецкого  сельсовета относятся: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установление, изменение и отмена местных налогов и сборов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владение, пользование и распоряжение имуществом, находящимся в муниципальной собственности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участие в предупреждении и ликвидации последствий чрезвычайных ситуаций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обеспечение первичных мер пожарной безопасности в границах населенных пунктов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создание условий для обеспечения жителей поселения услугами связи, общественного питания, торговли и бытового обслуживания;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создание условий для организации досуга и обеспечения жителей поселения услугами организаций культуры;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15) формирование архивных фондов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19) содержание мест захоронения;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21) осуществление мероприятий по обеспечению безопасности людей на водных объектах, охране их жизни и здоровья;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23) содействие в развитии сельскохозяйственного производства, создание условий для развития малого и среднего предпринимательства;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24) организация и осуществление мероприятий по работе с детьми и молодежью в поселении;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26)  осуществление муниципального лесного контроля;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29) оказание поддержки социально ориентированным некоммерческим организациям в пределах полномочий, установленных статьями 31.1 и 31.3 </w:t>
      </w:r>
      <w:hyperlink r:id="rId6" w:tgtFrame="_blank" w:history="1">
        <w:r w:rsidRPr="00D673B3">
          <w:rPr>
            <w:rFonts w:ascii="Arial" w:eastAsia="Times New Roman" w:hAnsi="Arial" w:cs="Arial"/>
            <w:color w:val="0000FF"/>
            <w:sz w:val="19"/>
          </w:rPr>
          <w:t>Федерального закона от 12.01.1996 № 7-ФЗ</w:t>
        </w:r>
      </w:hyperlink>
      <w:r w:rsidRPr="00D673B3">
        <w:rPr>
          <w:rFonts w:ascii="Arial" w:eastAsia="Times New Roman" w:hAnsi="Arial" w:cs="Arial"/>
          <w:color w:val="000000"/>
          <w:sz w:val="19"/>
          <w:szCs w:val="19"/>
        </w:rPr>
        <w:t> «О некоммерческих организациях»;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31) осуществление мер по противодействию коррупции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33) участие в соответствии с федеральным законом в выполнении комплексных кадастровых работ;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6. Права органов местного самоуправления поселения на решение вопросов, не отнесённых к вопросам местного значения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Органы местного самоуправления поселения имеют право на: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создание музеев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совершение нотариальных действий, предусмотренных законодательством, в случае отсутствия в поселении нотариуса;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участие в осуществлении деятельности по опеке и попечительству;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создание условий для развития туризма;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создание муниципальной пожарной охраны;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 w:tgtFrame="_blank" w:history="1">
        <w:r w:rsidRPr="00D673B3">
          <w:rPr>
            <w:rFonts w:ascii="Arial" w:eastAsia="Times New Roman" w:hAnsi="Arial" w:cs="Arial"/>
            <w:color w:val="0000FF"/>
            <w:sz w:val="19"/>
          </w:rPr>
          <w:t>Федеральным законом от 24 ноября 1995 года № 181-ФЗ</w:t>
        </w:r>
      </w:hyperlink>
      <w:r w:rsidRPr="00D673B3">
        <w:rPr>
          <w:rFonts w:ascii="Arial" w:eastAsia="Times New Roman" w:hAnsi="Arial" w:cs="Arial"/>
          <w:color w:val="000000"/>
          <w:sz w:val="19"/>
          <w:szCs w:val="19"/>
        </w:rPr>
        <w:t> «О социальной защите инвалидов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D673B3">
          <w:rPr>
            <w:rFonts w:ascii="Arial" w:eastAsia="Times New Roman" w:hAnsi="Arial" w:cs="Arial"/>
            <w:color w:val="0000FF"/>
            <w:sz w:val="19"/>
          </w:rPr>
          <w:t>законодательством</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осуществление деятельности по обращению с животными без владельцев, обитающими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15) осуществление мероприятий по защите прав потребителей, предусмотренных </w:t>
      </w:r>
      <w:hyperlink r:id="rId9" w:tgtFrame="_blank" w:history="1">
        <w:r w:rsidRPr="00D673B3">
          <w:rPr>
            <w:rFonts w:ascii="Arial" w:eastAsia="Times New Roman" w:hAnsi="Arial" w:cs="Arial"/>
            <w:color w:val="0000FF"/>
            <w:sz w:val="19"/>
          </w:rPr>
          <w:t>Законом Российской Федерации от 7 февраля 1992 года № 2300-I</w:t>
        </w:r>
      </w:hyperlink>
      <w:r w:rsidRPr="00D673B3">
        <w:rPr>
          <w:rFonts w:ascii="Arial" w:eastAsia="Times New Roman" w:hAnsi="Arial" w:cs="Arial"/>
          <w:color w:val="000000"/>
          <w:sz w:val="19"/>
          <w:szCs w:val="19"/>
        </w:rPr>
        <w:t> «О защите прав потребителей»;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6.1. Осуществление органами местного самоуправления поселения отдельных государственных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11"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2"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ГЛАВА 2. ФОРМЫ, ПОРЯДОК И ГАРАНТИИ УЧАСТИЯ НАСЕЛЕНИЯ В РЕШЕНИИ ВОПРОСОВ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7. Местный референдум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Местный референдум проводится на всей территории  Палецкого  сельсовета в целях решения непосредственно населением вопросов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местном референдуме имеют право участвовать граждане Российской Федерации, место жительства которых расположено в границах  Палецкого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Инициативу проведения местного референдума могут выдвинуть:</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граждане Российской Федерации, имеющие право на участие в местном референдуме;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Совет депутатов и Глава администрации совместно.</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Палецкого  сельсовета в соответствии с федеральным законом, но не менее 25 подписей.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Принятое на местном референдуме решение подлежит обязательному исполнению на территории  Палецкого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Подготовка и проведение местного референдума осуществляются в соответствии с федеральными законами и законами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Итоги голосования и принятое на местном референдуме решение подлежат официальному опубликованию или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8. Муниципальные выборы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4" w:tgtFrame="_blank" w:history="1">
        <w:r w:rsidRPr="00D673B3">
          <w:rPr>
            <w:rFonts w:ascii="Arial" w:eastAsia="Times New Roman" w:hAnsi="Arial" w:cs="Arial"/>
            <w:color w:val="0000FF"/>
            <w:sz w:val="19"/>
          </w:rPr>
          <w:t>Федерального закона от 12.06.2002 № 67-ФЗ</w:t>
        </w:r>
      </w:hyperlink>
      <w:r w:rsidRPr="00D673B3">
        <w:rPr>
          <w:rFonts w:ascii="Arial" w:eastAsia="Times New Roman" w:hAnsi="Arial" w:cs="Arial"/>
          <w:color w:val="000000"/>
          <w:sz w:val="19"/>
          <w:szCs w:val="19"/>
        </w:rPr>
        <w:t> «Об основных гарантиях избирательных прав и права на участие в референдуме граждан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Подготовка и проведение муниципальных выборов осуществляются в соответствии с федеральным законом, законами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Палецкого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Итоги муниципальных выборов подлежат официальному опубликованию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9. Голосование по вопросам изменения границ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преобразования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В случаях, предусмотренных </w:t>
      </w:r>
      <w:hyperlink r:id="rId15"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16" w:tgtFrame="_blank" w:history="1">
        <w:r w:rsidRPr="00D673B3">
          <w:rPr>
            <w:rFonts w:ascii="Arial" w:eastAsia="Times New Roman" w:hAnsi="Arial" w:cs="Arial"/>
            <w:color w:val="0000FF"/>
            <w:sz w:val="19"/>
          </w:rPr>
          <w:t>Законом Новосибирской области от 12 апреля 2004 года № 175-ОЗ</w:t>
        </w:r>
      </w:hyperlink>
      <w:r w:rsidRPr="00D673B3">
        <w:rPr>
          <w:rFonts w:ascii="Arial" w:eastAsia="Times New Roman" w:hAnsi="Arial" w:cs="Arial"/>
          <w:color w:val="000000"/>
          <w:sz w:val="19"/>
          <w:szCs w:val="19"/>
        </w:rPr>
        <w:t> «О местном референдуме в Новосибирской области», с учетом особенностей, предусмотренных </w:t>
      </w:r>
      <w:hyperlink r:id="rId17"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18" w:tgtFrame="_blank" w:history="1">
        <w:r w:rsidRPr="00D673B3">
          <w:rPr>
            <w:rFonts w:ascii="Arial" w:eastAsia="Times New Roman" w:hAnsi="Arial" w:cs="Arial"/>
            <w:color w:val="0000FF"/>
            <w:sz w:val="19"/>
          </w:rPr>
          <w:t>Законом Новосибирской области от 12 апреля 2004 года № 175-ОЗ</w:t>
        </w:r>
      </w:hyperlink>
      <w:r w:rsidRPr="00D673B3">
        <w:rPr>
          <w:rFonts w:ascii="Arial" w:eastAsia="Times New Roman" w:hAnsi="Arial" w:cs="Arial"/>
          <w:color w:val="000000"/>
          <w:sz w:val="19"/>
          <w:szCs w:val="19"/>
        </w:rPr>
        <w:t> «О местном референдуме в Новосибирской области», должна представить в избирательную комиссию поселения подписи избирателей.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19" w:tgtFrame="_blank" w:history="1">
        <w:r w:rsidRPr="00D673B3">
          <w:rPr>
            <w:rFonts w:ascii="Arial" w:eastAsia="Times New Roman" w:hAnsi="Arial" w:cs="Arial"/>
            <w:color w:val="0000FF"/>
            <w:sz w:val="19"/>
          </w:rPr>
          <w:t>Федеральным законом от 12 июня 2002 года № 67-ФЗ</w:t>
        </w:r>
      </w:hyperlink>
      <w:r w:rsidRPr="00D673B3">
        <w:rPr>
          <w:rFonts w:ascii="Arial" w:eastAsia="Times New Roman" w:hAnsi="Arial" w:cs="Arial"/>
          <w:color w:val="000000"/>
          <w:sz w:val="19"/>
          <w:szCs w:val="19"/>
        </w:rPr>
        <w:t> «Об основных гарантиях избирательных прав и права на участие в референдуме граждан Российской Федерации», </w:t>
      </w:r>
      <w:hyperlink r:id="rId20" w:tgtFrame="_blank" w:history="1">
        <w:r w:rsidRPr="00D673B3">
          <w:rPr>
            <w:rFonts w:ascii="Arial" w:eastAsia="Times New Roman" w:hAnsi="Arial" w:cs="Arial"/>
            <w:color w:val="0000FF"/>
            <w:sz w:val="19"/>
          </w:rPr>
          <w:t>Законом Новосибирской области от 12 апреля 2004 года № 175-ОЗ</w:t>
        </w:r>
      </w:hyperlink>
      <w:r w:rsidRPr="00D673B3">
        <w:rPr>
          <w:rFonts w:ascii="Arial" w:eastAsia="Times New Roman" w:hAnsi="Arial" w:cs="Arial"/>
          <w:color w:val="000000"/>
          <w:sz w:val="19"/>
          <w:szCs w:val="19"/>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Подготовку и проведение голосования по вопросам изменения границ поселения, преобразования поселения осуществляет избирательная комиссия  Палецкого  сельсовета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10. Правотворческая инициатива граждан, а также иных субъектов правотворческой инициативы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Палецкого  сельсовета, обладающих избирательным правом.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11. Публичные слушания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Главой поселения или Советом депутатов для обсуждения с участием жителей проектов муниципальных правовых актов  Палецкого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На публичные слушания выносятся: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проект местного бюджета и отчет о его исполнении;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проект стратегии социально-экономического развития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вопросы о преобразовании  Палецкого  сельсовета, за исключением случаев, если в соответствии с </w:t>
      </w:r>
      <w:hyperlink r:id="rId21" w:tgtFrame="_blank" w:history="1">
        <w:r w:rsidRPr="00D673B3">
          <w:rPr>
            <w:rFonts w:ascii="Arial" w:eastAsia="Times New Roman" w:hAnsi="Arial" w:cs="Arial"/>
            <w:color w:val="0000FF"/>
            <w:sz w:val="19"/>
          </w:rPr>
          <w:t>Федеральным законом от 06.10.2003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Порядок организации и проведения публичных слушаний определяется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12. Собрание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Для обсуждения вопросов местного значения Палецкого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Собрание граждан, проводимое по инициативе населения или Совета депутатов, назначается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Собрание граждан, проводимое по инициативе Главы поселения, назначается Главой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Итоги собрания граждан подлежат официальному опубликованию или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13. Конференция граждан (собрание делегатов)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Итоги конференции граждан (собрания делегатов) подлежат официальному опубликованию или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14. Опрос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Опрос граждан проводится на всей территории Палецкого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Результаты опроса носят рекомендательный характер.</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опросе граждан вправе участвовать жители Палецкого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Опрос граждан проводится по инициативе: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Совета депутатов или главы поселения – по вопросам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органов государственной власти Новосибирской области – для учета мнения граждан при принятии решений об изменении целевого назначения земель  Палецкого сельсовета для объектов регионального и межрегионального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0" w:name="sub_310501"/>
      <w:r w:rsidRPr="00D673B3">
        <w:rPr>
          <w:rFonts w:ascii="Arial" w:eastAsia="Times New Roman" w:hAnsi="Arial" w:cs="Arial"/>
          <w:color w:val="000000"/>
          <w:sz w:val="19"/>
          <w:szCs w:val="19"/>
        </w:rPr>
        <w:t>1) дата и сроки проведения опроса;</w:t>
      </w:r>
      <w:bookmarkEnd w:id="0"/>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 w:name="sub_310502"/>
      <w:r w:rsidRPr="00D673B3">
        <w:rPr>
          <w:rFonts w:ascii="Arial" w:eastAsia="Times New Roman" w:hAnsi="Arial" w:cs="Arial"/>
          <w:color w:val="000000"/>
          <w:sz w:val="19"/>
          <w:szCs w:val="19"/>
        </w:rPr>
        <w:t>2) формулировка вопроса (вопросов), предлагаемого (предлагаемых) при проведении опроса;</w:t>
      </w:r>
      <w:bookmarkEnd w:id="1"/>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2" w:name="sub_310503"/>
      <w:r w:rsidRPr="00D673B3">
        <w:rPr>
          <w:rFonts w:ascii="Arial" w:eastAsia="Times New Roman" w:hAnsi="Arial" w:cs="Arial"/>
          <w:color w:val="000000"/>
          <w:sz w:val="19"/>
          <w:szCs w:val="19"/>
        </w:rPr>
        <w:t>3) методика проведения опроса;</w:t>
      </w:r>
      <w:bookmarkEnd w:id="2"/>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3" w:name="sub_310504"/>
      <w:r w:rsidRPr="00D673B3">
        <w:rPr>
          <w:rFonts w:ascii="Arial" w:eastAsia="Times New Roman" w:hAnsi="Arial" w:cs="Arial"/>
          <w:color w:val="000000"/>
          <w:sz w:val="19"/>
          <w:szCs w:val="19"/>
        </w:rPr>
        <w:t>4) форма опросного листа;</w:t>
      </w:r>
      <w:bookmarkEnd w:id="3"/>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4" w:name="sub_310505"/>
      <w:r w:rsidRPr="00D673B3">
        <w:rPr>
          <w:rFonts w:ascii="Arial" w:eastAsia="Times New Roman" w:hAnsi="Arial" w:cs="Arial"/>
          <w:color w:val="000000"/>
          <w:sz w:val="19"/>
          <w:szCs w:val="19"/>
        </w:rPr>
        <w:t>5) минимальная численность жителей муниципального образования, участвующих в опросе;</w:t>
      </w:r>
      <w:bookmarkEnd w:id="4"/>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Жители муниципального образования должны быть проинформированы о проведении опроса граждан не менее чем за 10 дней до его проведения.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Финансирование мероприятий, связанных с подготовкой и проведением опроса граждан, осуществляется: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5" w:name="sub_310701"/>
      <w:r w:rsidRPr="00D673B3">
        <w:rPr>
          <w:rFonts w:ascii="Arial" w:eastAsia="Times New Roman" w:hAnsi="Arial" w:cs="Arial"/>
          <w:color w:val="000000"/>
          <w:sz w:val="19"/>
          <w:szCs w:val="19"/>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15. Сход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6" w:name="dst313"/>
      <w:bookmarkEnd w:id="6"/>
      <w:r w:rsidRPr="00D673B3">
        <w:rPr>
          <w:rFonts w:ascii="Arial" w:eastAsia="Times New Roman" w:hAnsi="Arial" w:cs="Arial"/>
          <w:color w:val="000000"/>
          <w:sz w:val="19"/>
          <w:szCs w:val="19"/>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7" w:name="dst544"/>
      <w:bookmarkStart w:id="8" w:name="dst314"/>
      <w:bookmarkStart w:id="9" w:name="dst545"/>
      <w:bookmarkStart w:id="10" w:name="dst316"/>
      <w:bookmarkEnd w:id="7"/>
      <w:bookmarkEnd w:id="8"/>
      <w:bookmarkEnd w:id="9"/>
      <w:bookmarkEnd w:id="10"/>
      <w:r w:rsidRPr="00D673B3">
        <w:rPr>
          <w:rFonts w:ascii="Arial" w:eastAsia="Times New Roman" w:hAnsi="Arial" w:cs="Arial"/>
          <w:color w:val="000000"/>
          <w:sz w:val="19"/>
          <w:szCs w:val="19"/>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1" w:name="dst101405"/>
      <w:bookmarkStart w:id="12" w:name="dst775"/>
      <w:bookmarkEnd w:id="11"/>
      <w:bookmarkEnd w:id="12"/>
      <w:r w:rsidRPr="00D673B3">
        <w:rPr>
          <w:rFonts w:ascii="Arial" w:eastAsia="Times New Roman" w:hAnsi="Arial" w:cs="Arial"/>
          <w:color w:val="000000"/>
          <w:sz w:val="19"/>
          <w:szCs w:val="19"/>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3" w:name="dst101406"/>
      <w:bookmarkStart w:id="14" w:name="dst317"/>
      <w:bookmarkStart w:id="15" w:name="dst824"/>
      <w:bookmarkEnd w:id="13"/>
      <w:bookmarkEnd w:id="14"/>
      <w:bookmarkEnd w:id="15"/>
      <w:r w:rsidRPr="00D673B3">
        <w:rPr>
          <w:rFonts w:ascii="Arial" w:eastAsia="Times New Roman" w:hAnsi="Arial" w:cs="Arial"/>
          <w:color w:val="000000"/>
          <w:sz w:val="19"/>
          <w:szCs w:val="19"/>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6" w:name="dst972"/>
      <w:bookmarkEnd w:id="16"/>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16. Инициативные проекты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Инициативный проект должен содержать следующие сведения: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описание проблемы, решение которой имеет приоритетное значение для жителей муниципального образования или его части;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обоснование предложений по решению указанной проблемы;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описание ожидаемого результата (ожидаемых результатов) реализации инициативного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предварительный расчет необходимых расходов на реализацию инициативного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5) планируемые сроки реализации инициативного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6) сведения о планируемом (возможном) финансовом, имущественном и (или) трудовом участии заинтересованных лиц в реализации данного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9) иные сведения, предусмотренные нормативным правовым актом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     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w:t>
      </w:r>
      <w:r w:rsidRPr="00D673B3">
        <w:rPr>
          <w:rFonts w:ascii="Arial" w:eastAsia="Times New Roman" w:hAnsi="Arial" w:cs="Arial"/>
          <w:color w:val="000000"/>
          <w:sz w:val="19"/>
          <w:szCs w:val="19"/>
        </w:rPr>
        <w:lastRenderedPageBreak/>
        <w:t>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отказать в поддержке инициативного проекта и вернуть его инициаторам проекта с указанием причин отказа в поддержке инициативного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7. Местная администрация принимает решение об отказе в поддержке инициативного проекта в одном из следующих случаев: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несоблюдение установленного порядка внесения инициативного проекта и его рассмотрения;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невозможность реализации инициативного проекта ввиду отсутствия у органов местного самоуправления необходимых полномочий и прав;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5) наличие возможности решения описанной в инициативном проекте проблемы более эффективным способом;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6) признание инициативного проекта не прошедшим конкурсный отбор.</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17. Обращения граждан в органы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Граждане имеют право на коллективные и индивидуальные обращения в органы местного самоуправления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Обращения граждан подлежат рассмотрению в порядке и сроки, установленные </w:t>
      </w:r>
      <w:hyperlink r:id="rId22" w:tgtFrame="_blank" w:history="1">
        <w:r w:rsidRPr="00D673B3">
          <w:rPr>
            <w:rFonts w:ascii="Arial" w:eastAsia="Times New Roman" w:hAnsi="Arial" w:cs="Arial"/>
            <w:color w:val="0000FF"/>
            <w:sz w:val="19"/>
          </w:rPr>
          <w:t>Федеральным законом от 2 мая 2006 года № 59-ФЗ</w:t>
        </w:r>
      </w:hyperlink>
      <w:r w:rsidRPr="00D673B3">
        <w:rPr>
          <w:rFonts w:ascii="Arial" w:eastAsia="Times New Roman" w:hAnsi="Arial" w:cs="Arial"/>
          <w:color w:val="000000"/>
          <w:sz w:val="19"/>
          <w:szCs w:val="19"/>
        </w:rPr>
        <w:t> «О порядке рассмотрения обращений граждан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18. Территориальное общественное самоуправление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Органы территориального общественного самоуправления могут выдвигать инициативный проект в качестве инициаторов проекта.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19. Староста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Палецкого  сельсовета, может назначаться староста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Староста сельского населенного пункта, входящего в состав  Палецкого  сельсовета, назначается Советом депутатов  Палецкого  сельского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в соответствии с </w:t>
      </w:r>
      <w:hyperlink r:id="rId23"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и законами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20. Другие формы непосредственного участия населения в осуществлении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ГЛАВА 3. ОРГАНЫ И ДОЛЖНОСТНЫЕ ЛИЦА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21. Совет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Срок полномочий Совета депутатов – 5 лет.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Первое заседание вновь избранного Совета депутатов созывает и ведет глава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Совет депутатов не обладает правами юридического лица,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22. Полномочия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К полномочиям Совета депутатов относятся: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принятие устава муниципального образования и внесение в него изменений и дополнений;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утверждение местного бюджета и отчета о его исполнении;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утверждение стратегии социально-экономического развития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определение порядка управления и распоряжения имуществом, находящимся в муниципальной собственности;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определение порядка участия муниципального образования в организациях межмуниципального сотрудничества;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принятие решения об удалении Главы муниципального образования в отставку;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установление официальных символов  Палецкого  сельсовета и порядка их использования;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принятие решения о проведении местного референдума, о назначении опроса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назначение голосования по вопросам изменения границ  Палецкого  сельсовета, преобразования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утверждение структуры администрации по представлению главы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15) осуществление права законодательной инициативы в Законодательном Собрании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16) принятие решения о передаче органам местного самоуправления Баганского района части полномочий органов местного самоуправления  Палецкого  сельсовета за счет межбюджетных трансфертов, предоставляемых из местного бюджета  Палецкого  сельсовета в бюджет Баганского района;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20) утверждение правил благоустройства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21) установление порядка проведения конкурса по отбору кандидатур на должность главы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23) избрание Главы поселения из числа кандидатов, представленных конкурсной комиссией по результатам конкурса;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24) издание муниципального нормативного правового акта о собрании граждан по инициативе населения;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25) по представлению схода граждан сельского населенного пункта, входящего в состав  Палецкого  сельсовета, назначает старосту сельского населенного пункта;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23. Правовые акты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Палецкого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24" w:tgtFrame="_blank" w:history="1">
        <w:r w:rsidRPr="00D673B3">
          <w:rPr>
            <w:rFonts w:ascii="Arial" w:eastAsia="Times New Roman" w:hAnsi="Arial" w:cs="Arial"/>
            <w:color w:val="0000FF"/>
            <w:sz w:val="19"/>
          </w:rPr>
          <w:t>Федеральным законом от 06.10.2003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Совет депутатов принимает решения на своих заседаниях в порядке, установленном Советом депутатов и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Решение Совета депутатов о самороспуске принимается большинством голосов от установленного числа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24. Депутат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Ни один депутат Совета депутатов не осуществляет свои полномочия на постоянной основе.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Депутат должен соблюдать ограничения и запреты и исполнять обязанности, которые установлены Федеральным законом </w:t>
      </w:r>
      <w:hyperlink r:id="rId25" w:tgtFrame="_blank" w:history="1">
        <w:r w:rsidRPr="00D673B3">
          <w:rPr>
            <w:rFonts w:ascii="Arial" w:eastAsia="Times New Roman" w:hAnsi="Arial" w:cs="Arial"/>
            <w:color w:val="0000FF"/>
            <w:sz w:val="19"/>
          </w:rPr>
          <w:t>от 25.12.2008 № 273-ФЗ</w:t>
        </w:r>
      </w:hyperlink>
      <w:r w:rsidRPr="00D673B3">
        <w:rPr>
          <w:rFonts w:ascii="Arial" w:eastAsia="Times New Roman" w:hAnsi="Arial" w:cs="Arial"/>
          <w:color w:val="000000"/>
          <w:sz w:val="19"/>
          <w:szCs w:val="19"/>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6" w:tgtFrame="_blank" w:history="1">
        <w:r w:rsidRPr="00D673B3">
          <w:rPr>
            <w:rFonts w:ascii="Arial" w:eastAsia="Times New Roman" w:hAnsi="Arial" w:cs="Arial"/>
            <w:color w:val="0000FF"/>
            <w:sz w:val="19"/>
          </w:rPr>
          <w:t>от 25.12.2008 № 273-ФЗ</w:t>
        </w:r>
      </w:hyperlink>
      <w:r w:rsidRPr="00D673B3">
        <w:rPr>
          <w:rFonts w:ascii="Arial" w:eastAsia="Times New Roman" w:hAnsi="Arial" w:cs="Arial"/>
          <w:color w:val="000000"/>
          <w:sz w:val="19"/>
          <w:szCs w:val="19"/>
        </w:rPr>
        <w:t> «О противодействии коррупции», </w:t>
      </w:r>
      <w:hyperlink r:id="rId27" w:tgtFrame="_blank" w:history="1">
        <w:r w:rsidRPr="00D673B3">
          <w:rPr>
            <w:rFonts w:ascii="Arial" w:eastAsia="Times New Roman" w:hAnsi="Arial" w:cs="Arial"/>
            <w:color w:val="0000FF"/>
            <w:sz w:val="19"/>
          </w:rPr>
          <w:t>Федеральным законом от 03.12.2012 № 230-ФЗ</w:t>
        </w:r>
      </w:hyperlink>
      <w:r w:rsidRPr="00D673B3">
        <w:rPr>
          <w:rFonts w:ascii="Arial" w:eastAsia="Times New Roman" w:hAnsi="Arial" w:cs="Arial"/>
          <w:color w:val="000000"/>
          <w:sz w:val="19"/>
          <w:szCs w:val="19"/>
        </w:rPr>
        <w:t> «О контроле за соответствием расходов лиц, замещающих государственные должности, и иных лиц их доходам».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Полномочия депутата прекращаются досрочно в случае: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смерти;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отставки по собственному желанию;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признания судом недееспособным или ограниченно дееспособным;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признания судом безвестно отсутствующим или объявления умершим;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вступления в отношении его в законную силу обвинительного приговора суда;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6) выезда за пределы Российской Федерации на постоянное место жительства;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отзыва избирателями;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досрочного прекращения полномочий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10) призыва на военную службу или направления на заменяющую ее альтернативную гражданскую службу;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в иных случаях, установленных </w:t>
      </w:r>
      <w:hyperlink r:id="rId28"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и иными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Полномочия депутата прекращаются досрочно в случае несоблюдения ограничений, установленных </w:t>
      </w:r>
      <w:hyperlink r:id="rId29"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25. Основные гарантии деятельности депутата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Главы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Депутатам, председателю Совета депутатов  Палецкого  сельсовета, Главе  Палецкого  сельсовета гарантируются условия для беспрепятственного и эффективного осуществления полномочий, защита прав, чести и достоинства.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Депутаты Совета депутатов  Палецкого  сельсовета осуществляют свою деятельность в следующих формах: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участие в сессиях, работе постоянных комиссий, рабочих группах Совета депутатов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внесение  на рассмотрение Совета депутатов  Палецкого  сельсовета проектов муниципальных актов;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направление депутатских запросов, обращений депутата;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в иных формах, в соответствии с действующим законодательством.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Депутатам, председателю Совета депутатов  Палецкого  сельсовета, Главе  Палецкого  сельсовета гарантируются: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право на получение информации;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право на посещение: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а) органов государственной власти Новосибирской области, государственных органов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б) органов местного самоуправления и муниципальных органов муниципальных образований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прием в первоочередном порядке: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а) должностными лицами органов государственной власти Новосибирской области, государственных органов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б) должностными лицами органов местного самоуправления и муниципальных органов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в) руководителями муниципальных унитарных предприятий и муниципальных учреждений, учредителем которых является Палецкий  сельсовет.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Депутатам, председателю Совета депутатов  Палецкого  сельсовета, Главе  Палецкого  сельсовета, осуществляющим свои полномочия на постоянной основе,  также гарантируются: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 оплата труда;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2) ежегодный основной и дополнительный оплачиваемые отпуска;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4) возможность использования служебного автотранспорта;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статьи 7.1, пунктами 5-8 части 10, частью 10.1 статьи 40, частями 1 и 2 статьи 73 </w:t>
      </w:r>
      <w:hyperlink r:id="rId30" w:tgtFrame="_blank" w:history="1">
        <w:r w:rsidRPr="00D673B3">
          <w:rPr>
            <w:rFonts w:ascii="Arial" w:eastAsia="Times New Roman" w:hAnsi="Arial" w:cs="Arial"/>
            <w:color w:val="0000FF"/>
            <w:sz w:val="19"/>
          </w:rPr>
          <w:t>Федерального закона «Об общих принципах организации местного самоуправления в Российской Федерации»</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Оплата труда Главы  Палецкого  сельсовета, депутата, председателя Совета депутатов  Палецкого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Главе  Палецкого  сельсовета, депутатам, председателю Совета депутатов  Палецкого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7. Депутатам, председателю Совета депутатов  Палецкого  сельсовета, осуществляющим свои полномочия на непостоянной основе в целях осуществления своих полномочий гарантируется: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сохранение места работы (должности) на период, который составляет в совокупности два рабочих дня в месяц;</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8. Депутаты, председатель Совета депутатов  Палецкого  сельсовета, Глава  Палецкого  сельсовета вправе получать копии муниципальных правовых актов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9. Порядок реализации гарантий депутатам, председателю Совета депутатов  Палецкого  сельсовета, Главе  Палецкого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26. Председатель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w:t>
      </w:r>
      <w:r w:rsidRPr="00D673B3">
        <w:rPr>
          <w:rFonts w:ascii="Arial" w:eastAsia="Times New Roman" w:hAnsi="Arial" w:cs="Arial"/>
          <w:i/>
          <w:iCs/>
          <w:color w:val="000000"/>
          <w:sz w:val="19"/>
          <w:szCs w:val="19"/>
        </w:rPr>
        <w:t> </w:t>
      </w:r>
      <w:r w:rsidRPr="00D673B3">
        <w:rPr>
          <w:rFonts w:ascii="Arial" w:eastAsia="Times New Roman" w:hAnsi="Arial" w:cs="Arial"/>
          <w:color w:val="000000"/>
          <w:sz w:val="19"/>
          <w:szCs w:val="19"/>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Председатель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руководит подготовкой заседаний Совета депутатов и вопросов, выносимых на рассмотрение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созывает и ведет заседания Совета депутатов, ведает его внутренним распорядком;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принимает меры по обеспечению гласности и учету общественного мнения в работе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подписывает протоколы заседаний, решения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издает в пределах своих полномочий постановления и распоряжения по вопросам организации деятельности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организует прием граждан, рассмотрение их обращений, заявлений и жалоб;</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открывает и закрывает счета Совета депутатов в банках и иных кредитных учреждениях;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10) осуществляет иные полномочия в соответствии с настоящим Уставом и решениями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Председатель Совета депутатов подотчетен Совету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27. Заместитель председателя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Заместитель председателя Совета депутатов избирается на должность из числа депутатов Совета депутатов на заседании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28. Досрочное прекращение полномочий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Полномочия Совета депутатов прекращаются в досрочном порядке по основаниям, которые предусмотрены статьей 73 </w:t>
      </w:r>
      <w:hyperlink r:id="rId31"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вступления в силу закона Новосибирской области о роспуске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принятия Советом депутатов решения о самороспуске в порядке, установленном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преобразования  Палецкого  сельсовета, осуществляемого в соответствии с </w:t>
      </w:r>
      <w:hyperlink r:id="rId32"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 случае утраты поселением статуса муниципального образования в связи с его объединением с городским округом;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Досрочное прекращение полномочий Совета депутатов влечет досрочное прекращение полномочий его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29. Порядок самороспуска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Самороспуск Совета депутатов – досрочное прекращение осуществления Советом депутатов своих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30. Глава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Глава поселения является высшим должностным лицом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Порядок проведения конкурса по отбору кандидатур на должность Главы поселения, устанавливается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Глава поселения осуществляет свои полномочия на постоянной основе.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Глава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представляет Палецкий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вносит в Совет депутатов проекты муниципальных правовых актов в порядке, установленном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подписывает и обнародует в порядке, установленном настоящим Уставом, нормативные правовые акты, принятые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издает в пределах своих полномочий правовые акты;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вправе требовать созыва внеочередного заседания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утверждает положения о структурных подразделениях администрации, должностные инструкции работников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Палецкого  сельсовета (за исключением средств по расходам, связанным с деятельностью Совета депутатов и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вносит в Совет депутатов на утверждение проект местного бюджета, планы и программы социально-экономического развития  Палецкого  сельсовета, а также отчеты об их исполнении;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назначает на должность и освобождает от должности заместителя главы администрации и иных работников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глава поселения предоставляет Совету депутатов  Палецкого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3"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другими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Глава поселения подконтролен и подотчетен населению  Палецкого  сельсовета и Совету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Глава муниципального образования должен соблюдать ограничения, запреты, исполнять обязанности, которые установлены Федеральным законом </w:t>
      </w:r>
      <w:hyperlink r:id="rId34" w:tgtFrame="_blank" w:history="1">
        <w:r w:rsidRPr="00D673B3">
          <w:rPr>
            <w:rFonts w:ascii="Arial" w:eastAsia="Times New Roman" w:hAnsi="Arial" w:cs="Arial"/>
            <w:color w:val="0000FF"/>
            <w:sz w:val="19"/>
          </w:rPr>
          <w:t>от 25.12.2008 № 273-ФЗ</w:t>
        </w:r>
      </w:hyperlink>
      <w:r w:rsidRPr="00D673B3">
        <w:rPr>
          <w:rFonts w:ascii="Arial" w:eastAsia="Times New Roman" w:hAnsi="Arial" w:cs="Arial"/>
          <w:color w:val="000000"/>
          <w:sz w:val="19"/>
          <w:szCs w:val="19"/>
        </w:rPr>
        <w:t> «О противодействии коррупции», </w:t>
      </w:r>
      <w:hyperlink r:id="rId35" w:tgtFrame="_blank" w:history="1">
        <w:r w:rsidRPr="00D673B3">
          <w:rPr>
            <w:rFonts w:ascii="Arial" w:eastAsia="Times New Roman" w:hAnsi="Arial" w:cs="Arial"/>
            <w:color w:val="0000FF"/>
            <w:sz w:val="19"/>
          </w:rPr>
          <w:t>Федеральным законом от 03.12.2012 № 230-ФЗ</w:t>
        </w:r>
      </w:hyperlink>
      <w:r w:rsidRPr="00D673B3">
        <w:rPr>
          <w:rFonts w:ascii="Arial" w:eastAsia="Times New Roman" w:hAnsi="Arial" w:cs="Arial"/>
          <w:color w:val="000000"/>
          <w:sz w:val="19"/>
          <w:szCs w:val="19"/>
        </w:rPr>
        <w:t xml:space="preserve"> «О контроле за соответствием расходов </w:t>
      </w:r>
      <w:r w:rsidRPr="00D673B3">
        <w:rPr>
          <w:rFonts w:ascii="Arial" w:eastAsia="Times New Roman" w:hAnsi="Arial" w:cs="Arial"/>
          <w:color w:val="000000"/>
          <w:sz w:val="19"/>
          <w:szCs w:val="19"/>
        </w:rPr>
        <w:lastRenderedPageBreak/>
        <w:t>лиц, замещающих государственные должности, и иных лиц их доходам», </w:t>
      </w:r>
      <w:hyperlink r:id="rId36" w:tgtFrame="_blank" w:history="1">
        <w:r w:rsidRPr="00D673B3">
          <w:rPr>
            <w:rFonts w:ascii="Arial" w:eastAsia="Times New Roman" w:hAnsi="Arial" w:cs="Arial"/>
            <w:color w:val="0000FF"/>
            <w:sz w:val="19"/>
          </w:rPr>
          <w:t>Федеральным законом от 07.05.2013 № 79-ФЗ</w:t>
        </w:r>
      </w:hyperlink>
      <w:r w:rsidRPr="00D673B3">
        <w:rPr>
          <w:rFonts w:ascii="Arial" w:eastAsia="Times New Roman"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31. Досрочное прекращение полномочий главы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Полномочия главы поселения прекращаются досрочно в случае: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смерти;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отставки по собственному желанию;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отрешения от должности Губернатором Новосибирской области в порядке и случаях, предусмотренных федеральным законодательством;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признания судом недееспособным или ограниченно дееспособным;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признания судом безвестно отсутствующим или объявления умершим;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вступления в отношении его в законную силу обвинительного приговора суда;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выезда за пределы Российской Федерации на постоянное место жительства;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отзыва избирателями;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10) установленной в судебном порядке стойкой неспособности по состоянию здоровья осуществлять полномочия главы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11) преобразования муниципального образования, осуществляемого в соответствии с </w:t>
      </w:r>
      <w:hyperlink r:id="rId37"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13) с утратой сельским поселением статуса муниципального образования в связи с его объединением с городским округом;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удаления в отставку в соответствии со статьей 74.1 </w:t>
      </w:r>
      <w:hyperlink r:id="rId38"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Полномочия главы муниципального образования прекращаются досрочно в случае несоблюдения ограничений, установленных </w:t>
      </w:r>
      <w:hyperlink r:id="rId39"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4. В случае досрочного прекращения  полномочий Главы  Палецкого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сельсовета до вступления в должность вновь избранного Главы  Палецкого  сельсовета, в случае временного отсутствия Главы  Палецкого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Палецкого  сельсовета в порядке, установленном настоящим Уставом, </w:t>
      </w:r>
      <w:r w:rsidRPr="00D673B3">
        <w:rPr>
          <w:rFonts w:ascii="Arial" w:eastAsia="Times New Roman" w:hAnsi="Arial" w:cs="Arial"/>
          <w:color w:val="000000"/>
          <w:sz w:val="19"/>
          <w:szCs w:val="19"/>
        </w:rPr>
        <w:lastRenderedPageBreak/>
        <w:t>временно исполняет специалист 1 разряда администрации в соответствии с правовым актом администрации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32. Удаление главы поселения в отставку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Совет депутатов  Палецкого  сельсовета в соответствии с </w:t>
      </w:r>
      <w:hyperlink r:id="rId40"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Палецкого  сельсовета или по инициативе Губернатора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Основаниями для удаления главы поселения в отставку являются: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41"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2"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неудовлетворительная оценка деятельности главы поселения Советом депутатов  Палецкого  сельсовета по результатам его ежегодного отчета перед Советом депутатов, данная два раза подряд;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несоблюдение ограничений, запретов, неисполнение обязанностей, которые установлены Федеральным законом </w:t>
      </w:r>
      <w:hyperlink r:id="rId43" w:tgtFrame="_blank" w:history="1">
        <w:r w:rsidRPr="00D673B3">
          <w:rPr>
            <w:rFonts w:ascii="Arial" w:eastAsia="Times New Roman" w:hAnsi="Arial" w:cs="Arial"/>
            <w:color w:val="0000FF"/>
            <w:sz w:val="19"/>
          </w:rPr>
          <w:t>от 25.12.2008 № 273-ФЗ</w:t>
        </w:r>
      </w:hyperlink>
      <w:r w:rsidRPr="00D673B3">
        <w:rPr>
          <w:rFonts w:ascii="Arial" w:eastAsia="Times New Roman" w:hAnsi="Arial" w:cs="Arial"/>
          <w:color w:val="000000"/>
          <w:sz w:val="19"/>
          <w:szCs w:val="19"/>
        </w:rPr>
        <w:t> «О противодействии коррупции», </w:t>
      </w:r>
      <w:hyperlink r:id="rId44" w:tgtFrame="_blank" w:history="1">
        <w:r w:rsidRPr="00D673B3">
          <w:rPr>
            <w:rFonts w:ascii="Arial" w:eastAsia="Times New Roman" w:hAnsi="Arial" w:cs="Arial"/>
            <w:color w:val="0000FF"/>
            <w:sz w:val="19"/>
          </w:rPr>
          <w:t>Федеральным законом от 03.12.2012 № 230-ФЗ</w:t>
        </w:r>
      </w:hyperlink>
      <w:r w:rsidRPr="00D673B3">
        <w:rPr>
          <w:rFonts w:ascii="Arial" w:eastAsia="Times New Roman" w:hAnsi="Arial" w:cs="Arial"/>
          <w:color w:val="000000"/>
          <w:sz w:val="19"/>
          <w:szCs w:val="19"/>
        </w:rPr>
        <w:t> «О контроле за соответствием расходов лиц, замещающих государственные должности, и иных лиц их доходам», </w:t>
      </w:r>
      <w:hyperlink r:id="rId45" w:tgtFrame="_blank" w:history="1">
        <w:r w:rsidRPr="00D673B3">
          <w:rPr>
            <w:rFonts w:ascii="Arial" w:eastAsia="Times New Roman" w:hAnsi="Arial" w:cs="Arial"/>
            <w:color w:val="0000FF"/>
            <w:sz w:val="19"/>
          </w:rPr>
          <w:t>Федеральным законом от 07.05.2013 № 79-ФЗ</w:t>
        </w:r>
      </w:hyperlink>
      <w:r w:rsidRPr="00D673B3">
        <w:rPr>
          <w:rFonts w:ascii="Arial" w:eastAsia="Times New Roman" w:hAnsi="Arial" w:cs="Arial"/>
          <w:color w:val="000000"/>
          <w:sz w:val="19"/>
          <w:szCs w:val="19"/>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6"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Палецкого  сельсовета в течение одного месяца со дня внесения соответствующего обращения.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При рассмотрении и принятии Советом депутатов решения об удалении главы поселения в отставку должны быть обеспечены: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33. Голосование по отзыву депутата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Главы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7" w:tgtFrame="_blank" w:history="1">
        <w:r w:rsidRPr="00D673B3">
          <w:rPr>
            <w:rFonts w:ascii="Arial" w:eastAsia="Times New Roman" w:hAnsi="Arial" w:cs="Arial"/>
            <w:color w:val="0000FF"/>
            <w:sz w:val="19"/>
          </w:rPr>
          <w:t>законом</w:t>
        </w:r>
      </w:hyperlink>
      <w:r w:rsidRPr="00D673B3">
        <w:rPr>
          <w:rFonts w:ascii="Arial" w:eastAsia="Times New Roman" w:hAnsi="Arial" w:cs="Arial"/>
          <w:color w:val="000000"/>
          <w:sz w:val="19"/>
          <w:szCs w:val="19"/>
        </w:rPr>
        <w:t> от 06.10.2003 № 131-ФЗ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Палецкого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Палецкого  сельсовета Баганского района Новосибирской области с ходатайством о регистрации инициативной группы.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w:t>
      </w:r>
      <w:r w:rsidRPr="00D673B3">
        <w:rPr>
          <w:rFonts w:ascii="Arial" w:eastAsia="Times New Roman" w:hAnsi="Arial" w:cs="Arial"/>
          <w:color w:val="000000"/>
          <w:sz w:val="19"/>
          <w:szCs w:val="19"/>
        </w:rPr>
        <w:lastRenderedPageBreak/>
        <w:t>члена выборного органа местного самоуправления, выборного должностного лица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Избирательная комиссия  Палецкого  сельсовета Баганского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После принятия решения о регистрации инициативной группы избирательная комиссия  Палецкого  сельсовета Баганского района Новосибирской области выдает инициативной группе регистрационное свидетельство, форма которого утверждается избирательной комиссией  Палецкого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Палецкого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Избирательная комиссия  Палецкого  сельсовета Баганского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Палецкого  сельсовета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случае обнаружения среди проверяемых подписей 5 % и более недостоверных и (или) недействительных подписей избирательная комиссия  Палецкого  сельсовета Баганского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Палецкого  сельсовета Баганского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Палецкого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w:t>
      </w:r>
      <w:r w:rsidRPr="00D673B3">
        <w:rPr>
          <w:rFonts w:ascii="Arial" w:eastAsia="Times New Roman" w:hAnsi="Arial" w:cs="Arial"/>
          <w:color w:val="000000"/>
          <w:sz w:val="19"/>
          <w:szCs w:val="19"/>
        </w:rPr>
        <w:lastRenderedPageBreak/>
        <w:t>средств из местного бюджета избирательной комиссии  Палецкого  сельсовета Баганского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34. Администрация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структуру администрации входят Глава администрации, полномочия которого исполняет Глава поселения, заместитель главы администрации, специалист 1  разряда, специалист  2  разряда  администрации, структурные подразделения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Специалист 1 разряда администрации по решению Главы поселения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35. Полномочия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К полномочиям администрации по решению вопросов местного значения относятся: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разработка проекта местного бюджета и подготовка отчета о его исполнении;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владение, пользование и распоряжение от имени поселения имуществом, находящимся в муниципальной собственности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осуществление международных и внешнеэкономических связей в соответствии с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заключение соглашений с органами местного самоуправления Баганского района о передаче им части полномочий органов местного самоуправления  Палецкого  сельсовета на основании решения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участие в предупреждении и ликвидации последствий чрезвычайных ситуаций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обеспечение первичных мер пожарной безопасности в границах населенных пунктов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создание условий для обеспечения жителей поселения услугами связи, общественного питания, торговли и бытового обслуживания;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создание условий для организации досуга и обеспечения жителей поселения услугами организаций культуры;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15)  формирование архивных фондов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19)  содержание мест захоронения;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25) 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28) осуществление мероприятий по обеспечению безопасности людей на водных объектах, охране их жизни и здоровья;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30) содействие в развитии сельскохозяйственного производства, создание условий для развития малого и среднего предпринимательства;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31) организация и осуществление мероприятий по работе с детьми и молодежью в поселении;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33)   осуществление муниципального лесного контроля;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36)  создание условий для развития туризма;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37)  создание музеев на территории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39) организация и осуществление муниципального контроля на территории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40) разработка административных регламентов проведения проверок при осуществлении муниципального контроля;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43) оказание поддержки социально ориентированным некоммерческим организациям в пределах полномочий, установленных </w:t>
      </w:r>
      <w:hyperlink r:id="rId48" w:history="1">
        <w:r w:rsidRPr="00D673B3">
          <w:rPr>
            <w:rFonts w:ascii="Arial" w:eastAsia="Times New Roman" w:hAnsi="Arial" w:cs="Arial"/>
            <w:color w:val="0000FF"/>
            <w:sz w:val="19"/>
          </w:rPr>
          <w:t>статьями 31.1</w:t>
        </w:r>
      </w:hyperlink>
      <w:r w:rsidRPr="00D673B3">
        <w:rPr>
          <w:rFonts w:ascii="Arial" w:eastAsia="Times New Roman" w:hAnsi="Arial" w:cs="Arial"/>
          <w:color w:val="000000"/>
          <w:sz w:val="19"/>
          <w:szCs w:val="19"/>
        </w:rPr>
        <w:t> и </w:t>
      </w:r>
      <w:hyperlink r:id="rId49" w:history="1">
        <w:r w:rsidRPr="00D673B3">
          <w:rPr>
            <w:rFonts w:ascii="Arial" w:eastAsia="Times New Roman" w:hAnsi="Arial" w:cs="Arial"/>
            <w:color w:val="0000FF"/>
            <w:sz w:val="19"/>
          </w:rPr>
          <w:t>31.3</w:t>
        </w:r>
      </w:hyperlink>
      <w:r w:rsidRPr="00D673B3">
        <w:rPr>
          <w:rFonts w:ascii="Arial" w:eastAsia="Times New Roman" w:hAnsi="Arial" w:cs="Arial"/>
          <w:color w:val="000000"/>
          <w:sz w:val="19"/>
          <w:szCs w:val="19"/>
        </w:rPr>
        <w:t> </w:t>
      </w:r>
      <w:hyperlink r:id="rId50" w:tgtFrame="_blank" w:history="1">
        <w:r w:rsidRPr="00D673B3">
          <w:rPr>
            <w:rFonts w:ascii="Arial" w:eastAsia="Times New Roman" w:hAnsi="Arial" w:cs="Arial"/>
            <w:color w:val="0000FF"/>
            <w:sz w:val="19"/>
          </w:rPr>
          <w:t>Федерального закона от 12.01.1996 № 7-ФЗ</w:t>
        </w:r>
      </w:hyperlink>
      <w:r w:rsidRPr="00D673B3">
        <w:rPr>
          <w:rFonts w:ascii="Arial" w:eastAsia="Times New Roman" w:hAnsi="Arial" w:cs="Arial"/>
          <w:color w:val="000000"/>
          <w:sz w:val="19"/>
          <w:szCs w:val="19"/>
        </w:rPr>
        <w:t> «О некоммерческих организациях»;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45) осуществление мер по противодействию коррупции в границах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46)  участие в осуществлении деятельности по опеке и попечительству;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47)совершение нотариальных действий, предусмотренных законодательством, в случае отсутствия в поселении нотариуса;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D673B3">
          <w:rPr>
            <w:rFonts w:ascii="Arial" w:eastAsia="Times New Roman" w:hAnsi="Arial" w:cs="Arial"/>
            <w:color w:val="0000FF"/>
            <w:sz w:val="19"/>
          </w:rPr>
          <w:t>Федеральным законом от 24 ноября 1995 года № 181-ФЗ</w:t>
        </w:r>
      </w:hyperlink>
      <w:r w:rsidRPr="00D673B3">
        <w:rPr>
          <w:rFonts w:ascii="Arial" w:eastAsia="Times New Roman" w:hAnsi="Arial" w:cs="Arial"/>
          <w:color w:val="000000"/>
          <w:sz w:val="19"/>
          <w:szCs w:val="19"/>
        </w:rPr>
        <w:t> «О социальной защите инвалидов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55) участие в соответствии с федеральным законом в выполнении комплексных кадастровых работ;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56) осуществление деятельности по обращению с животными без владельцев, обитающими на территории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59) полномочия в сфере стратегического планирования, предусмотренные </w:t>
      </w:r>
      <w:hyperlink r:id="rId52" w:tgtFrame="_blank" w:history="1">
        <w:r w:rsidRPr="00D673B3">
          <w:rPr>
            <w:rFonts w:ascii="Arial" w:eastAsia="Times New Roman" w:hAnsi="Arial" w:cs="Arial"/>
            <w:color w:val="0000FF"/>
            <w:sz w:val="19"/>
          </w:rPr>
          <w:t>Федеральным законом от 28 июня 2014 года № 172-ФЗ</w:t>
        </w:r>
      </w:hyperlink>
      <w:r w:rsidRPr="00D673B3">
        <w:rPr>
          <w:rFonts w:ascii="Arial" w:eastAsia="Times New Roman" w:hAnsi="Arial" w:cs="Arial"/>
          <w:color w:val="000000"/>
          <w:sz w:val="19"/>
          <w:szCs w:val="19"/>
        </w:rPr>
        <w:t> «О стратегическом планировании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60) осуществление мероприятий по защите прав потребителей, предусмотренных </w:t>
      </w:r>
      <w:hyperlink r:id="rId53" w:tgtFrame="_blank" w:history="1">
        <w:r w:rsidRPr="00D673B3">
          <w:rPr>
            <w:rFonts w:ascii="Arial" w:eastAsia="Times New Roman" w:hAnsi="Arial" w:cs="Arial"/>
            <w:color w:val="0000FF"/>
            <w:sz w:val="19"/>
          </w:rPr>
          <w:t>Законом Российской Федерации от 7 февраля 1992 года № 2300-I</w:t>
        </w:r>
      </w:hyperlink>
      <w:r w:rsidRPr="00D673B3">
        <w:rPr>
          <w:rFonts w:ascii="Arial" w:eastAsia="Times New Roman" w:hAnsi="Arial" w:cs="Arial"/>
          <w:color w:val="000000"/>
          <w:sz w:val="19"/>
          <w:szCs w:val="19"/>
        </w:rPr>
        <w:t> «О защите прав потребителей»;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63) разработка и утверждение схем размещения нестационарных торговых объектов;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36. Избирательная комиссия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Избирательная комиссия  Палецкого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w:t>
      </w:r>
      <w:hyperlink r:id="rId54" w:tgtFrame="_blank" w:history="1">
        <w:r w:rsidRPr="00D673B3">
          <w:rPr>
            <w:rFonts w:ascii="Arial" w:eastAsia="Times New Roman" w:hAnsi="Arial" w:cs="Arial"/>
            <w:color w:val="0000FF"/>
            <w:sz w:val="19"/>
          </w:rPr>
          <w:t>Законом Новосибирской области от 17.07.2006 № 19-ОЗ</w:t>
        </w:r>
      </w:hyperlink>
      <w:r w:rsidRPr="00D673B3">
        <w:rPr>
          <w:rFonts w:ascii="Arial" w:eastAsia="Times New Roman" w:hAnsi="Arial" w:cs="Arial"/>
          <w:color w:val="000000"/>
          <w:sz w:val="19"/>
          <w:szCs w:val="19"/>
        </w:rPr>
        <w:t> «Об избирательных комиссиях, комиссиях референдума в Новосибирской области и настоящим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Срок полномочий избирательной комиссии составляет пять лет.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Избирательная комиссия  Палецкого  сельсовета Баганского района Новосибирской области формируется в количестве 6 членов с правом решающего голоса.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Формирование избирательной комиссии осуществляется Советом депутатов на основе предложений, указанных в части 2 статьи 22 </w:t>
      </w:r>
      <w:hyperlink r:id="rId55" w:tgtFrame="_blank" w:history="1">
        <w:r w:rsidRPr="00D673B3">
          <w:rPr>
            <w:rFonts w:ascii="Arial" w:eastAsia="Times New Roman" w:hAnsi="Arial" w:cs="Arial"/>
            <w:color w:val="0000FF"/>
            <w:sz w:val="19"/>
          </w:rPr>
          <w:t>Федерального закона от 12.06.2002 № 67-ФЗ</w:t>
        </w:r>
      </w:hyperlink>
      <w:r w:rsidRPr="00D673B3">
        <w:rPr>
          <w:rFonts w:ascii="Arial" w:eastAsia="Times New Roman" w:hAnsi="Arial" w:cs="Arial"/>
          <w:color w:val="000000"/>
          <w:sz w:val="19"/>
          <w:szCs w:val="19"/>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Баганского района, территориальной избирательной комиссии.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Совет депутатов обязан назначить половину от общего числа членов избирательной комиссии на основе поступивших предложений: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избирательных объединений, выдвинувших списки кандидатов, допущенные к распределению депутатских мандатов в Совете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а) если полномочия избирательной комиссии Баганского района не возложены на территориальную комиссию, два члена избирательной комиссии  Палецкого  сельсовета назначаются на основе предложений избирательной комиссии Баганского района, остальные члены избирательной комиссии  Палецкого  сельсовета назначают на основе предложений территориальной комиссии;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б) если полномочия избирательной комиссии Баганского района возложены на территориальную комиссию, члены избирательной комиссии  Палецкого  сельсовета назначаются на основе предложений территориальной комиссии;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если полномочия территориальной избирательной комиссии возложены на избирательную комиссию Баганского района, члены избирательной комиссии  Палецкого  сельсовета назначаются на основе предложения избирательной комиссии Баганского района.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Избирательная комиссия  Палецкого  сельсовета Баганского района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w:t>
      </w:r>
      <w:r w:rsidRPr="00D673B3">
        <w:rPr>
          <w:rFonts w:ascii="Arial" w:eastAsia="Times New Roman" w:hAnsi="Arial" w:cs="Arial"/>
          <w:color w:val="000000"/>
          <w:sz w:val="19"/>
          <w:szCs w:val="19"/>
        </w:rPr>
        <w:lastRenderedPageBreak/>
        <w:t>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установления итогов голосования, определения результатов выборов, местных референдумов;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опубликования итогов голосования и результатов выборов, местных референдумов;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л) оказывает правовую, методическую, организационно-техническую помощь нижестоящим комиссиям;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 осуществляет иные полномочия в соответствии с федеральными законами, законами Новосибирской области, Уставом.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Избирательная комиссия  Палецкого  сельсовета Баганского района Новосибирской области не обладает правами юридического лица.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Финансовое обеспечение Избирательной комиссии осуществляется за счет средств бюджета  Палецкого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37. Муниципальный контроль</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Палецкого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Органом муниципального контроля  Палецкого  сельсовета является администрация.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56" w:tgtFrame="_blank" w:history="1">
        <w:r w:rsidRPr="00D673B3">
          <w:rPr>
            <w:rFonts w:ascii="Arial" w:eastAsia="Times New Roman" w:hAnsi="Arial" w:cs="Arial"/>
            <w:color w:val="0000FF"/>
            <w:sz w:val="19"/>
          </w:rPr>
          <w:t>Федерального закона от 26.12.2008 № 294-ФЗ</w:t>
        </w:r>
      </w:hyperlink>
      <w:r w:rsidRPr="00D673B3">
        <w:rPr>
          <w:rFonts w:ascii="Arial" w:eastAsia="Times New Roman" w:hAnsi="Arial" w:cs="Arial"/>
          <w:color w:val="000000"/>
          <w:sz w:val="19"/>
          <w:szCs w:val="19"/>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38. Муниципальная служба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ГЛАВА 4. ФИНАНСОВО-ЭКОНОМИЧЕСКАЯ ОСНОВА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39. Местный бюджет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Палецкий сельсовет имеет собственный бюджет – бюджет  Палецкого  сельсовета (местный бюджет).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57" w:history="1">
        <w:r w:rsidRPr="00D673B3">
          <w:rPr>
            <w:rFonts w:ascii="Arial" w:eastAsia="Times New Roman" w:hAnsi="Arial" w:cs="Arial"/>
            <w:color w:val="0000FF"/>
            <w:sz w:val="19"/>
          </w:rPr>
          <w:t>кодексом</w:t>
        </w:r>
      </w:hyperlink>
      <w:r w:rsidRPr="00D673B3">
        <w:rPr>
          <w:rFonts w:ascii="Arial" w:eastAsia="Times New Roman" w:hAnsi="Arial" w:cs="Arial"/>
          <w:color w:val="000000"/>
          <w:sz w:val="19"/>
          <w:szCs w:val="19"/>
        </w:rPr>
        <w:t>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8" w:history="1">
        <w:r w:rsidRPr="00D673B3">
          <w:rPr>
            <w:rFonts w:ascii="Arial" w:eastAsia="Times New Roman" w:hAnsi="Arial" w:cs="Arial"/>
            <w:color w:val="0000FF"/>
            <w:sz w:val="19"/>
          </w:rPr>
          <w:t>кодексом</w:t>
        </w:r>
      </w:hyperlink>
      <w:r w:rsidRPr="00D673B3">
        <w:rPr>
          <w:rFonts w:ascii="Arial" w:eastAsia="Times New Roman" w:hAnsi="Arial" w:cs="Arial"/>
          <w:color w:val="000000"/>
          <w:sz w:val="19"/>
          <w:szCs w:val="19"/>
        </w:rPr>
        <w:t>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Бюджетные полномочия поселения устанавливаются Бюджетным </w:t>
      </w:r>
      <w:hyperlink r:id="rId59" w:history="1">
        <w:r w:rsidRPr="00D673B3">
          <w:rPr>
            <w:rFonts w:ascii="Arial" w:eastAsia="Times New Roman" w:hAnsi="Arial" w:cs="Arial"/>
            <w:color w:val="0000FF"/>
            <w:sz w:val="19"/>
          </w:rPr>
          <w:t>кодексом</w:t>
        </w:r>
      </w:hyperlink>
      <w:r w:rsidRPr="00D673B3">
        <w:rPr>
          <w:rFonts w:ascii="Arial" w:eastAsia="Times New Roman" w:hAnsi="Arial" w:cs="Arial"/>
          <w:color w:val="000000"/>
          <w:sz w:val="19"/>
          <w:szCs w:val="19"/>
        </w:rPr>
        <w:t>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w:t>
      </w:r>
      <w:r w:rsidRPr="00D673B3">
        <w:rPr>
          <w:rFonts w:ascii="Arial" w:eastAsia="Times New Roman" w:hAnsi="Arial" w:cs="Arial"/>
          <w:color w:val="000000"/>
          <w:sz w:val="19"/>
          <w:szCs w:val="19"/>
        </w:rPr>
        <w:t> </w:t>
      </w:r>
      <w:r w:rsidRPr="00D673B3">
        <w:rPr>
          <w:rFonts w:ascii="Arial" w:eastAsia="Times New Roman" w:hAnsi="Arial" w:cs="Arial"/>
          <w:b/>
          <w:bCs/>
          <w:color w:val="000000"/>
          <w:sz w:val="19"/>
          <w:szCs w:val="19"/>
        </w:rPr>
        <w:t>40. Закупки для обеспечения муниципальных нужд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Закупки товаров, работ, услуг для обеспечения муниципальных нужд осуществляются за счет средств местного бюджета.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41. Доходы местного бюджета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42. Расходы местного бюджета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Формирование расходов местного бюджета осуществляется в соответствии с расходными обязательствами  Палецкого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w:t>
      </w:r>
      <w:hyperlink r:id="rId60" w:tgtFrame="_blank" w:history="1">
        <w:r w:rsidRPr="00D673B3">
          <w:rPr>
            <w:rFonts w:ascii="Arial" w:eastAsia="Times New Roman" w:hAnsi="Arial" w:cs="Arial"/>
            <w:color w:val="0000FF"/>
            <w:sz w:val="19"/>
          </w:rPr>
          <w:t>Бюджетного кодекса Российской Федерации</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Исполнение расходных обязательств осуществляется за счет средств местного бюджета поселения в соответствии с требованиями </w:t>
      </w:r>
      <w:hyperlink r:id="rId61" w:tgtFrame="_blank" w:history="1">
        <w:r w:rsidRPr="00D673B3">
          <w:rPr>
            <w:rFonts w:ascii="Arial" w:eastAsia="Times New Roman" w:hAnsi="Arial" w:cs="Arial"/>
            <w:color w:val="0000FF"/>
            <w:sz w:val="19"/>
          </w:rPr>
          <w:t>Бюджетного кодекса Российской Федерации</w:t>
        </w:r>
      </w:hyperlink>
      <w:r w:rsidRPr="00D673B3">
        <w:rPr>
          <w:rFonts w:ascii="Arial" w:eastAsia="Times New Roman" w:hAnsi="Arial" w:cs="Arial"/>
          <w:color w:val="000000"/>
          <w:sz w:val="19"/>
          <w:szCs w:val="19"/>
        </w:rPr>
        <w:t>.</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43. Финансовое и иное обеспечение реализации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инициативных проектов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7" w:name="sub_5611"/>
      <w:r w:rsidRPr="00D673B3">
        <w:rPr>
          <w:rFonts w:ascii="Arial" w:eastAsia="Times New Roman" w:hAnsi="Arial" w:cs="Arial"/>
          <w:color w:val="000000"/>
          <w:sz w:val="19"/>
          <w:szCs w:val="19"/>
        </w:rPr>
        <w:t>1.Источником финансового обеспечения реализации инициативных проектов, предусмотренных статьей 26.1 </w:t>
      </w:r>
      <w:bookmarkEnd w:id="17"/>
      <w:r w:rsidRPr="00D673B3">
        <w:rPr>
          <w:rFonts w:ascii="Arial" w:eastAsia="Times New Roman" w:hAnsi="Arial" w:cs="Arial"/>
          <w:color w:val="000000"/>
          <w:sz w:val="19"/>
          <w:szCs w:val="19"/>
        </w:rPr>
        <w:fldChar w:fldCharType="begin"/>
      </w:r>
      <w:r w:rsidRPr="00D673B3">
        <w:rPr>
          <w:rFonts w:ascii="Arial" w:eastAsia="Times New Roman" w:hAnsi="Arial" w:cs="Arial"/>
          <w:color w:val="000000"/>
          <w:sz w:val="19"/>
          <w:szCs w:val="19"/>
        </w:rPr>
        <w:instrText xml:space="preserve"> HYPERLINK "https://pravo-search.minjust.ru/bigs/showDocument.html?id=96E20C02-1B12-465A-B64C-24AA92270007" \t "_blank" </w:instrText>
      </w:r>
      <w:r w:rsidRPr="00D673B3">
        <w:rPr>
          <w:rFonts w:ascii="Arial" w:eastAsia="Times New Roman" w:hAnsi="Arial" w:cs="Arial"/>
          <w:color w:val="000000"/>
          <w:sz w:val="19"/>
          <w:szCs w:val="19"/>
        </w:rPr>
        <w:fldChar w:fldCharType="separate"/>
      </w:r>
      <w:r w:rsidRPr="00D673B3">
        <w:rPr>
          <w:rFonts w:ascii="Arial" w:eastAsia="Times New Roman" w:hAnsi="Arial" w:cs="Arial"/>
          <w:color w:val="0000FF"/>
          <w:sz w:val="19"/>
        </w:rPr>
        <w:t>Федерального закона от 06.10.2003 № 131-ФЗ «Об общих принципах организации местного самоуправления в Российской Федерации»</w:t>
      </w:r>
      <w:r w:rsidRPr="00D673B3">
        <w:rPr>
          <w:rFonts w:ascii="Arial" w:eastAsia="Times New Roman" w:hAnsi="Arial" w:cs="Arial"/>
          <w:color w:val="000000"/>
          <w:sz w:val="19"/>
          <w:szCs w:val="19"/>
        </w:rPr>
        <w:fldChar w:fldCharType="end"/>
      </w:r>
      <w:r w:rsidRPr="00D673B3">
        <w:rPr>
          <w:rFonts w:ascii="Arial" w:eastAsia="Times New Roman" w:hAnsi="Arial" w:cs="Arial"/>
          <w:color w:val="000000"/>
          <w:sz w:val="19"/>
          <w:szCs w:val="19"/>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8" w:name="sub_5612"/>
      <w:r w:rsidRPr="00D673B3">
        <w:rPr>
          <w:rFonts w:ascii="Arial" w:eastAsia="Times New Roman" w:hAnsi="Arial" w:cs="Arial"/>
          <w:color w:val="000000"/>
          <w:sz w:val="19"/>
          <w:szCs w:val="19"/>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8"/>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19" w:name="sub_5613"/>
      <w:r w:rsidRPr="00D673B3">
        <w:rPr>
          <w:rFonts w:ascii="Arial" w:eastAsia="Times New Roman" w:hAnsi="Arial" w:cs="Arial"/>
          <w:color w:val="000000"/>
          <w:sz w:val="19"/>
          <w:szCs w:val="19"/>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9"/>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44. Средства самообложения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bookmarkStart w:id="20" w:name="Par0"/>
      <w:bookmarkEnd w:id="20"/>
      <w:r w:rsidRPr="00D673B3">
        <w:rPr>
          <w:rFonts w:ascii="Arial" w:eastAsia="Times New Roman" w:hAnsi="Arial" w:cs="Arial"/>
          <w:color w:val="000000"/>
          <w:sz w:val="19"/>
          <w:szCs w:val="19"/>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62" w:tgtFrame="_blank" w:history="1">
        <w:r w:rsidRPr="00D673B3">
          <w:rPr>
            <w:rFonts w:ascii="Arial" w:eastAsia="Times New Roman" w:hAnsi="Arial" w:cs="Arial"/>
            <w:color w:val="0000FF"/>
            <w:sz w:val="19"/>
          </w:rPr>
          <w:t>Федерального закона от 06.10.2003 № 131-ФЗ «Об общих принципах организации местного самоуправления в Российской Федерации»</w:t>
        </w:r>
      </w:hyperlink>
      <w:r w:rsidRPr="00D673B3">
        <w:rPr>
          <w:rFonts w:ascii="Arial" w:eastAsia="Times New Roman" w:hAnsi="Arial" w:cs="Arial"/>
          <w:color w:val="000000"/>
          <w:sz w:val="19"/>
          <w:szCs w:val="19"/>
        </w:rPr>
        <w:t>, на сходе граждан.</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ГЛАВА 5. ОТВЕТСТВЕННОСТЬ ОРГАНОВ МЕСТНОГО САМОУПРАВЛЕНИЯ И ДОЛЖНОСТНЫХ ЛИЦ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45. Ответственность органов местного самоуправления и должностных лиц местного самоуправления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Органы местного самоуправления и должностные лица местного самоуправления несут ответственность перед населением  Палецкого  сельсовета, государством, физическими и юридическими лицами в соответствии с федеральными законами.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63"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Население  Палецкого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64"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47. Ответственность органов местного самоуправления и должностных лиц местного самоуправления перед государством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48. Ответственность Совета депутатов перед государством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а Совет депутатов  Палецкого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Полномочия Совета депутатов  Палецкого  сельсовета прекращаются со дня вступления в силу закона Новосибирской области о его роспуске.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В случае, если соответствующим судом установлено, что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В случае, если соответствующим судом установлено, что вновь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Закон Новосибирской области о роспуске Совета депутатов  Палецкого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49. Ответственность главы  Палецкого  сельсовета и главы местной администрации перед государством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Губернатор Новосибирской области издает правовой акт об отрешении от должности главы  Палецкого  сельсовета или главы местной администрации в случае:</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Срок, в течение которого Губернатор Новосибирской области издает правовой акт об отрешении от должности главы  Палецкого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Глава  Палецкого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Суд должен рассмотреть жалобу и принять решение не позднее чем через 10 дней со дня её подачи.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ГЛАВА 6. ЗАКЛЮЧИТЕЛЬНЫЕ ПОЛОЖЕНИЯ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50. Внесение изменений и дополнений в Устав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65" w:tgtFrame="_blank" w:history="1">
        <w:r w:rsidRPr="00D673B3">
          <w:rPr>
            <w:rFonts w:ascii="Arial" w:eastAsia="Times New Roman" w:hAnsi="Arial" w:cs="Arial"/>
            <w:color w:val="0000FF"/>
            <w:sz w:val="19"/>
          </w:rPr>
          <w:t>Федеральным законом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Изменения и дополнения, внесенные в Устав  Палецкого  сельсовета и предусматривающие создание контрольно-счетного органа  Палецкого  сельсовета вступают в силу в порядке, предусмотренном абзацем первым части 8 статьи 44 </w:t>
      </w:r>
      <w:hyperlink r:id="rId66" w:tgtFrame="_blank" w:history="1">
        <w:r w:rsidRPr="00D673B3">
          <w:rPr>
            <w:rFonts w:ascii="Arial" w:eastAsia="Times New Roman" w:hAnsi="Arial" w:cs="Arial"/>
            <w:color w:val="0000FF"/>
            <w:sz w:val="19"/>
          </w:rPr>
          <w:t>Федерального закона от 06.10.2003 № 131-ФЗ</w:t>
        </w:r>
      </w:hyperlink>
      <w:r w:rsidRPr="00D673B3">
        <w:rPr>
          <w:rFonts w:ascii="Arial" w:eastAsia="Times New Roman" w:hAnsi="Arial" w:cs="Arial"/>
          <w:color w:val="000000"/>
          <w:sz w:val="19"/>
          <w:szCs w:val="19"/>
        </w:rPr>
        <w:t> «Об общих принципах организации местного самоуправления в Российской Федерации».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3.1 Изменения и дополнения в устав муниципального образования вносятся муниципальным правовым актом, который может оформляться: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Статья 51. Содержание правил благоустройства территории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19"/>
          <w:szCs w:val="19"/>
        </w:rPr>
        <w:t>  Палецкого  сельсовета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Правила благоустройства территории муниципального образования могут регулировать вопросы:</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 содержания территорий общего пользования и порядка пользования такими территориями;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2) внешнего вида фасадов и ограждающих конструкций зданий, строений, сооружений;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проектирования, размещения, содержания и восстановления элементов благоустройства, в том числе после проведения земляных работ;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4) организации освещения территории муниципального образования, включая архитектурную подсветку зданий, строений, сооружений;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8) организации пешеходных коммуникаций, в том числе тротуаров, аллей, дорожек, тропинок;</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10) уборки территории муниципального образования, в том числе в зимний период;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11) организации стоков ливневых вод;</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12) порядка проведения земляных работ;</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14) определения границ прилегающих территорий в соответствии с порядком, установленным законом Новосибирской области;</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15) праздничного оформления территории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16) порядка участия граждан и организаций в реализации мероприятий по благоустройству территории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17) осуществления контроля за соблюдением правил благоустройства территории муниципального образования.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b/>
          <w:bCs/>
          <w:color w:val="000000"/>
          <w:sz w:val="26"/>
          <w:szCs w:val="26"/>
        </w:rPr>
        <w:t>Статья 52. Вступление Устава в силу</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hyperlink r:id="rId67" w:tgtFrame="_blank" w:history="1">
        <w:r w:rsidRPr="00D673B3">
          <w:rPr>
            <w:rFonts w:ascii="Arial" w:eastAsia="Times New Roman" w:hAnsi="Arial" w:cs="Arial"/>
            <w:color w:val="0000FF"/>
            <w:sz w:val="19"/>
          </w:rPr>
          <w:t>Устав</w:t>
        </w:r>
      </w:hyperlink>
      <w:r w:rsidRPr="00D673B3">
        <w:rPr>
          <w:rFonts w:ascii="Arial" w:eastAsia="Times New Roman" w:hAnsi="Arial" w:cs="Arial"/>
          <w:color w:val="000000"/>
          <w:sz w:val="19"/>
          <w:szCs w:val="19"/>
        </w:rPr>
        <w:t> Палецкого сельсовета Баганского района Новосибирской области принятый 05 июня 2015 года № 247 (с изменениями и дополнениями </w:t>
      </w:r>
      <w:hyperlink r:id="rId68" w:tgtFrame="_blank" w:history="1">
        <w:r w:rsidRPr="00D673B3">
          <w:rPr>
            <w:rFonts w:ascii="Arial" w:eastAsia="Times New Roman" w:hAnsi="Arial" w:cs="Arial"/>
            <w:color w:val="0000FF"/>
            <w:sz w:val="19"/>
          </w:rPr>
          <w:t>от 28.04.2016 № 42</w:t>
        </w:r>
      </w:hyperlink>
      <w:r w:rsidRPr="00D673B3">
        <w:rPr>
          <w:rFonts w:ascii="Arial" w:eastAsia="Times New Roman" w:hAnsi="Arial" w:cs="Arial"/>
          <w:color w:val="000000"/>
          <w:sz w:val="19"/>
          <w:szCs w:val="19"/>
        </w:rPr>
        <w:t>, </w:t>
      </w:r>
      <w:hyperlink r:id="rId69" w:tgtFrame="_blank" w:history="1">
        <w:r w:rsidRPr="00D673B3">
          <w:rPr>
            <w:rFonts w:ascii="Arial" w:eastAsia="Times New Roman" w:hAnsi="Arial" w:cs="Arial"/>
            <w:color w:val="0000FF"/>
            <w:sz w:val="19"/>
          </w:rPr>
          <w:t>от 21.11.2016 № 62</w:t>
        </w:r>
      </w:hyperlink>
      <w:r w:rsidRPr="00D673B3">
        <w:rPr>
          <w:rFonts w:ascii="Arial" w:eastAsia="Times New Roman" w:hAnsi="Arial" w:cs="Arial"/>
          <w:color w:val="000000"/>
          <w:sz w:val="19"/>
          <w:szCs w:val="19"/>
        </w:rPr>
        <w:t>, </w:t>
      </w:r>
      <w:hyperlink r:id="rId70" w:tgtFrame="_blank" w:history="1">
        <w:r w:rsidRPr="00D673B3">
          <w:rPr>
            <w:rFonts w:ascii="Arial" w:eastAsia="Times New Roman" w:hAnsi="Arial" w:cs="Arial"/>
            <w:color w:val="0000FF"/>
            <w:sz w:val="19"/>
          </w:rPr>
          <w:t>от 28.04.2017 № 85</w:t>
        </w:r>
      </w:hyperlink>
      <w:r w:rsidRPr="00D673B3">
        <w:rPr>
          <w:rFonts w:ascii="Arial" w:eastAsia="Times New Roman" w:hAnsi="Arial" w:cs="Arial"/>
          <w:color w:val="000000"/>
          <w:sz w:val="19"/>
          <w:szCs w:val="19"/>
        </w:rPr>
        <w:t>, </w:t>
      </w:r>
      <w:hyperlink r:id="rId71" w:tgtFrame="_blank" w:history="1">
        <w:r w:rsidRPr="00D673B3">
          <w:rPr>
            <w:rFonts w:ascii="Arial" w:eastAsia="Times New Roman" w:hAnsi="Arial" w:cs="Arial"/>
            <w:color w:val="0000FF"/>
            <w:sz w:val="19"/>
          </w:rPr>
          <w:t>от 15.08.2017 № 95</w:t>
        </w:r>
      </w:hyperlink>
      <w:r w:rsidRPr="00D673B3">
        <w:rPr>
          <w:rFonts w:ascii="Arial" w:eastAsia="Times New Roman" w:hAnsi="Arial" w:cs="Arial"/>
          <w:color w:val="000000"/>
          <w:sz w:val="19"/>
          <w:szCs w:val="19"/>
        </w:rPr>
        <w:t>, </w:t>
      </w:r>
      <w:hyperlink r:id="rId72" w:tgtFrame="_blank" w:history="1">
        <w:r w:rsidRPr="00D673B3">
          <w:rPr>
            <w:rFonts w:ascii="Arial" w:eastAsia="Times New Roman" w:hAnsi="Arial" w:cs="Arial"/>
            <w:color w:val="0000FF"/>
            <w:sz w:val="19"/>
          </w:rPr>
          <w:t>от 04.09.2018 № 148</w:t>
        </w:r>
      </w:hyperlink>
      <w:r w:rsidRPr="00D673B3">
        <w:rPr>
          <w:rFonts w:ascii="Arial" w:eastAsia="Times New Roman" w:hAnsi="Arial" w:cs="Arial"/>
          <w:color w:val="000000"/>
          <w:sz w:val="19"/>
          <w:szCs w:val="19"/>
        </w:rPr>
        <w:t>; </w:t>
      </w:r>
      <w:hyperlink r:id="rId73" w:tgtFrame="_blank" w:history="1">
        <w:r w:rsidRPr="00D673B3">
          <w:rPr>
            <w:rFonts w:ascii="Arial" w:eastAsia="Times New Roman" w:hAnsi="Arial" w:cs="Arial"/>
            <w:color w:val="0000FF"/>
            <w:sz w:val="19"/>
          </w:rPr>
          <w:t>от 15.03.2019 № 173</w:t>
        </w:r>
      </w:hyperlink>
      <w:r w:rsidRPr="00D673B3">
        <w:rPr>
          <w:rFonts w:ascii="Arial" w:eastAsia="Times New Roman" w:hAnsi="Arial" w:cs="Arial"/>
          <w:color w:val="000000"/>
          <w:sz w:val="19"/>
          <w:szCs w:val="19"/>
        </w:rPr>
        <w:t>; </w:t>
      </w:r>
      <w:hyperlink r:id="rId74" w:tgtFrame="_blank" w:history="1">
        <w:r w:rsidRPr="00D673B3">
          <w:rPr>
            <w:rFonts w:ascii="Arial" w:eastAsia="Times New Roman" w:hAnsi="Arial" w:cs="Arial"/>
            <w:color w:val="0000FF"/>
            <w:sz w:val="19"/>
          </w:rPr>
          <w:t>от 02.08.2019 № 187</w:t>
        </w:r>
      </w:hyperlink>
      <w:r w:rsidRPr="00D673B3">
        <w:rPr>
          <w:rFonts w:ascii="Arial" w:eastAsia="Times New Roman" w:hAnsi="Arial" w:cs="Arial"/>
          <w:color w:val="000000"/>
          <w:sz w:val="19"/>
          <w:szCs w:val="19"/>
        </w:rPr>
        <w:t>; </w:t>
      </w:r>
      <w:hyperlink r:id="rId75" w:tgtFrame="_blank" w:history="1">
        <w:r w:rsidRPr="00D673B3">
          <w:rPr>
            <w:rFonts w:ascii="Arial" w:eastAsia="Times New Roman" w:hAnsi="Arial" w:cs="Arial"/>
            <w:color w:val="0000FF"/>
            <w:sz w:val="19"/>
          </w:rPr>
          <w:t>от 27.11.2019 № 193</w:t>
        </w:r>
      </w:hyperlink>
      <w:r w:rsidRPr="00D673B3">
        <w:rPr>
          <w:rFonts w:ascii="Arial" w:eastAsia="Times New Roman" w:hAnsi="Arial" w:cs="Arial"/>
          <w:color w:val="000000"/>
          <w:sz w:val="19"/>
          <w:szCs w:val="19"/>
        </w:rPr>
        <w:t>; </w:t>
      </w:r>
      <w:hyperlink r:id="rId76" w:tgtFrame="_blank" w:history="1">
        <w:r w:rsidRPr="00D673B3">
          <w:rPr>
            <w:rFonts w:ascii="Arial" w:eastAsia="Times New Roman" w:hAnsi="Arial" w:cs="Arial"/>
            <w:color w:val="0000FF"/>
            <w:sz w:val="19"/>
          </w:rPr>
          <w:t>от 23.06.2020 № 221</w:t>
        </w:r>
      </w:hyperlink>
      <w:r w:rsidRPr="00D673B3">
        <w:rPr>
          <w:rFonts w:ascii="Arial" w:eastAsia="Times New Roman" w:hAnsi="Arial" w:cs="Arial"/>
          <w:color w:val="000000"/>
          <w:sz w:val="19"/>
          <w:szCs w:val="19"/>
        </w:rPr>
        <w:t>; </w:t>
      </w:r>
      <w:hyperlink r:id="rId77" w:tgtFrame="_blank" w:history="1">
        <w:r w:rsidRPr="00D673B3">
          <w:rPr>
            <w:rFonts w:ascii="Arial" w:eastAsia="Times New Roman" w:hAnsi="Arial" w:cs="Arial"/>
            <w:color w:val="0000FF"/>
            <w:sz w:val="19"/>
          </w:rPr>
          <w:t>от 12.10.2020 № 12</w:t>
        </w:r>
      </w:hyperlink>
      <w:r w:rsidRPr="00D673B3">
        <w:rPr>
          <w:rFonts w:ascii="Arial" w:eastAsia="Times New Roman" w:hAnsi="Arial" w:cs="Arial"/>
          <w:color w:val="000000"/>
          <w:sz w:val="19"/>
          <w:szCs w:val="19"/>
        </w:rPr>
        <w:t>) утрачивает силу с момента вступления в силу настоящего Устава.</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Глава Палецкого сельсовета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Баганского района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Новосибирской области</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В.И.Калач</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Председатель Совета депутатов</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Палецкого сельсовета</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Баганского района             </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Новосибирской области</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В.В.Дудченко</w:t>
      </w:r>
    </w:p>
    <w:p w:rsidR="00D673B3" w:rsidRPr="00D673B3" w:rsidRDefault="00D673B3" w:rsidP="00D673B3">
      <w:pPr>
        <w:spacing w:after="0" w:line="240" w:lineRule="auto"/>
        <w:ind w:firstLine="709"/>
        <w:jc w:val="right"/>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D673B3" w:rsidRPr="00D673B3" w:rsidRDefault="00D673B3" w:rsidP="00D673B3">
      <w:pPr>
        <w:spacing w:after="0" w:line="240" w:lineRule="auto"/>
        <w:ind w:firstLine="709"/>
        <w:jc w:val="both"/>
        <w:rPr>
          <w:rFonts w:ascii="Arial" w:eastAsia="Times New Roman" w:hAnsi="Arial" w:cs="Arial"/>
          <w:color w:val="000000"/>
          <w:sz w:val="19"/>
          <w:szCs w:val="19"/>
        </w:rPr>
      </w:pPr>
      <w:r w:rsidRPr="00D673B3">
        <w:rPr>
          <w:rFonts w:ascii="Arial" w:eastAsia="Times New Roman" w:hAnsi="Arial" w:cs="Arial"/>
          <w:color w:val="000000"/>
          <w:sz w:val="19"/>
          <w:szCs w:val="19"/>
        </w:rPr>
        <w:t> </w:t>
      </w:r>
    </w:p>
    <w:p w:rsidR="009C5941" w:rsidRDefault="009C5941"/>
    <w:sectPr w:rsidR="009C5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673B3"/>
    <w:rsid w:val="009C5941"/>
    <w:rsid w:val="00D6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73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73B3"/>
    <w:rPr>
      <w:color w:val="0000FF"/>
      <w:u w:val="single"/>
    </w:rPr>
  </w:style>
  <w:style w:type="character" w:styleId="a5">
    <w:name w:val="FollowedHyperlink"/>
    <w:basedOn w:val="a0"/>
    <w:uiPriority w:val="99"/>
    <w:semiHidden/>
    <w:unhideWhenUsed/>
    <w:rsid w:val="00D673B3"/>
    <w:rPr>
      <w:color w:val="800080"/>
      <w:u w:val="single"/>
    </w:rPr>
  </w:style>
  <w:style w:type="character" w:customStyle="1" w:styleId="hyperlink">
    <w:name w:val="hyperlink"/>
    <w:basedOn w:val="a0"/>
    <w:rsid w:val="00D673B3"/>
  </w:style>
</w:styles>
</file>

<file path=word/webSettings.xml><?xml version="1.0" encoding="utf-8"?>
<w:webSettings xmlns:r="http://schemas.openxmlformats.org/officeDocument/2006/relationships" xmlns:w="http://schemas.openxmlformats.org/wordprocessingml/2006/main">
  <w:divs>
    <w:div w:id="2240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AA69C6A-D9BC-451D-8BF9-1C4FE32D26EF" TargetMode="External"/><Relationship Id="rId26"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AA48369-618A-4BB4-B4B8-AE15F2B7EBF6"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3658A2F0-13F2-4925-A536-3EF779CFF4CC" TargetMode="External"/><Relationship Id="rId55"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BB203F4E-C649-4BC0-8013-47409F388EC2" TargetMode="External"/><Relationship Id="rId76" Type="http://schemas.openxmlformats.org/officeDocument/2006/relationships/hyperlink" Target="https://pravo-search.minjust.ru/bigs/showDocument.html?id=BB9C3CD6-4921-48A0-9BA7-4ED44EF6FB24" TargetMode="External"/><Relationship Id="rId7" Type="http://schemas.openxmlformats.org/officeDocument/2006/relationships/hyperlink" Target="https://pravo-search.minjust.ru/bigs/showDocument.html?id=E999DCF9-926B-4FA1-9B51-8FD631C66B00" TargetMode="External"/><Relationship Id="rId71" Type="http://schemas.openxmlformats.org/officeDocument/2006/relationships/hyperlink" Target="https://pravo-search.minjust.ru/bigs/showDocument.html?id=5E71A41F-2921-453F-8E26-7CC76537DBDB" TargetMode="External"/><Relationship Id="rId2" Type="http://schemas.openxmlformats.org/officeDocument/2006/relationships/settings" Target="settings.xml"/><Relationship Id="rId16" Type="http://schemas.openxmlformats.org/officeDocument/2006/relationships/hyperlink" Target="https://pravo-search.minjust.ru/bigs/showDocument.html?id=6AA69C6A-D9BC-451D-8BF9-1C4FE32D26EF" TargetMode="External"/><Relationship Id="rId2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EB042C48-DE0E-4DBE-8305-4D48DDDB63A2" TargetMode="External"/><Relationship Id="rId53" Type="http://schemas.openxmlformats.org/officeDocument/2006/relationships/hyperlink" Target="https://pravo-search.minjust.ru/bigs/showDocument.html?id=18B68750-B18F-40EC-84A9-896627BB71D9" TargetMode="External"/><Relationship Id="rId58"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84705395-A6B4-4790-A028-58CCD06AE7A1" TargetMode="External"/><Relationship Id="rId79" Type="http://schemas.openxmlformats.org/officeDocument/2006/relationships/theme" Target="theme/theme1.xml"/><Relationship Id="rId5" Type="http://schemas.openxmlformats.org/officeDocument/2006/relationships/hyperlink" Target="https://pravo-search.minjust.ru/bigs/showDocument.html?id=F7DE1846-3C6A-47AB-B440-B8E4CEA90C68" TargetMode="External"/><Relationship Id="rId61"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785A26F-52A6-439E-A2E4-93801511E564"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23BFA9AF-B847-4F54-8403-F2E327C4305A" TargetMode="External"/><Relationship Id="rId52" Type="http://schemas.openxmlformats.org/officeDocument/2006/relationships/hyperlink" Target="https://pravo-search.minjust.ru/bigs/showDocument.html?id=111863D6-B7F1-481B-9BDF-5A9EFF92F0AA"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2B29C274-F219-4073-BA0F-8645A67A4F56" TargetMode="External"/><Relationship Id="rId78" Type="http://schemas.openxmlformats.org/officeDocument/2006/relationships/fontTable" Target="fontTable.xml"/><Relationship Id="rId4" Type="http://schemas.openxmlformats.org/officeDocument/2006/relationships/hyperlink" Target="https://pravo-search.minjust.ru/bigs/showDocument.html?id=EFFE33B4-46A6-40A7-969B-C4FB93958C4E" TargetMode="External"/><Relationship Id="rId9" Type="http://schemas.openxmlformats.org/officeDocument/2006/relationships/hyperlink" Target="https://pravo-search.minjust.ru/bigs/showDocument.html?id=18B68750-B18F-40EC-84A9-896627BB71D9" TargetMode="External"/><Relationship Id="rId14" Type="http://schemas.openxmlformats.org/officeDocument/2006/relationships/hyperlink" Target="https://pravo-search.minjust.ru/bigs/showDocument.html?id=6785A26F-52A6-439E-A2E4-93801511E564" TargetMode="External"/><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23BFA9AF-B847-4F54-8403-F2E327C4305A"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s://pravo-search.minjust.ru/bigs/showDocument.html?id=23BFA9AF-B847-4F54-8403-F2E327C4305A" TargetMode="External"/><Relationship Id="rId43" Type="http://schemas.openxmlformats.org/officeDocument/2006/relationships/hyperlink" Target="https://pravo-search.minjust.ru/bigs/showDocument.html?id=9AA48369-618A-4BB4-B4B8-AE15F2B7EBF6" TargetMode="External"/><Relationship Id="rId48" Type="http://schemas.openxmlformats.org/officeDocument/2006/relationships/hyperlink" Target="https://pravo-search.minjust.ru/bigs/zakon.scli.ru" TargetMode="External"/><Relationship Id="rId56" Type="http://schemas.openxmlformats.org/officeDocument/2006/relationships/hyperlink" Target="https://pravo-search.minjust.ru/bigs/showDocument.html?id=657E8284-BC2A-4A2A-B081-84E5E12B557E"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77CC9FC3-04CB-42EF-994C-2D20B91EE747" TargetMode="External"/><Relationship Id="rId77" Type="http://schemas.openxmlformats.org/officeDocument/2006/relationships/hyperlink" Target="https://pravo-search.minjust.ru/bigs/showDocument.html?id=662EEE81-0C27-440C-8671-43823C47644A" TargetMode="External"/><Relationship Id="rId8" Type="http://schemas.openxmlformats.org/officeDocument/2006/relationships/hyperlink" Target="https://pravo-search.minjust.ru/bigs/zakon.scli.ru"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1A1C62D3-58D3-4A10-A11E-238D227E97D2"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AA48369-618A-4BB4-B4B8-AE15F2B7EBF6"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80387E7A-DAA4-4E3B-8606-5321430EB57C" TargetMode="External"/><Relationship Id="rId20" Type="http://schemas.openxmlformats.org/officeDocument/2006/relationships/hyperlink" Target="https://pravo-search.minjust.ru/bigs/showDocument.html?id=6AA69C6A-D9BC-451D-8BF9-1C4FE32D26EF"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337FE810-E8A8-46FD-B3F4-E384EA890919" TargetMode="External"/><Relationship Id="rId62"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F0DE2C0-AB71-4D0E-81E7-0B981E41F8BE" TargetMode="External"/><Relationship Id="rId75" Type="http://schemas.openxmlformats.org/officeDocument/2006/relationships/hyperlink" Target="https://pravo-search.minjust.ru/bigs/showDocument.html?id=57044F9E-F03E-4768-885E-BCEF3B78AE1E" TargetMode="External"/><Relationship Id="rId1" Type="http://schemas.openxmlformats.org/officeDocument/2006/relationships/styles" Target="styles.xml"/><Relationship Id="rId6" Type="http://schemas.openxmlformats.org/officeDocument/2006/relationships/hyperlink" Target="https://pravo-search.minjust.ru/bigs/showDocument.html?id=3658A2F0-13F2-4925-A536-3EF779CFF4CC"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EB042C48-DE0E-4DBE-8305-4D48DDDB63A2" TargetMode="External"/><Relationship Id="rId49" Type="http://schemas.openxmlformats.org/officeDocument/2006/relationships/hyperlink" Target="https://pravo-search.minjust.ru/bigs/zakon.scli.ru" TargetMode="External"/><Relationship Id="rId57"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22446</Words>
  <Characters>127943</Characters>
  <Application>Microsoft Office Word</Application>
  <DocSecurity>0</DocSecurity>
  <Lines>1066</Lines>
  <Paragraphs>300</Paragraphs>
  <ScaleCrop>false</ScaleCrop>
  <Company/>
  <LinksUpToDate>false</LinksUpToDate>
  <CharactersWithSpaces>150089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3</cp:revision>
  <dcterms:created xsi:type="dcterms:W3CDTF">2022-06-16T09:53:00Z</dcterms:created>
  <dcterms:modified xsi:type="dcterms:W3CDTF">2022-06-16T09:54:00Z</dcterms:modified>
</cp:coreProperties>
</file>