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D4" w:rsidRDefault="006025D4" w:rsidP="00272BC4">
      <w:pPr>
        <w:shd w:val="clear" w:color="auto" w:fill="FFFFFF"/>
        <w:spacing w:after="0" w:line="540" w:lineRule="atLeast"/>
        <w:jc w:val="lef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ПРОКУРОР РАЗЪЯСНЯЕТ</w:t>
      </w:r>
    </w:p>
    <w:p w:rsidR="00272BC4" w:rsidRPr="00272BC4" w:rsidRDefault="002C50E2" w:rsidP="00272BC4">
      <w:pPr>
        <w:shd w:val="clear" w:color="auto" w:fill="FFFFFF"/>
        <w:spacing w:after="0" w:line="540" w:lineRule="atLeast"/>
        <w:jc w:val="lef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9 ДЕКАБРЯ – МЕЖДУНАРОДНЫЙ ДЕНЬ БОРЬБЫ С КОРРУПЦИЕЙ</w:t>
      </w:r>
    </w:p>
    <w:p w:rsidR="00272BC4" w:rsidRPr="00272BC4" w:rsidRDefault="00272BC4" w:rsidP="00272BC4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72BC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272BC4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272BC4" w:rsidRPr="00272BC4" w:rsidRDefault="00272BC4" w:rsidP="00272BC4">
      <w:pPr>
        <w:shd w:val="clear" w:color="auto" w:fill="FFFFFF"/>
        <w:spacing w:after="0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</w:t>
      </w: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Федерации.</w:t>
      </w:r>
    </w:p>
    <w:p w:rsidR="00272BC4" w:rsidRPr="00272BC4" w:rsidRDefault="00272BC4" w:rsidP="00272BC4">
      <w:pPr>
        <w:shd w:val="clear" w:color="auto" w:fill="FFFFFF"/>
        <w:spacing w:after="0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со статьей 36 Конвенции Организации Объединенных Наций против коррупции в 2007 году в системе органов прокуратуры Российской Федерации созданы </w:t>
      </w:r>
      <w:r w:rsidRPr="00272BC4">
        <w:rPr>
          <w:rFonts w:ascii="Times New Roman" w:eastAsia="Times New Roman" w:hAnsi="Times New Roman" w:cs="Times New Roman"/>
          <w:bCs/>
          <w:color w:val="333333"/>
          <w:sz w:val="27"/>
          <w:lang w:eastAsia="ru-RU"/>
        </w:rPr>
        <w:t>специализированные подразделения по надзору за исполнением законодательства о противодействии коррупции</w:t>
      </w: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272BC4" w:rsidRPr="00272BC4" w:rsidRDefault="00272BC4" w:rsidP="00272BC4">
      <w:pPr>
        <w:shd w:val="clear" w:color="auto" w:fill="FFFFFF"/>
        <w:spacing w:after="0" w:line="240" w:lineRule="auto"/>
        <w:ind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 законом от 25.12.2008 № 273-ФЗ «О противодействии коррупции» противодействие коррупции включает в себя:</w:t>
      </w:r>
    </w:p>
    <w:p w:rsidR="00272BC4" w:rsidRPr="00272BC4" w:rsidRDefault="00272BC4" w:rsidP="006025D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предупреждение коррупции и последующее устранение ее причин (профилактика коррупции);</w:t>
      </w:r>
    </w:p>
    <w:p w:rsidR="00272BC4" w:rsidRPr="00272BC4" w:rsidRDefault="00272BC4" w:rsidP="006025D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борьба с коррупцией (выявление, предупреждение, пресечение, раскрытие и расследование коррупционных правонарушений);</w:t>
      </w:r>
    </w:p>
    <w:p w:rsidR="00272BC4" w:rsidRPr="00272BC4" w:rsidRDefault="00272BC4" w:rsidP="006025D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минимизация и ликвидация последствий коррупционных проявлений.</w:t>
      </w:r>
    </w:p>
    <w:p w:rsidR="00272BC4" w:rsidRPr="00272BC4" w:rsidRDefault="00272BC4" w:rsidP="006025D4">
      <w:pPr>
        <w:shd w:val="clear" w:color="auto" w:fill="FFFFFF"/>
        <w:tabs>
          <w:tab w:val="num" w:pos="360"/>
        </w:tabs>
        <w:spacing w:after="0" w:line="240" w:lineRule="auto"/>
        <w:ind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272BC4" w:rsidRPr="00272BC4" w:rsidRDefault="00272BC4" w:rsidP="006025D4">
      <w:pPr>
        <w:shd w:val="clear" w:color="auto" w:fill="FFFFFF"/>
        <w:tabs>
          <w:tab w:val="num" w:pos="360"/>
        </w:tabs>
        <w:spacing w:after="0" w:line="240" w:lineRule="auto"/>
        <w:ind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 этих целях выполняются задачи по обеспечению:</w:t>
      </w:r>
    </w:p>
    <w:p w:rsidR="00272BC4" w:rsidRPr="00272BC4" w:rsidRDefault="00272BC4" w:rsidP="006025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своевременного предупреждения средствами прокурорского надзора коррупционных правонарушений, выявления и устранения их причин и условий;</w:t>
      </w:r>
    </w:p>
    <w:p w:rsidR="00272BC4" w:rsidRPr="00272BC4" w:rsidRDefault="00272BC4" w:rsidP="006025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прокурорского надзора за исполнением законодательства о противодействии коррупции;</w:t>
      </w:r>
    </w:p>
    <w:p w:rsidR="00272BC4" w:rsidRPr="00272BC4" w:rsidRDefault="00272BC4" w:rsidP="006025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прокурорского надзора за уголовно-процессуальной деятельностью следственных органов и исполнением законодательства об оперативно-розыскной деятельности оперативными подразделениями правоохранительных органов (за исключением органов федеральной службы безопасности) при выявлении преступлений коррупционной направленности и расследовании уголовных дел этой категории;</w:t>
      </w:r>
    </w:p>
    <w:p w:rsidR="00272BC4" w:rsidRPr="00272BC4" w:rsidRDefault="00272BC4" w:rsidP="006025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привлечения к предусмотренной законом ответственности лиц, виновных в совершении коррупционных правонарушений;</w:t>
      </w:r>
    </w:p>
    <w:p w:rsidR="00272BC4" w:rsidRPr="00272BC4" w:rsidRDefault="00272BC4" w:rsidP="006025D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защиты и восстановления нарушенных в результате коррупционных правонарушений прав, свобод и законных интересов граждан и организаций, охраняемых законом интересов Российской Федерации, субъектов Российской Федерации, муниципальных образований в уголовном, гражданском, арбитражном и административном судопроизводстве в пределах полномочий, предоставленных законодательством; возмещения вреда, причиненного коррупционными правонарушениями.</w:t>
      </w:r>
    </w:p>
    <w:p w:rsidR="00272BC4" w:rsidRDefault="00272BC4" w:rsidP="006025D4">
      <w:pPr>
        <w:shd w:val="clear" w:color="auto" w:fill="FFFFFF"/>
        <w:tabs>
          <w:tab w:val="num" w:pos="36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72BC4" w:rsidRPr="00272BC4" w:rsidRDefault="00272BC4" w:rsidP="006025D4">
      <w:pPr>
        <w:shd w:val="clear" w:color="auto" w:fill="FFFFFF"/>
        <w:tabs>
          <w:tab w:val="num" w:pos="360"/>
        </w:tabs>
        <w:spacing w:after="0" w:line="240" w:lineRule="auto"/>
        <w:ind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 соответствии с поставленными задачами осуществляются следующие функции: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надзор за исполнением требований законодательства о противодействии коррупции в федеральных органах исполнительной власти, органах государственной власти субъектов Российской Федерации, органах местного самоуправления, государственных корпорациях и организациях, созданных для выполнения задач, поставленных перед Правительством Российской Федерации и федеральными государственными органами, органами управления и руководителями коммерческих и некоммерческих организаций;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надзор за исполнением законодательства о контроле за соответствием расходов лиц, замещающих государственные должности, и иных лиц их доходам;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антикоррупционная экспертиза нормативных правовых актов и их проектов;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координация деятельности правоохранительных органов по борьбе с преступлениями коррупционной направленности;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надзор за уголовно-процессуальной деятельностью следственных органов и оперативно-розыскной деятельностью оперативных подразделений правоохранительных органов (за исключением органов федеральной службы безопасности) при выявлении преступлений коррупционной направленности и расследовании уголовных дел этой категории;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поддержание государственного обвинения по уголовным делам о преступлениях коррупционной направленности, участие в рассмотрении таких уголовных дел судами апелляционной, кассационной и надзорной инстанций;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реализации полномочий прокурора в гражданском, арбитражном и административном судопроизводстве;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возбуждение дел об административных правонарушениях, в том числе в отношении юридических лиц;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мониторинг и анализ исполнения законодательства о противодействии коррупции, выработка предложений по его совершенствованию;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участие в международном сотрудничестве в области борьбы с коррупцией с международными организациями и антикоррупционными структурами других государств;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деятельность по возврату из-за рубежа активов, полученных в результате совершения коррупционных правонарушений;</w:t>
      </w:r>
    </w:p>
    <w:p w:rsidR="00272BC4" w:rsidRPr="00272BC4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работа по защите прав граждан, государства и организаций посредством возмещения ущерба, причиненного актами коррупции;</w:t>
      </w:r>
    </w:p>
    <w:p w:rsidR="00272BC4" w:rsidRPr="0055292D" w:rsidRDefault="00272BC4" w:rsidP="006025D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B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работа по антикоррупционному просвещению, правовому воспитанию и формированию в обществе нетерпимого отношения к проявлениям коррупции.</w:t>
      </w:r>
    </w:p>
    <w:p w:rsidR="0055292D" w:rsidRPr="00272BC4" w:rsidRDefault="0055292D" w:rsidP="0055292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Помощник прокурора Баганского района Т.С. Кулешкова</w:t>
      </w:r>
    </w:p>
    <w:p w:rsidR="00C97EB7" w:rsidRDefault="00C97EB7" w:rsidP="00272BC4">
      <w:pPr>
        <w:spacing w:after="0"/>
      </w:pPr>
    </w:p>
    <w:sectPr w:rsidR="00C97EB7" w:rsidSect="00602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73B2"/>
    <w:multiLevelType w:val="multilevel"/>
    <w:tmpl w:val="AE5A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45C0F"/>
    <w:multiLevelType w:val="multilevel"/>
    <w:tmpl w:val="92A0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003BF"/>
    <w:multiLevelType w:val="multilevel"/>
    <w:tmpl w:val="AF4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08"/>
  <w:characterSpacingControl w:val="doNotCompress"/>
  <w:compat/>
  <w:rsids>
    <w:rsidRoot w:val="00272BC4"/>
    <w:rsid w:val="00272BC4"/>
    <w:rsid w:val="002C50E2"/>
    <w:rsid w:val="003217D9"/>
    <w:rsid w:val="0055292D"/>
    <w:rsid w:val="006025D4"/>
    <w:rsid w:val="006448DF"/>
    <w:rsid w:val="00833B0C"/>
    <w:rsid w:val="009A7C8C"/>
    <w:rsid w:val="00C9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2BC4"/>
  </w:style>
  <w:style w:type="character" w:customStyle="1" w:styleId="feeds-pagenavigationtooltip">
    <w:name w:val="feeds-page__navigation_tooltip"/>
    <w:basedOn w:val="a0"/>
    <w:rsid w:val="00272BC4"/>
  </w:style>
  <w:style w:type="paragraph" w:styleId="a3">
    <w:name w:val="Normal (Web)"/>
    <w:basedOn w:val="a"/>
    <w:uiPriority w:val="99"/>
    <w:semiHidden/>
    <w:unhideWhenUsed/>
    <w:rsid w:val="00272B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4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prokur-bagan</dc:creator>
  <cp:keywords/>
  <dc:description/>
  <cp:lastModifiedBy>localroot</cp:lastModifiedBy>
  <cp:revision>4</cp:revision>
  <cp:lastPrinted>2021-12-07T02:39:00Z</cp:lastPrinted>
  <dcterms:created xsi:type="dcterms:W3CDTF">2021-11-11T03:35:00Z</dcterms:created>
  <dcterms:modified xsi:type="dcterms:W3CDTF">2021-12-07T04:09:00Z</dcterms:modified>
</cp:coreProperties>
</file>