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A04C07" w:rsidRPr="00E6505C" w:rsidRDefault="00A04C07" w:rsidP="00E6505C">
      <w:pPr>
        <w:pStyle w:val="a3"/>
        <w:shd w:val="clear" w:color="auto" w:fill="FFFFFF"/>
        <w:outlineLvl w:val="0"/>
        <w:rPr>
          <w:rStyle w:val="a5"/>
          <w:i w:val="0"/>
          <w:szCs w:val="28"/>
        </w:rPr>
      </w:pPr>
      <w:r w:rsidRPr="00E6505C">
        <w:rPr>
          <w:rStyle w:val="a5"/>
          <w:i w:val="0"/>
          <w:szCs w:val="28"/>
        </w:rPr>
        <w:t>ПАЛЕЦКОГО СЕЛЬСОВЕТА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БАГАНСКОГО РАЙОНА 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ПЯТОГО СОЗЫВА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( </w:t>
      </w:r>
      <w:r w:rsidR="00383F3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тридцать первая </w:t>
      </w: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сессия)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383F3F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02.08.</w:t>
      </w:r>
      <w:r w:rsidR="0043489C">
        <w:rPr>
          <w:rStyle w:val="a5"/>
          <w:rFonts w:ascii="Times New Roman" w:hAnsi="Times New Roman" w:cs="Times New Roman"/>
          <w:i w:val="0"/>
          <w:sz w:val="28"/>
          <w:szCs w:val="28"/>
        </w:rPr>
        <w:t>2019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10D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№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187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proofErr w:type="gram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.П</w:t>
      </w:r>
      <w:proofErr w:type="gram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алецкое</w:t>
      </w:r>
      <w:proofErr w:type="spellEnd"/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21A97" w:rsidRPr="003A33CC" w:rsidRDefault="00E21A97" w:rsidP="00E21A97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О внесении изменений  в Устав Палецкого сельсовета Баганского района Новосибирской области.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43489C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,  Федеральными з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 xml:space="preserve">аконами от 31.12.2017 </w:t>
      </w:r>
      <w:r w:rsidR="0024512F">
        <w:rPr>
          <w:rFonts w:ascii="Times New Roman" w:hAnsi="Times New Roman" w:cs="Times New Roman"/>
          <w:sz w:val="28"/>
          <w:szCs w:val="28"/>
          <w:highlight w:val="white"/>
        </w:rPr>
        <w:t>№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 xml:space="preserve"> 503-ФЗ «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Федеральный закон "Об отх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>одах производства и потребления»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 xml:space="preserve"> и отдельные законодательные акты Российской Федерации" и в целях приведения Устава Палецкого сельсовета Баганского района Новосибирской области в соответствие с действующим законодательством, 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Совет депутатов  Палецкого сельсовета Баганского  района Новосибирской области,</w:t>
      </w:r>
    </w:p>
    <w:p w:rsidR="00A04C07" w:rsidRPr="00E6505C" w:rsidRDefault="00A04C07" w:rsidP="00A0569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РЕШИЛ:</w:t>
      </w:r>
    </w:p>
    <w:p w:rsidR="00E21A97" w:rsidRDefault="00E21A97" w:rsidP="00E2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07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1.</w:t>
      </w:r>
      <w:r w:rsidRPr="0038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81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r w:rsidRPr="00381907">
        <w:rPr>
          <w:rFonts w:ascii="Times New Roman" w:hAnsi="Times New Roman"/>
          <w:color w:val="000000"/>
          <w:spacing w:val="1"/>
          <w:sz w:val="28"/>
          <w:szCs w:val="28"/>
        </w:rPr>
        <w:t xml:space="preserve">Палецкого </w:t>
      </w:r>
      <w:r w:rsidRPr="00381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  <w:r w:rsidR="00B010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1907">
        <w:rPr>
          <w:rFonts w:ascii="Times New Roman" w:hAnsi="Times New Roman"/>
          <w:sz w:val="28"/>
          <w:szCs w:val="28"/>
        </w:rPr>
        <w:t xml:space="preserve">Баганского </w:t>
      </w:r>
      <w:r w:rsidRPr="003819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следующие изменени</w:t>
      </w:r>
      <w:proofErr w:type="gramStart"/>
      <w:r w:rsidRPr="0038190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19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81907">
        <w:rPr>
          <w:rFonts w:ascii="Times New Roman" w:hAnsi="Times New Roman" w:cs="Times New Roman"/>
          <w:sz w:val="28"/>
          <w:szCs w:val="28"/>
        </w:rPr>
        <w:t>далее- Устав Палецкого сельсовета)</w:t>
      </w:r>
      <w:r w:rsidRPr="00381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212F" w:rsidRPr="001F2224" w:rsidRDefault="0056212F" w:rsidP="001F22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t xml:space="preserve">1.1. </w:t>
      </w:r>
      <w:r w:rsidRPr="001F2224">
        <w:rPr>
          <w:rFonts w:ascii="Times New Roman" w:hAnsi="Times New Roman" w:cs="Times New Roman"/>
          <w:b/>
          <w:sz w:val="28"/>
          <w:szCs w:val="28"/>
        </w:rPr>
        <w:t>ГЛАВА 2. ФОРМЫ, ПОРЯДОК И ГАРАНТИИ УЧАСТИЯ НАСЕЛЕНИЯ В РЕШЕНИИ ВОПРОСОВ МЕСТНОГО ЗНАЧЕНИЯ</w:t>
      </w:r>
    </w:p>
    <w:p w:rsidR="0056212F" w:rsidRPr="001F2224" w:rsidRDefault="0056212F" w:rsidP="001F22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t>1.1.1.Дополнить  статьей 12.1 следующего содержания:</w:t>
      </w:r>
    </w:p>
    <w:p w:rsidR="0056212F" w:rsidRPr="001F2224" w:rsidRDefault="0056212F" w:rsidP="001F22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t>«</w:t>
      </w:r>
      <w:r w:rsidRPr="001F2224">
        <w:rPr>
          <w:rFonts w:ascii="Times New Roman" w:hAnsi="Times New Roman" w:cs="Times New Roman"/>
          <w:b/>
          <w:sz w:val="28"/>
          <w:szCs w:val="28"/>
        </w:rPr>
        <w:t>Статья 12.1. Сход граждан.</w:t>
      </w:r>
    </w:p>
    <w:p w:rsidR="00903E93" w:rsidRPr="001F2224" w:rsidRDefault="00B010D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3E93" w:rsidRPr="001F2224">
        <w:rPr>
          <w:color w:val="000000"/>
          <w:sz w:val="28"/>
          <w:szCs w:val="28"/>
        </w:rPr>
        <w:t>. Сход граждан может проводиться:</w:t>
      </w:r>
    </w:p>
    <w:p w:rsidR="00903E93" w:rsidRPr="001F2224" w:rsidRDefault="0088696F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1)</w:t>
      </w:r>
      <w:r w:rsidR="00903E93" w:rsidRPr="001F2224">
        <w:rPr>
          <w:color w:val="000000"/>
          <w:sz w:val="28"/>
          <w:szCs w:val="28"/>
        </w:rPr>
        <w:t>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903E93" w:rsidRPr="001F2224" w:rsidRDefault="0088696F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2)</w:t>
      </w:r>
      <w:r w:rsidR="00903E93" w:rsidRPr="001F2224">
        <w:rPr>
          <w:color w:val="000000"/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пункта;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03E93" w:rsidRPr="001F2224" w:rsidRDefault="00B010D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8696F" w:rsidRPr="001F2224">
        <w:rPr>
          <w:color w:val="000000"/>
          <w:sz w:val="28"/>
          <w:szCs w:val="28"/>
        </w:rPr>
        <w:t>.</w:t>
      </w:r>
      <w:r w:rsidR="00903E93" w:rsidRPr="001F2224">
        <w:rPr>
          <w:color w:val="000000"/>
          <w:sz w:val="28"/>
          <w:szCs w:val="28"/>
        </w:rPr>
        <w:t xml:space="preserve"> Сход граждан также может проводиться </w:t>
      </w:r>
      <w:proofErr w:type="gramStart"/>
      <w:r w:rsidR="00903E93" w:rsidRPr="001F2224">
        <w:rPr>
          <w:color w:val="000000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="00903E93" w:rsidRPr="001F2224">
        <w:rPr>
          <w:color w:val="000000"/>
          <w:sz w:val="28"/>
          <w:szCs w:val="28"/>
        </w:rPr>
        <w:t>, предусмотренных законодательством Российской Федерации о муниципальной службе.</w:t>
      </w:r>
      <w:r w:rsidR="0088696F" w:rsidRPr="001F2224">
        <w:rPr>
          <w:color w:val="000000"/>
          <w:sz w:val="28"/>
          <w:szCs w:val="28"/>
        </w:rPr>
        <w:t>».</w:t>
      </w:r>
    </w:p>
    <w:p w:rsidR="0088696F" w:rsidRPr="001F2224" w:rsidRDefault="0088696F" w:rsidP="001F22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lastRenderedPageBreak/>
        <w:t>1.1.2.Дополнить  статьей 16.1 следующего содержания:</w:t>
      </w:r>
    </w:p>
    <w:p w:rsidR="00903E93" w:rsidRPr="001F2224" w:rsidRDefault="0088696F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2224">
        <w:rPr>
          <w:sz w:val="28"/>
          <w:szCs w:val="28"/>
        </w:rPr>
        <w:t>«</w:t>
      </w:r>
      <w:r w:rsidR="00903E93" w:rsidRPr="001F2224">
        <w:rPr>
          <w:b/>
          <w:sz w:val="28"/>
          <w:szCs w:val="28"/>
        </w:rPr>
        <w:t>Статья 16.1. Староста сельского населенного пункта.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1. Для организации взаимодействия органов местного самоуправления и жителей населенных пунктов входящих в состав </w:t>
      </w:r>
      <w:r w:rsidR="0088696F" w:rsidRPr="001F2224">
        <w:rPr>
          <w:color w:val="000000"/>
          <w:sz w:val="28"/>
          <w:szCs w:val="28"/>
        </w:rPr>
        <w:t xml:space="preserve">Палецкого сельсовета  Баганского  района </w:t>
      </w:r>
      <w:r w:rsidRPr="001F2224">
        <w:rPr>
          <w:color w:val="000000"/>
          <w:sz w:val="28"/>
          <w:szCs w:val="28"/>
        </w:rPr>
        <w:t xml:space="preserve">Новосибирской области при решении вопросов местного значения в сельском населенном пункте, входящем в состав </w:t>
      </w:r>
      <w:r w:rsidR="0088696F" w:rsidRPr="001F2224">
        <w:rPr>
          <w:color w:val="000000"/>
          <w:sz w:val="28"/>
          <w:szCs w:val="28"/>
        </w:rPr>
        <w:t xml:space="preserve">Палецкого сельсовета  Баганского района Новосибирской  области  </w:t>
      </w:r>
      <w:r w:rsidRPr="001F2224">
        <w:rPr>
          <w:color w:val="000000"/>
          <w:sz w:val="28"/>
          <w:szCs w:val="28"/>
        </w:rPr>
        <w:t xml:space="preserve">может назначаться староста сельского населенного пункта. 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2. Староста сельского населенного пункта, входящего в состав </w:t>
      </w:r>
      <w:r w:rsidR="0088696F" w:rsidRPr="001F2224">
        <w:rPr>
          <w:color w:val="000000"/>
          <w:sz w:val="28"/>
          <w:szCs w:val="28"/>
        </w:rPr>
        <w:t>Палецкого сельсовета  Баганского района Новосибирской  области</w:t>
      </w:r>
      <w:r w:rsidRPr="001F2224">
        <w:rPr>
          <w:sz w:val="28"/>
          <w:szCs w:val="28"/>
        </w:rPr>
        <w:t>,</w:t>
      </w:r>
      <w:r w:rsidRPr="001F2224">
        <w:rPr>
          <w:color w:val="000000"/>
          <w:sz w:val="28"/>
          <w:szCs w:val="28"/>
        </w:rPr>
        <w:t xml:space="preserve"> назначается Советом депутатов </w:t>
      </w:r>
      <w:r w:rsidR="0088696F" w:rsidRPr="001F2224">
        <w:rPr>
          <w:color w:val="000000"/>
          <w:sz w:val="28"/>
          <w:szCs w:val="28"/>
        </w:rPr>
        <w:t>Палецкого сельсовета  Баганского района Новосибирской  области</w:t>
      </w:r>
      <w:r w:rsidRPr="001F2224">
        <w:rPr>
          <w:color w:val="000000"/>
          <w:sz w:val="28"/>
          <w:szCs w:val="28"/>
        </w:rPr>
        <w:t>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4. Старостой сельского населенного пункта не может быть назначено лицо: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1) </w:t>
      </w:r>
      <w:proofErr w:type="gramStart"/>
      <w:r w:rsidRPr="001F2224">
        <w:rPr>
          <w:color w:val="000000"/>
          <w:sz w:val="28"/>
          <w:szCs w:val="28"/>
        </w:rPr>
        <w:t>замещающее</w:t>
      </w:r>
      <w:proofErr w:type="gramEnd"/>
      <w:r w:rsidRPr="001F2224">
        <w:rPr>
          <w:color w:val="00000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2) </w:t>
      </w:r>
      <w:proofErr w:type="gramStart"/>
      <w:r w:rsidRPr="001F2224">
        <w:rPr>
          <w:color w:val="000000"/>
          <w:sz w:val="28"/>
          <w:szCs w:val="28"/>
        </w:rPr>
        <w:t>признанное</w:t>
      </w:r>
      <w:proofErr w:type="gramEnd"/>
      <w:r w:rsidRPr="001F2224">
        <w:rPr>
          <w:color w:val="000000"/>
          <w:sz w:val="28"/>
          <w:szCs w:val="28"/>
        </w:rPr>
        <w:t xml:space="preserve"> судом недееспособным или ограниченно дееспособным;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3) </w:t>
      </w:r>
      <w:proofErr w:type="gramStart"/>
      <w:r w:rsidRPr="001F2224">
        <w:rPr>
          <w:color w:val="000000"/>
          <w:sz w:val="28"/>
          <w:szCs w:val="28"/>
        </w:rPr>
        <w:t>имеющее</w:t>
      </w:r>
      <w:proofErr w:type="gramEnd"/>
      <w:r w:rsidRPr="001F2224">
        <w:rPr>
          <w:color w:val="000000"/>
          <w:sz w:val="28"/>
          <w:szCs w:val="28"/>
        </w:rPr>
        <w:t xml:space="preserve"> непогашенную или неснятую судимость.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5. Срок полномочий старосты сельского населенного пункта составляет пять лет. Количество сроков, в течени</w:t>
      </w:r>
      <w:proofErr w:type="gramStart"/>
      <w:r w:rsidRPr="001F2224">
        <w:rPr>
          <w:color w:val="000000"/>
          <w:sz w:val="28"/>
          <w:szCs w:val="28"/>
        </w:rPr>
        <w:t>и</w:t>
      </w:r>
      <w:proofErr w:type="gramEnd"/>
      <w:r w:rsidRPr="001F2224">
        <w:rPr>
          <w:color w:val="000000"/>
          <w:sz w:val="28"/>
          <w:szCs w:val="28"/>
        </w:rPr>
        <w:t xml:space="preserve"> которых одно и то же лицо может исполнять функции сельского старосты, не ограничивается.</w:t>
      </w:r>
    </w:p>
    <w:p w:rsidR="00903E93" w:rsidRPr="001F2224" w:rsidRDefault="00903E93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2224">
        <w:rPr>
          <w:color w:val="000000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 w:rsidR="0088696F" w:rsidRPr="001F2224">
        <w:rPr>
          <w:color w:val="000000"/>
          <w:sz w:val="28"/>
          <w:szCs w:val="28"/>
        </w:rPr>
        <w:t>Палецкого сельсовета  Баганского района Новосибирской  области</w:t>
      </w:r>
      <w:r w:rsidRPr="001F2224">
        <w:rPr>
          <w:color w:val="000000"/>
          <w:sz w:val="28"/>
          <w:szCs w:val="28"/>
        </w:rPr>
        <w:t>, по представлению схода граждан сельского населенного пункта, а также в случаях, установленных</w:t>
      </w:r>
      <w:r w:rsidR="00B010D3">
        <w:rPr>
          <w:color w:val="000000"/>
          <w:sz w:val="28"/>
          <w:szCs w:val="28"/>
        </w:rPr>
        <w:t xml:space="preserve"> </w:t>
      </w:r>
      <w:hyperlink r:id="rId6" w:anchor="/document/186367/entry/401001" w:history="1">
        <w:r w:rsidRPr="001F2224">
          <w:rPr>
            <w:rStyle w:val="aa"/>
            <w:color w:val="000000"/>
            <w:sz w:val="28"/>
            <w:szCs w:val="28"/>
            <w:u w:val="none"/>
          </w:rPr>
          <w:t>пунктами 1 - 7 части 10 статьи 40</w:t>
        </w:r>
      </w:hyperlink>
      <w:r w:rsidRPr="001F2224">
        <w:rPr>
          <w:color w:val="000000"/>
          <w:sz w:val="28"/>
          <w:szCs w:val="28"/>
        </w:rPr>
        <w:t xml:space="preserve">  Федерального закона от 06.102003 года №131-ФЗ </w:t>
      </w:r>
      <w:r w:rsidRPr="001F2224">
        <w:rPr>
          <w:color w:val="000000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Федерации» </w:t>
      </w:r>
      <w:proofErr w:type="gramEnd"/>
    </w:p>
    <w:p w:rsidR="001F2224" w:rsidRPr="001F2224" w:rsidRDefault="00903E93" w:rsidP="0021421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6. </w:t>
      </w:r>
      <w:proofErr w:type="gramStart"/>
      <w:r w:rsidRPr="001F2224">
        <w:rPr>
          <w:color w:val="000000"/>
          <w:sz w:val="28"/>
          <w:szCs w:val="28"/>
        </w:rPr>
        <w:t xml:space="preserve">Полномочия, права, гарантии деятельности и иные вопросы статуса старосты сельского поселения населенного пункта устанавливаются в положении о старосте сельского населенного пункта, утверждаемом решением Совета депутатов </w:t>
      </w:r>
      <w:r w:rsidR="0088696F" w:rsidRPr="001F2224">
        <w:rPr>
          <w:color w:val="000000"/>
          <w:sz w:val="28"/>
          <w:szCs w:val="28"/>
        </w:rPr>
        <w:t>Палецкого сельсовета  Баганского района Новосибирской  области</w:t>
      </w:r>
      <w:r w:rsidRPr="001F2224">
        <w:rPr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 и Законами Новосибирской области.»</w:t>
      </w:r>
      <w:r w:rsidR="001F2224" w:rsidRPr="001F2224">
        <w:rPr>
          <w:sz w:val="28"/>
          <w:szCs w:val="28"/>
        </w:rPr>
        <w:t>.</w:t>
      </w:r>
      <w:proofErr w:type="gramEnd"/>
    </w:p>
    <w:p w:rsidR="001F2224" w:rsidRPr="001F2224" w:rsidRDefault="001F2224" w:rsidP="001F22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24">
        <w:rPr>
          <w:sz w:val="28"/>
          <w:szCs w:val="28"/>
        </w:rPr>
        <w:t xml:space="preserve">1.2. </w:t>
      </w:r>
      <w:r w:rsidRPr="001F2224">
        <w:rPr>
          <w:b/>
          <w:sz w:val="28"/>
          <w:szCs w:val="28"/>
        </w:rPr>
        <w:t>Статья 19. Полномочия Совета депутатов</w:t>
      </w:r>
      <w:r w:rsidRPr="001F2224">
        <w:rPr>
          <w:sz w:val="28"/>
          <w:szCs w:val="28"/>
        </w:rPr>
        <w:t xml:space="preserve">   Устава  Палецкого сельсовета  Баганского района  Новосибирской  области дополнить пунктом 27 следующего содержания:</w:t>
      </w:r>
    </w:p>
    <w:p w:rsidR="0043489C" w:rsidRDefault="001F2224" w:rsidP="00376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24">
        <w:rPr>
          <w:sz w:val="28"/>
          <w:szCs w:val="28"/>
        </w:rPr>
        <w:lastRenderedPageBreak/>
        <w:t>«27) по представлению схода граждан сельского населенного пункта, входящего в состав Палецкого сельсовета  Баганского района  Новосибирской области, назначает старосту сельского населенного пункта</w:t>
      </w:r>
      <w:proofErr w:type="gramStart"/>
      <w:r w:rsidRPr="001F2224">
        <w:rPr>
          <w:sz w:val="28"/>
          <w:szCs w:val="28"/>
        </w:rPr>
        <w:t>.».</w:t>
      </w:r>
      <w:proofErr w:type="gramEnd"/>
    </w:p>
    <w:p w:rsidR="007A16FC" w:rsidRPr="006D5FC0" w:rsidRDefault="007A16FC" w:rsidP="006D5FC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 xml:space="preserve">1.3. </w:t>
      </w:r>
      <w:r w:rsidRPr="006D5FC0">
        <w:rPr>
          <w:b/>
          <w:color w:val="000000"/>
          <w:sz w:val="28"/>
          <w:szCs w:val="28"/>
        </w:rPr>
        <w:t>Статья 32. Полномочия администрации</w:t>
      </w:r>
    </w:p>
    <w:p w:rsidR="007A16FC" w:rsidRPr="006D5FC0" w:rsidRDefault="007A16FC" w:rsidP="006D5FC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1.3.1. пункт 24 части 1 признать утратившим силу.</w:t>
      </w:r>
    </w:p>
    <w:p w:rsidR="007A16FC" w:rsidRPr="006D5FC0" w:rsidRDefault="007A16FC" w:rsidP="006D5F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FC0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6D5FC0">
        <w:rPr>
          <w:rFonts w:ascii="Times New Roman" w:hAnsi="Times New Roman" w:cs="Times New Roman"/>
          <w:b/>
          <w:sz w:val="28"/>
          <w:szCs w:val="28"/>
        </w:rPr>
        <w:t>Статья 33. Избирательная комиссия Палецкого сельсовета Баганского района Новосибирской области</w:t>
      </w:r>
    </w:p>
    <w:p w:rsidR="007A16FC" w:rsidRPr="006D5FC0" w:rsidRDefault="007A16FC" w:rsidP="006D5FC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1.4.1. пункт е) части 6 изложить в следующей редакции:</w:t>
      </w:r>
    </w:p>
    <w:p w:rsidR="007A16FC" w:rsidRPr="006D5FC0" w:rsidRDefault="007A16FC" w:rsidP="006D5FC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</w:t>
      </w:r>
      <w:proofErr w:type="gramStart"/>
      <w:r w:rsidRPr="006D5FC0">
        <w:rPr>
          <w:color w:val="000000"/>
          <w:sz w:val="28"/>
          <w:szCs w:val="28"/>
        </w:rPr>
        <w:t>;»</w:t>
      </w:r>
      <w:proofErr w:type="gramEnd"/>
      <w:r w:rsidRPr="006D5FC0">
        <w:rPr>
          <w:color w:val="000000"/>
          <w:sz w:val="28"/>
          <w:szCs w:val="28"/>
        </w:rPr>
        <w:t>;</w:t>
      </w:r>
    </w:p>
    <w:p w:rsidR="007A16FC" w:rsidRPr="006D5FC0" w:rsidRDefault="007A16FC" w:rsidP="006D5FC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1.4.2. пункт е.1) ча</w:t>
      </w:r>
      <w:r w:rsidR="006D5FC0">
        <w:rPr>
          <w:color w:val="000000"/>
          <w:sz w:val="28"/>
          <w:szCs w:val="28"/>
        </w:rPr>
        <w:t>сти 6 признать утратившим силу;</w:t>
      </w:r>
    </w:p>
    <w:p w:rsidR="007A16FC" w:rsidRPr="006D5FC0" w:rsidRDefault="007A16FC" w:rsidP="006D5FC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1.4.3. пункт ж) части 6 изложить в следующей редакции:</w:t>
      </w:r>
    </w:p>
    <w:p w:rsidR="007A16FC" w:rsidRDefault="007A16FC" w:rsidP="006D5FC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5FC0">
        <w:rPr>
          <w:color w:val="000000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>.</w:t>
      </w:r>
    </w:p>
    <w:p w:rsidR="00376748" w:rsidRPr="002E624D" w:rsidRDefault="00376748" w:rsidP="00376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748">
        <w:rPr>
          <w:rFonts w:ascii="Times New Roman" w:hAnsi="Times New Roman" w:cs="Times New Roman"/>
          <w:sz w:val="28"/>
          <w:szCs w:val="28"/>
        </w:rPr>
        <w:t>1.5.</w:t>
      </w:r>
      <w:r w:rsidRPr="002E624D">
        <w:rPr>
          <w:rFonts w:ascii="Times New Roman" w:eastAsia="Times New Roman" w:hAnsi="Times New Roman" w:cs="Times New Roman"/>
          <w:b/>
          <w:sz w:val="28"/>
          <w:szCs w:val="28"/>
        </w:rPr>
        <w:t>ГЛАВА 4. ФИНАНСОВО-ЭКОНОМИЧЕСКАЯ ОСНОВА МЕСТНОГО САМОУПРАВЛЕНИЯ</w:t>
      </w:r>
    </w:p>
    <w:p w:rsidR="00376748" w:rsidRPr="001E6B86" w:rsidRDefault="00376748" w:rsidP="00376748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E624D">
        <w:rPr>
          <w:rFonts w:ascii="Times New Roman" w:eastAsia="Times New Roman" w:hAnsi="Times New Roman" w:cs="Times New Roman"/>
          <w:b/>
          <w:sz w:val="28"/>
          <w:szCs w:val="28"/>
        </w:rPr>
        <w:t>Статья 36. Местный бюджет</w:t>
      </w:r>
    </w:p>
    <w:p w:rsidR="00376748" w:rsidRDefault="00376748" w:rsidP="00376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2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24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24D">
        <w:rPr>
          <w:rFonts w:ascii="Times New Roman" w:hAnsi="Times New Roman" w:cs="Times New Roman"/>
          <w:sz w:val="28"/>
          <w:szCs w:val="28"/>
        </w:rPr>
        <w:t>ункт 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748" w:rsidRPr="002E624D" w:rsidRDefault="00376748" w:rsidP="0037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624D">
        <w:rPr>
          <w:rFonts w:ascii="Times New Roman" w:eastAsia="Calibri" w:hAnsi="Times New Roman" w:cs="Times New Roman"/>
          <w:sz w:val="28"/>
          <w:szCs w:val="28"/>
          <w:lang w:eastAsia="en-US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7A16FC" w:rsidRPr="00376748" w:rsidRDefault="00376748" w:rsidP="0037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24D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невозможности их опубликования».</w:t>
      </w:r>
    </w:p>
    <w:p w:rsidR="00A04C07" w:rsidRPr="00E6505C" w:rsidRDefault="00A04C07" w:rsidP="00376748">
      <w:pPr>
        <w:shd w:val="clear" w:color="auto" w:fill="FFFFFF"/>
        <w:tabs>
          <w:tab w:val="left" w:pos="826"/>
        </w:tabs>
        <w:spacing w:after="0" w:line="240" w:lineRule="auto"/>
        <w:ind w:right="200"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Палецкого  сельсовета</w:t>
      </w:r>
      <w:r w:rsidR="00B010D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4C07" w:rsidRPr="00E6505C" w:rsidRDefault="00A04C07" w:rsidP="00A0569F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Главе Палецкого  сельсовета Баганского района Новосибирской области  опубликовать муниципальный правовой акт Палецкого сельсовета Баганского  района  Новосибирской 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 правового акта Палецкого сельсовета Баганского района Новосибирской области для  включения 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указанных сведений в государственный</w:t>
      </w:r>
      <w:proofErr w:type="gram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реестр уставов муниципальных образований Новосибирской области в 10-дневной срок.</w:t>
      </w:r>
    </w:p>
    <w:p w:rsidR="00A04C07" w:rsidRPr="00E6505C" w:rsidRDefault="00A04C07" w:rsidP="00A0569F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4.Настоящее решение вступает в силу после государственной регистрации и опубликования в газете «Бюллетень органов местного самоуправления Палецкого сельсовета».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3489C" w:rsidRPr="00896A3B" w:rsidRDefault="0043489C" w:rsidP="004348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Глава Палецкого сельсовета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896A3B">
        <w:rPr>
          <w:rFonts w:ascii="Times New Roman" w:hAnsi="Times New Roman"/>
          <w:sz w:val="28"/>
          <w:szCs w:val="28"/>
        </w:rPr>
        <w:tab/>
      </w:r>
      <w:r w:rsidR="00B010D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96A3B">
        <w:rPr>
          <w:rFonts w:ascii="Times New Roman" w:hAnsi="Times New Roman"/>
          <w:sz w:val="28"/>
          <w:szCs w:val="28"/>
        </w:rPr>
        <w:t>В.И.Калач</w:t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Палецкого сельсовета Баганского района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B010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896A3B">
        <w:rPr>
          <w:rFonts w:ascii="Times New Roman" w:hAnsi="Times New Roman"/>
          <w:sz w:val="28"/>
          <w:szCs w:val="28"/>
        </w:rPr>
        <w:t>В.В.Дудченко</w:t>
      </w:r>
      <w:proofErr w:type="spellEnd"/>
      <w:r w:rsidRPr="00896A3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3489C" w:rsidRPr="00FD77FA" w:rsidRDefault="0043489C" w:rsidP="0043489C">
      <w:pPr>
        <w:spacing w:after="0"/>
        <w:jc w:val="both"/>
        <w:rPr>
          <w:sz w:val="28"/>
          <w:szCs w:val="28"/>
        </w:rPr>
      </w:pPr>
    </w:p>
    <w:p w:rsidR="0028144C" w:rsidRPr="0028144C" w:rsidRDefault="0028144C" w:rsidP="0028144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sz w:val="26"/>
          <w:szCs w:val="26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96705" w:rsidRPr="00D96705" w:rsidRDefault="00D96705" w:rsidP="00D9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6705">
        <w:rPr>
          <w:rFonts w:ascii="Times New Roman" w:eastAsia="Times New Roman" w:hAnsi="Times New Roman" w:cs="Times New Roman"/>
          <w:sz w:val="20"/>
          <w:szCs w:val="20"/>
        </w:rPr>
        <w:t>Новосибирская область,</w:t>
      </w:r>
    </w:p>
    <w:p w:rsidR="00D96705" w:rsidRPr="00D96705" w:rsidRDefault="00D96705" w:rsidP="00D9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96705">
        <w:rPr>
          <w:rFonts w:ascii="Times New Roman" w:eastAsia="Times New Roman" w:hAnsi="Times New Roman" w:cs="Times New Roman"/>
          <w:sz w:val="20"/>
          <w:szCs w:val="20"/>
        </w:rPr>
        <w:t>Баганский</w:t>
      </w:r>
      <w:proofErr w:type="spellEnd"/>
      <w:r w:rsidR="00B010D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>район</w:t>
      </w:r>
      <w:r w:rsidR="00B01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spellStart"/>
      <w:r w:rsidRPr="00D9670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D96705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D96705">
        <w:rPr>
          <w:rFonts w:ascii="Times New Roman" w:eastAsia="Times New Roman" w:hAnsi="Times New Roman" w:cs="Times New Roman"/>
          <w:sz w:val="20"/>
          <w:szCs w:val="20"/>
        </w:rPr>
        <w:t>алецкое</w:t>
      </w:r>
      <w:proofErr w:type="spellEnd"/>
      <w:r w:rsidRPr="00D9670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96705" w:rsidRPr="00D96705" w:rsidRDefault="00D96705" w:rsidP="00D9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6705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D96705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D96705">
        <w:rPr>
          <w:rFonts w:ascii="Times New Roman" w:eastAsia="Times New Roman" w:hAnsi="Times New Roman" w:cs="Times New Roman"/>
          <w:sz w:val="20"/>
          <w:szCs w:val="20"/>
        </w:rPr>
        <w:t>ктябрьская,27</w:t>
      </w:r>
    </w:p>
    <w:p w:rsidR="00A04C07" w:rsidRPr="00D96705" w:rsidRDefault="00D96705" w:rsidP="00D96705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0"/>
          <w:szCs w:val="20"/>
        </w:rPr>
      </w:pPr>
      <w:r w:rsidRPr="00D96705">
        <w:rPr>
          <w:rFonts w:ascii="Times New Roman" w:eastAsia="Times New Roman" w:hAnsi="Times New Roman" w:cs="Times New Roman"/>
          <w:sz w:val="20"/>
          <w:szCs w:val="20"/>
        </w:rPr>
        <w:t>нпа № 12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 xml:space="preserve">.2019 г. </w:t>
      </w:r>
      <w:bookmarkStart w:id="0" w:name="_GoBack"/>
      <w:bookmarkEnd w:id="0"/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A04C07" w:rsidRPr="00E6505C" w:rsidSect="004348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0827"/>
    <w:multiLevelType w:val="hybridMultilevel"/>
    <w:tmpl w:val="EB060144"/>
    <w:lvl w:ilvl="0" w:tplc="0148865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C07"/>
    <w:rsid w:val="00176F25"/>
    <w:rsid w:val="001C3374"/>
    <w:rsid w:val="001F2224"/>
    <w:rsid w:val="0021421B"/>
    <w:rsid w:val="00227B47"/>
    <w:rsid w:val="0024512F"/>
    <w:rsid w:val="0028144C"/>
    <w:rsid w:val="00376748"/>
    <w:rsid w:val="00383F3F"/>
    <w:rsid w:val="00384867"/>
    <w:rsid w:val="0043489C"/>
    <w:rsid w:val="00551673"/>
    <w:rsid w:val="0056212F"/>
    <w:rsid w:val="0068296E"/>
    <w:rsid w:val="006D5FC0"/>
    <w:rsid w:val="00753D2C"/>
    <w:rsid w:val="007A16FC"/>
    <w:rsid w:val="0088696F"/>
    <w:rsid w:val="008A1286"/>
    <w:rsid w:val="00903E93"/>
    <w:rsid w:val="00955B1A"/>
    <w:rsid w:val="00A04C07"/>
    <w:rsid w:val="00A0569F"/>
    <w:rsid w:val="00AE103B"/>
    <w:rsid w:val="00B010D3"/>
    <w:rsid w:val="00BB255E"/>
    <w:rsid w:val="00BC1750"/>
    <w:rsid w:val="00C14ECF"/>
    <w:rsid w:val="00C34486"/>
    <w:rsid w:val="00C46EC5"/>
    <w:rsid w:val="00CC39DE"/>
    <w:rsid w:val="00CD255C"/>
    <w:rsid w:val="00D8569F"/>
    <w:rsid w:val="00D96705"/>
    <w:rsid w:val="00E21A97"/>
    <w:rsid w:val="00E32F4C"/>
    <w:rsid w:val="00E6505C"/>
    <w:rsid w:val="00EB1479"/>
    <w:rsid w:val="00EE7120"/>
    <w:rsid w:val="00FE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4C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uiPriority w:val="10"/>
    <w:rsid w:val="00A04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7">
    <w:name w:val="p7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4C0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Emphasis"/>
    <w:basedOn w:val="a0"/>
    <w:qFormat/>
    <w:rsid w:val="00A04C07"/>
    <w:rPr>
      <w:i/>
      <w:iCs/>
    </w:rPr>
  </w:style>
  <w:style w:type="paragraph" w:styleId="a6">
    <w:name w:val="Normal (Web)"/>
    <w:basedOn w:val="a"/>
    <w:uiPriority w:val="99"/>
    <w:semiHidden/>
    <w:unhideWhenUsed/>
    <w:rsid w:val="00A0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3E93"/>
    <w:pPr>
      <w:ind w:left="720"/>
      <w:contextualSpacing/>
    </w:pPr>
  </w:style>
  <w:style w:type="paragraph" w:customStyle="1" w:styleId="s1">
    <w:name w:val="s_1"/>
    <w:basedOn w:val="a"/>
    <w:rsid w:val="0090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03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871C-7A4B-4B5F-9787-11169547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20</cp:revision>
  <cp:lastPrinted>2019-08-22T03:07:00Z</cp:lastPrinted>
  <dcterms:created xsi:type="dcterms:W3CDTF">2018-10-10T04:36:00Z</dcterms:created>
  <dcterms:modified xsi:type="dcterms:W3CDTF">2019-08-22T03:11:00Z</dcterms:modified>
</cp:coreProperties>
</file>