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49FF" w:rsidRPr="00987229" w:rsidRDefault="007249FF" w:rsidP="007249FF">
      <w:pPr>
        <w:spacing w:after="0" w:line="240" w:lineRule="auto"/>
        <w:jc w:val="center"/>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 xml:space="preserve">БЮЛЛЕТЕНЬ </w:t>
      </w: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ОРГАНОВ  МЕСТНОГО САМОУПРАВЛЕНИЯ</w:t>
      </w: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ПАЛЕЦКОГО СЕЛЬСОВЕТА</w:t>
      </w:r>
    </w:p>
    <w:p w:rsidR="007249FF" w:rsidRPr="00987229" w:rsidRDefault="007249FF" w:rsidP="007249FF">
      <w:pPr>
        <w:spacing w:after="0" w:line="240" w:lineRule="auto"/>
        <w:rPr>
          <w:rFonts w:ascii="Times New Roman" w:hAnsi="Times New Roman" w:cs="Times New Roman"/>
        </w:rPr>
      </w:pPr>
    </w:p>
    <w:p w:rsidR="007249FF" w:rsidRPr="00987229" w:rsidRDefault="007249FF" w:rsidP="007249FF">
      <w:pPr>
        <w:tabs>
          <w:tab w:val="left" w:pos="2460"/>
        </w:tabs>
        <w:spacing w:after="0" w:line="240" w:lineRule="auto"/>
        <w:jc w:val="center"/>
        <w:rPr>
          <w:rFonts w:ascii="Times New Roman" w:hAnsi="Times New Roman" w:cs="Times New Roman"/>
          <w:sz w:val="72"/>
          <w:szCs w:val="72"/>
        </w:rPr>
      </w:pPr>
      <w:r w:rsidRPr="00987229">
        <w:rPr>
          <w:rFonts w:ascii="Times New Roman" w:hAnsi="Times New Roman" w:cs="Times New Roman"/>
          <w:sz w:val="72"/>
          <w:szCs w:val="72"/>
        </w:rPr>
        <w:t xml:space="preserve">№ </w:t>
      </w:r>
      <w:r w:rsidR="003B6886">
        <w:rPr>
          <w:rFonts w:ascii="Times New Roman" w:hAnsi="Times New Roman" w:cs="Times New Roman"/>
          <w:color w:val="FF0000"/>
          <w:sz w:val="72"/>
          <w:szCs w:val="72"/>
        </w:rPr>
        <w:t>30</w:t>
      </w:r>
      <w:r w:rsidR="0059628B">
        <w:rPr>
          <w:rFonts w:ascii="Times New Roman" w:hAnsi="Times New Roman" w:cs="Times New Roman"/>
          <w:color w:val="FF0000"/>
          <w:sz w:val="72"/>
          <w:szCs w:val="72"/>
        </w:rPr>
        <w:t xml:space="preserve"> </w:t>
      </w:r>
      <w:r w:rsidRPr="00987229">
        <w:rPr>
          <w:rFonts w:ascii="Times New Roman" w:hAnsi="Times New Roman" w:cs="Times New Roman"/>
          <w:sz w:val="72"/>
          <w:szCs w:val="72"/>
        </w:rPr>
        <w:t>от</w:t>
      </w:r>
      <w:r w:rsidR="00521698">
        <w:rPr>
          <w:rFonts w:ascii="Times New Roman" w:hAnsi="Times New Roman" w:cs="Times New Roman"/>
          <w:sz w:val="72"/>
          <w:szCs w:val="72"/>
        </w:rPr>
        <w:t xml:space="preserve"> </w:t>
      </w:r>
      <w:r w:rsidR="003B6886">
        <w:rPr>
          <w:rFonts w:ascii="Times New Roman" w:hAnsi="Times New Roman" w:cs="Times New Roman"/>
          <w:color w:val="FF0000"/>
          <w:sz w:val="72"/>
          <w:szCs w:val="72"/>
        </w:rPr>
        <w:t>10</w:t>
      </w:r>
      <w:r w:rsidR="000C6D39">
        <w:rPr>
          <w:rFonts w:ascii="Times New Roman" w:hAnsi="Times New Roman" w:cs="Times New Roman"/>
          <w:color w:val="FF0000"/>
          <w:sz w:val="72"/>
          <w:szCs w:val="72"/>
        </w:rPr>
        <w:t>.12</w:t>
      </w:r>
      <w:r w:rsidR="001A0266">
        <w:rPr>
          <w:rFonts w:ascii="Times New Roman" w:hAnsi="Times New Roman" w:cs="Times New Roman"/>
          <w:color w:val="FF0000"/>
          <w:sz w:val="72"/>
          <w:szCs w:val="72"/>
        </w:rPr>
        <w:t>.2020</w:t>
      </w: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t>с.Палецкое</w:t>
      </w:r>
    </w:p>
    <w:p w:rsidR="007249FF" w:rsidRPr="00987229" w:rsidRDefault="007249FF" w:rsidP="007249FF">
      <w:pPr>
        <w:tabs>
          <w:tab w:val="left" w:pos="3690"/>
        </w:tabs>
        <w:spacing w:after="0" w:line="240" w:lineRule="auto"/>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Default="007249FF" w:rsidP="007249FF">
      <w:pPr>
        <w:tabs>
          <w:tab w:val="left" w:pos="3690"/>
        </w:tabs>
        <w:spacing w:after="0" w:line="240" w:lineRule="auto"/>
        <w:jc w:val="center"/>
        <w:rPr>
          <w:rFonts w:ascii="Times New Roman" w:hAnsi="Times New Roman" w:cs="Times New Roman"/>
          <w:sz w:val="36"/>
          <w:szCs w:val="36"/>
        </w:rPr>
      </w:pPr>
    </w:p>
    <w:p w:rsidR="00925C2D" w:rsidRPr="00987229" w:rsidRDefault="00925C2D"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lastRenderedPageBreak/>
        <w:t>РЕДАКЦИОННЫЙ  СОВЕТ</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Главный редактор:</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Калач  Владимир  Иванович –Глава  Палецкого сельсовета Баганского  района  Новосибирской  области</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Члены  редакционного совета:</w:t>
      </w: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 xml:space="preserve"> </w:t>
      </w: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Вермиенко  Алефтина  Витальевна –</w:t>
      </w:r>
      <w:r>
        <w:rPr>
          <w:rFonts w:ascii="Times New Roman" w:hAnsi="Times New Roman" w:cs="Times New Roman"/>
          <w:sz w:val="36"/>
          <w:szCs w:val="36"/>
        </w:rPr>
        <w:t xml:space="preserve">специалист 1 разряда </w:t>
      </w:r>
      <w:r w:rsidRPr="00987229">
        <w:rPr>
          <w:rFonts w:ascii="Times New Roman" w:hAnsi="Times New Roman" w:cs="Times New Roman"/>
          <w:sz w:val="36"/>
          <w:szCs w:val="36"/>
        </w:rPr>
        <w:t xml:space="preserve">  Палецкого  сельсовета Баганского района Новосибирской области ,</w:t>
      </w:r>
    </w:p>
    <w:p w:rsidR="007249FF" w:rsidRPr="00987229" w:rsidRDefault="007249FF" w:rsidP="007249FF">
      <w:pPr>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Пиструга  Ольга  Робертовна –</w:t>
      </w:r>
      <w:r w:rsidR="00171014">
        <w:rPr>
          <w:rFonts w:ascii="Times New Roman" w:hAnsi="Times New Roman" w:cs="Times New Roman"/>
          <w:sz w:val="36"/>
          <w:szCs w:val="36"/>
        </w:rPr>
        <w:t>специалист 1 разряда</w:t>
      </w:r>
      <w:r w:rsidRPr="00987229">
        <w:rPr>
          <w:rFonts w:ascii="Times New Roman" w:hAnsi="Times New Roman" w:cs="Times New Roman"/>
          <w:sz w:val="36"/>
          <w:szCs w:val="36"/>
        </w:rPr>
        <w:t xml:space="preserve"> Палецкого  сельсовета Баганского района Новосибирской области ,</w:t>
      </w:r>
    </w:p>
    <w:p w:rsidR="007249FF" w:rsidRPr="00987229" w:rsidRDefault="007249FF" w:rsidP="007249FF">
      <w:pPr>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 xml:space="preserve">Герингер Галина  Николаевна –депутат Совета  депутатов Палецкого сельсовета  Баганского района Новосибирской области </w:t>
      </w:r>
    </w:p>
    <w:p w:rsidR="007249FF" w:rsidRPr="00987229" w:rsidRDefault="007249FF" w:rsidP="007249FF">
      <w:pPr>
        <w:spacing w:after="0" w:line="240" w:lineRule="auto"/>
        <w:rPr>
          <w:rFonts w:ascii="Times New Roman" w:hAnsi="Times New Roman" w:cs="Times New Roman"/>
          <w:sz w:val="36"/>
          <w:szCs w:val="36"/>
        </w:rPr>
      </w:pP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 xml:space="preserve">Учредитель  газеты  Администрации  Палецкого сельсовета  Баганского  района  Новосибирской  области </w:t>
      </w: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Адрес  редакции и издателя  :   Октябрьская улица,№ 27,  Палецкое село, Баганского  района,  Новосибирской  области 632776</w:t>
      </w: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 xml:space="preserve">телефон 8(383)53-45-115 факс 8(383)53-45-308 E-mail: </w:t>
      </w:r>
      <w:r w:rsidRPr="00987229">
        <w:rPr>
          <w:rFonts w:ascii="Times New Roman" w:hAnsi="Times New Roman" w:cs="Times New Roman"/>
          <w:sz w:val="18"/>
          <w:szCs w:val="18"/>
          <w:lang w:val="en-US"/>
        </w:rPr>
        <w:t>pal</w:t>
      </w:r>
      <w:r w:rsidRPr="00987229">
        <w:rPr>
          <w:rFonts w:ascii="Times New Roman" w:hAnsi="Times New Roman" w:cs="Times New Roman"/>
          <w:sz w:val="18"/>
          <w:szCs w:val="18"/>
        </w:rPr>
        <w:t>_</w:t>
      </w:r>
      <w:r w:rsidRPr="00987229">
        <w:rPr>
          <w:rFonts w:ascii="Times New Roman" w:hAnsi="Times New Roman" w:cs="Times New Roman"/>
          <w:sz w:val="18"/>
          <w:szCs w:val="18"/>
          <w:lang w:val="en-US"/>
        </w:rPr>
        <w:t>amo</w:t>
      </w:r>
      <w:r w:rsidRPr="00987229">
        <w:rPr>
          <w:rFonts w:ascii="Times New Roman" w:hAnsi="Times New Roman" w:cs="Times New Roman"/>
          <w:sz w:val="18"/>
          <w:szCs w:val="18"/>
        </w:rPr>
        <w:t>@</w:t>
      </w:r>
      <w:r w:rsidRPr="00987229">
        <w:rPr>
          <w:rFonts w:ascii="Times New Roman" w:hAnsi="Times New Roman" w:cs="Times New Roman"/>
          <w:sz w:val="18"/>
          <w:szCs w:val="18"/>
          <w:lang w:val="en-US"/>
        </w:rPr>
        <w:t>mail</w:t>
      </w:r>
      <w:r w:rsidRPr="00987229">
        <w:rPr>
          <w:rFonts w:ascii="Times New Roman" w:hAnsi="Times New Roman" w:cs="Times New Roman"/>
          <w:sz w:val="18"/>
          <w:szCs w:val="18"/>
        </w:rPr>
        <w:t>.ru</w:t>
      </w:r>
    </w:p>
    <w:p w:rsidR="007249FF" w:rsidRPr="00987229" w:rsidRDefault="007249FF" w:rsidP="007249FF">
      <w:pPr>
        <w:framePr w:hSpace="180" w:wrap="around" w:vAnchor="text" w:hAnchor="page" w:x="1696" w:y="203"/>
        <w:spacing w:after="0" w:line="240" w:lineRule="auto"/>
        <w:rPr>
          <w:rFonts w:ascii="Times New Roman" w:hAnsi="Times New Roman" w:cs="Times New Roman"/>
          <w:b/>
          <w:i/>
          <w:imprint/>
          <w:sz w:val="18"/>
          <w:szCs w:val="18"/>
        </w:rPr>
      </w:pPr>
      <w:r w:rsidRPr="00987229">
        <w:rPr>
          <w:rFonts w:ascii="Times New Roman" w:hAnsi="Times New Roman" w:cs="Times New Roman"/>
          <w:sz w:val="18"/>
          <w:szCs w:val="18"/>
        </w:rPr>
        <w:t xml:space="preserve">           Главный  редактор  -Калач  Владимир Иванович</w:t>
      </w:r>
    </w:p>
    <w:p w:rsidR="007249FF" w:rsidRPr="00987229" w:rsidRDefault="007249FF" w:rsidP="007249FF">
      <w:pPr>
        <w:spacing w:after="0" w:line="240" w:lineRule="auto"/>
        <w:rPr>
          <w:rFonts w:ascii="Times New Roman" w:hAnsi="Times New Roman" w:cs="Times New Roman"/>
          <w:sz w:val="36"/>
          <w:szCs w:val="36"/>
        </w:rPr>
      </w:pPr>
      <w:r w:rsidRPr="00987229">
        <w:rPr>
          <w:rFonts w:ascii="Times New Roman" w:hAnsi="Times New Roman" w:cs="Times New Roman"/>
          <w:sz w:val="18"/>
          <w:szCs w:val="18"/>
        </w:rPr>
        <w:t xml:space="preserve">                               Тираж  10 экземпляров. Бесплатно</w:t>
      </w:r>
    </w:p>
    <w:p w:rsidR="007249FF" w:rsidRPr="00987229" w:rsidRDefault="007249FF" w:rsidP="007249FF">
      <w:pPr>
        <w:tabs>
          <w:tab w:val="left" w:pos="1785"/>
        </w:tabs>
        <w:spacing w:after="0" w:line="240" w:lineRule="auto"/>
        <w:rPr>
          <w:rFonts w:ascii="Times New Roman" w:hAnsi="Times New Roman" w:cs="Times New Roman"/>
          <w:sz w:val="24"/>
          <w:szCs w:val="24"/>
        </w:rPr>
      </w:pPr>
    </w:p>
    <w:p w:rsidR="007249FF" w:rsidRPr="00987229" w:rsidRDefault="007249FF" w:rsidP="007249FF">
      <w:pPr>
        <w:tabs>
          <w:tab w:val="left" w:pos="1785"/>
        </w:tabs>
        <w:spacing w:after="0" w:line="240" w:lineRule="auto"/>
        <w:rPr>
          <w:rFonts w:ascii="Times New Roman" w:hAnsi="Times New Roman" w:cs="Times New Roman"/>
          <w:sz w:val="36"/>
          <w:szCs w:val="36"/>
        </w:rPr>
      </w:pPr>
    </w:p>
    <w:p w:rsidR="007249FF" w:rsidRPr="00987229" w:rsidRDefault="007249FF" w:rsidP="007249FF">
      <w:pPr>
        <w:tabs>
          <w:tab w:val="left" w:pos="1785"/>
        </w:tabs>
        <w:spacing w:after="0" w:line="240" w:lineRule="auto"/>
        <w:rPr>
          <w:rFonts w:ascii="Times New Roman" w:hAnsi="Times New Roman" w:cs="Times New Roman"/>
          <w:sz w:val="36"/>
          <w:szCs w:val="36"/>
        </w:rPr>
      </w:pPr>
    </w:p>
    <w:p w:rsidR="007249FF" w:rsidRPr="00987229" w:rsidRDefault="007249FF" w:rsidP="007249FF">
      <w:pPr>
        <w:tabs>
          <w:tab w:val="left" w:pos="1785"/>
        </w:tabs>
        <w:spacing w:after="0" w:line="240" w:lineRule="auto"/>
        <w:jc w:val="center"/>
        <w:rPr>
          <w:rFonts w:ascii="Times New Roman" w:hAnsi="Times New Roman" w:cs="Times New Roman"/>
          <w:sz w:val="36"/>
          <w:szCs w:val="36"/>
        </w:rPr>
      </w:pPr>
    </w:p>
    <w:p w:rsidR="007249FF" w:rsidRPr="00987229" w:rsidRDefault="007249FF" w:rsidP="007249FF">
      <w:pPr>
        <w:tabs>
          <w:tab w:val="left" w:pos="1785"/>
        </w:tabs>
        <w:spacing w:after="0" w:line="240" w:lineRule="auto"/>
        <w:jc w:val="center"/>
        <w:rPr>
          <w:rFonts w:ascii="Times New Roman" w:hAnsi="Times New Roman" w:cs="Times New Roman"/>
          <w:sz w:val="36"/>
          <w:szCs w:val="36"/>
        </w:rPr>
      </w:pPr>
    </w:p>
    <w:p w:rsidR="007249FF" w:rsidRPr="00987229" w:rsidRDefault="007249FF" w:rsidP="007249FF">
      <w:pPr>
        <w:tabs>
          <w:tab w:val="left" w:pos="1785"/>
        </w:tabs>
        <w:spacing w:after="0" w:line="240" w:lineRule="auto"/>
        <w:jc w:val="center"/>
        <w:rPr>
          <w:rFonts w:ascii="Times New Roman" w:hAnsi="Times New Roman" w:cs="Times New Roman"/>
          <w:sz w:val="36"/>
          <w:szCs w:val="36"/>
        </w:rPr>
      </w:pPr>
    </w:p>
    <w:p w:rsidR="007249FF" w:rsidRPr="00987229" w:rsidRDefault="007249FF" w:rsidP="007249FF">
      <w:pPr>
        <w:tabs>
          <w:tab w:val="left" w:pos="1785"/>
        </w:tabs>
        <w:spacing w:after="0" w:line="240" w:lineRule="auto"/>
        <w:rPr>
          <w:rFonts w:ascii="Times New Roman" w:hAnsi="Times New Roman" w:cs="Times New Roman"/>
          <w:sz w:val="36"/>
          <w:szCs w:val="36"/>
        </w:rPr>
      </w:pPr>
    </w:p>
    <w:p w:rsidR="007249FF" w:rsidRPr="00987229" w:rsidRDefault="007249FF" w:rsidP="007249FF">
      <w:pPr>
        <w:tabs>
          <w:tab w:val="left" w:pos="1785"/>
        </w:tabs>
        <w:spacing w:after="0" w:line="240" w:lineRule="auto"/>
        <w:jc w:val="center"/>
        <w:rPr>
          <w:rFonts w:ascii="Times New Roman" w:hAnsi="Times New Roman" w:cs="Times New Roman"/>
          <w:sz w:val="36"/>
          <w:szCs w:val="36"/>
        </w:rPr>
      </w:pPr>
    </w:p>
    <w:p w:rsidR="007249FF" w:rsidRPr="00987229" w:rsidRDefault="007249FF" w:rsidP="007249FF">
      <w:pPr>
        <w:tabs>
          <w:tab w:val="left" w:pos="1785"/>
        </w:tabs>
        <w:spacing w:after="0" w:line="240" w:lineRule="auto"/>
        <w:jc w:val="center"/>
        <w:rPr>
          <w:rFonts w:ascii="Times New Roman" w:hAnsi="Times New Roman" w:cs="Times New Roman"/>
          <w:sz w:val="36"/>
          <w:szCs w:val="36"/>
        </w:rPr>
      </w:pPr>
    </w:p>
    <w:p w:rsidR="007249FF" w:rsidRPr="00987229" w:rsidRDefault="007249FF" w:rsidP="007249FF">
      <w:pPr>
        <w:tabs>
          <w:tab w:val="left" w:pos="1785"/>
        </w:tabs>
        <w:spacing w:after="0" w:line="240" w:lineRule="auto"/>
        <w:jc w:val="center"/>
        <w:rPr>
          <w:rFonts w:ascii="Times New Roman" w:hAnsi="Times New Roman" w:cs="Times New Roman"/>
          <w:sz w:val="36"/>
          <w:szCs w:val="36"/>
        </w:rPr>
      </w:pPr>
    </w:p>
    <w:p w:rsidR="007249FF" w:rsidRDefault="007249FF" w:rsidP="007249FF">
      <w:pPr>
        <w:tabs>
          <w:tab w:val="left" w:pos="1785"/>
        </w:tabs>
        <w:spacing w:after="0" w:line="240" w:lineRule="auto"/>
        <w:rPr>
          <w:rFonts w:ascii="Times New Roman" w:hAnsi="Times New Roman" w:cs="Times New Roman"/>
          <w:sz w:val="36"/>
          <w:szCs w:val="36"/>
        </w:rPr>
      </w:pPr>
    </w:p>
    <w:p w:rsidR="000C6D39" w:rsidRPr="00987229" w:rsidRDefault="000C6D39" w:rsidP="007249FF">
      <w:pPr>
        <w:tabs>
          <w:tab w:val="left" w:pos="1785"/>
        </w:tabs>
        <w:spacing w:after="0" w:line="240" w:lineRule="auto"/>
        <w:rPr>
          <w:rFonts w:ascii="Times New Roman" w:hAnsi="Times New Roman" w:cs="Times New Roman"/>
          <w:sz w:val="36"/>
          <w:szCs w:val="36"/>
        </w:rPr>
      </w:pPr>
    </w:p>
    <w:p w:rsidR="007249FF" w:rsidRPr="00987229" w:rsidRDefault="007249FF" w:rsidP="007249FF">
      <w:pPr>
        <w:tabs>
          <w:tab w:val="left" w:pos="1785"/>
        </w:tabs>
        <w:spacing w:after="0" w:line="240" w:lineRule="auto"/>
        <w:rPr>
          <w:rFonts w:ascii="Times New Roman" w:hAnsi="Times New Roman" w:cs="Times New Roman"/>
          <w:sz w:val="36"/>
          <w:szCs w:val="36"/>
        </w:rPr>
      </w:pPr>
    </w:p>
    <w:p w:rsidR="007249FF" w:rsidRPr="00F56621" w:rsidRDefault="007249FF" w:rsidP="007249FF">
      <w:pPr>
        <w:tabs>
          <w:tab w:val="left" w:pos="1785"/>
        </w:tabs>
        <w:spacing w:after="0" w:line="240" w:lineRule="auto"/>
        <w:jc w:val="center"/>
        <w:rPr>
          <w:rFonts w:ascii="Times New Roman" w:hAnsi="Times New Roman" w:cs="Times New Roman"/>
          <w:sz w:val="32"/>
          <w:szCs w:val="32"/>
        </w:rPr>
      </w:pPr>
      <w:r w:rsidRPr="00F56621">
        <w:rPr>
          <w:rFonts w:ascii="Times New Roman" w:hAnsi="Times New Roman" w:cs="Times New Roman"/>
          <w:sz w:val="32"/>
          <w:szCs w:val="32"/>
        </w:rPr>
        <w:lastRenderedPageBreak/>
        <w:t>СОДЕРЖАНИЕ</w:t>
      </w:r>
    </w:p>
    <w:p w:rsidR="007249FF" w:rsidRPr="00F56621" w:rsidRDefault="007249FF" w:rsidP="007249FF">
      <w:pPr>
        <w:tabs>
          <w:tab w:val="left" w:pos="1785"/>
        </w:tabs>
        <w:spacing w:after="0" w:line="240" w:lineRule="auto"/>
        <w:jc w:val="center"/>
        <w:rPr>
          <w:rFonts w:ascii="Times New Roman" w:hAnsi="Times New Roman" w:cs="Times New Roman"/>
          <w:sz w:val="32"/>
          <w:szCs w:val="32"/>
        </w:rPr>
      </w:pPr>
    </w:p>
    <w:tbl>
      <w:tblPr>
        <w:tblW w:w="86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59"/>
        <w:gridCol w:w="5580"/>
        <w:gridCol w:w="2074"/>
      </w:tblGrid>
      <w:tr w:rsidR="007249FF" w:rsidRPr="00F56621" w:rsidTr="008F559A">
        <w:tc>
          <w:tcPr>
            <w:tcW w:w="8613" w:type="dxa"/>
            <w:gridSpan w:val="3"/>
          </w:tcPr>
          <w:p w:rsidR="007249FF" w:rsidRPr="00F56621" w:rsidRDefault="007249FF" w:rsidP="008F559A">
            <w:pPr>
              <w:tabs>
                <w:tab w:val="left" w:pos="1785"/>
              </w:tabs>
              <w:spacing w:after="0" w:line="240" w:lineRule="auto"/>
              <w:jc w:val="center"/>
              <w:rPr>
                <w:rFonts w:ascii="Times New Roman" w:hAnsi="Times New Roman" w:cs="Times New Roman"/>
                <w:sz w:val="28"/>
                <w:szCs w:val="28"/>
              </w:rPr>
            </w:pPr>
            <w:r w:rsidRPr="00F56621">
              <w:rPr>
                <w:rFonts w:ascii="Times New Roman" w:hAnsi="Times New Roman" w:cs="Times New Roman"/>
                <w:sz w:val="28"/>
                <w:szCs w:val="28"/>
              </w:rPr>
              <w:t xml:space="preserve">Нормативно правовые акты </w:t>
            </w:r>
          </w:p>
          <w:p w:rsidR="007249FF" w:rsidRPr="00F56621" w:rsidRDefault="007249FF" w:rsidP="008F559A">
            <w:pPr>
              <w:tabs>
                <w:tab w:val="left" w:pos="1785"/>
              </w:tabs>
              <w:spacing w:after="0" w:line="240" w:lineRule="auto"/>
              <w:jc w:val="center"/>
              <w:rPr>
                <w:rFonts w:ascii="Times New Roman" w:hAnsi="Times New Roman" w:cs="Times New Roman"/>
                <w:sz w:val="20"/>
                <w:szCs w:val="20"/>
              </w:rPr>
            </w:pPr>
            <w:r w:rsidRPr="00F56621">
              <w:rPr>
                <w:rFonts w:ascii="Times New Roman" w:hAnsi="Times New Roman" w:cs="Times New Roman"/>
                <w:sz w:val="28"/>
                <w:szCs w:val="28"/>
              </w:rPr>
              <w:t>Палецкого сельсовета Баганского района Новосибирской области</w:t>
            </w:r>
          </w:p>
        </w:tc>
      </w:tr>
      <w:tr w:rsidR="007249FF" w:rsidRPr="00F56621" w:rsidTr="003B6886">
        <w:trPr>
          <w:trHeight w:val="600"/>
        </w:trPr>
        <w:tc>
          <w:tcPr>
            <w:tcW w:w="959" w:type="dxa"/>
          </w:tcPr>
          <w:p w:rsidR="007249FF" w:rsidRPr="00F56621" w:rsidRDefault="007249FF" w:rsidP="008F559A">
            <w:pPr>
              <w:tabs>
                <w:tab w:val="left" w:pos="1785"/>
              </w:tabs>
              <w:spacing w:after="0" w:line="240" w:lineRule="auto"/>
              <w:jc w:val="both"/>
              <w:rPr>
                <w:rFonts w:ascii="Times New Roman" w:hAnsi="Times New Roman" w:cs="Times New Roman"/>
                <w:sz w:val="20"/>
                <w:szCs w:val="20"/>
              </w:rPr>
            </w:pPr>
            <w:r w:rsidRPr="00F56621">
              <w:rPr>
                <w:rFonts w:ascii="Times New Roman" w:hAnsi="Times New Roman" w:cs="Times New Roman"/>
                <w:sz w:val="20"/>
                <w:szCs w:val="20"/>
              </w:rPr>
              <w:t>1</w:t>
            </w:r>
          </w:p>
        </w:tc>
        <w:tc>
          <w:tcPr>
            <w:tcW w:w="5580" w:type="dxa"/>
          </w:tcPr>
          <w:p w:rsidR="003B6886" w:rsidRPr="00F56621" w:rsidRDefault="000C6D39" w:rsidP="009801FE">
            <w:pPr>
              <w:spacing w:after="0" w:line="240" w:lineRule="auto"/>
              <w:rPr>
                <w:rFonts w:ascii="Times New Roman" w:hAnsi="Times New Roman" w:cs="Times New Roman"/>
                <w:b/>
                <w:sz w:val="52"/>
                <w:szCs w:val="52"/>
              </w:rPr>
            </w:pPr>
            <w:r>
              <w:rPr>
                <w:rFonts w:ascii="Times New Roman" w:hAnsi="Times New Roman" w:cs="Times New Roman"/>
                <w:b/>
                <w:sz w:val="52"/>
                <w:szCs w:val="52"/>
              </w:rPr>
              <w:t>Постановлени</w:t>
            </w:r>
            <w:r w:rsidR="003B6886">
              <w:rPr>
                <w:rFonts w:ascii="Times New Roman" w:hAnsi="Times New Roman" w:cs="Times New Roman"/>
                <w:b/>
                <w:sz w:val="52"/>
                <w:szCs w:val="52"/>
              </w:rPr>
              <w:t>е</w:t>
            </w:r>
          </w:p>
        </w:tc>
        <w:tc>
          <w:tcPr>
            <w:tcW w:w="2074" w:type="dxa"/>
          </w:tcPr>
          <w:p w:rsidR="007249FF" w:rsidRPr="00F56621" w:rsidRDefault="007249FF" w:rsidP="008F559A">
            <w:pPr>
              <w:spacing w:after="0" w:line="240" w:lineRule="auto"/>
              <w:jc w:val="center"/>
              <w:rPr>
                <w:rFonts w:ascii="Times New Roman" w:hAnsi="Times New Roman" w:cs="Times New Roman"/>
                <w:sz w:val="20"/>
                <w:szCs w:val="20"/>
              </w:rPr>
            </w:pPr>
            <w:r w:rsidRPr="00F56621">
              <w:rPr>
                <w:rFonts w:ascii="Times New Roman" w:hAnsi="Times New Roman" w:cs="Times New Roman"/>
                <w:sz w:val="20"/>
                <w:szCs w:val="20"/>
              </w:rPr>
              <w:t>4</w:t>
            </w:r>
          </w:p>
        </w:tc>
      </w:tr>
      <w:tr w:rsidR="003B6886" w:rsidRPr="00F56621" w:rsidTr="00DF7E91">
        <w:trPr>
          <w:trHeight w:val="588"/>
        </w:trPr>
        <w:tc>
          <w:tcPr>
            <w:tcW w:w="959" w:type="dxa"/>
          </w:tcPr>
          <w:p w:rsidR="003B6886" w:rsidRPr="00F56621" w:rsidRDefault="003B6886" w:rsidP="008F559A">
            <w:pPr>
              <w:tabs>
                <w:tab w:val="left" w:pos="1785"/>
              </w:tabs>
              <w:spacing w:after="0" w:line="240" w:lineRule="auto"/>
              <w:jc w:val="both"/>
              <w:rPr>
                <w:rFonts w:ascii="Times New Roman" w:hAnsi="Times New Roman" w:cs="Times New Roman"/>
                <w:sz w:val="20"/>
                <w:szCs w:val="20"/>
              </w:rPr>
            </w:pPr>
            <w:r>
              <w:rPr>
                <w:rFonts w:ascii="Times New Roman" w:hAnsi="Times New Roman" w:cs="Times New Roman"/>
                <w:sz w:val="20"/>
                <w:szCs w:val="20"/>
              </w:rPr>
              <w:t>2</w:t>
            </w:r>
          </w:p>
        </w:tc>
        <w:tc>
          <w:tcPr>
            <w:tcW w:w="5580" w:type="dxa"/>
          </w:tcPr>
          <w:p w:rsidR="003B6886" w:rsidRDefault="003B6886" w:rsidP="009801FE">
            <w:pPr>
              <w:spacing w:after="0" w:line="240" w:lineRule="auto"/>
              <w:rPr>
                <w:rFonts w:ascii="Times New Roman" w:hAnsi="Times New Roman" w:cs="Times New Roman"/>
                <w:b/>
                <w:sz w:val="52"/>
                <w:szCs w:val="52"/>
              </w:rPr>
            </w:pPr>
            <w:r>
              <w:rPr>
                <w:rFonts w:ascii="Times New Roman" w:hAnsi="Times New Roman" w:cs="Times New Roman"/>
                <w:b/>
                <w:sz w:val="52"/>
                <w:szCs w:val="52"/>
              </w:rPr>
              <w:t>Разное</w:t>
            </w:r>
          </w:p>
        </w:tc>
        <w:tc>
          <w:tcPr>
            <w:tcW w:w="2074" w:type="dxa"/>
          </w:tcPr>
          <w:p w:rsidR="003B6886" w:rsidRPr="00F56621" w:rsidRDefault="003B6886" w:rsidP="008F559A">
            <w:pPr>
              <w:spacing w:after="0" w:line="240" w:lineRule="auto"/>
              <w:jc w:val="center"/>
              <w:rPr>
                <w:rFonts w:ascii="Times New Roman" w:hAnsi="Times New Roman" w:cs="Times New Roman"/>
                <w:sz w:val="20"/>
                <w:szCs w:val="20"/>
              </w:rPr>
            </w:pPr>
          </w:p>
        </w:tc>
      </w:tr>
    </w:tbl>
    <w:p w:rsidR="007249FF" w:rsidRPr="00F56621" w:rsidRDefault="007249FF" w:rsidP="007249FF">
      <w:pPr>
        <w:spacing w:after="0" w:line="240" w:lineRule="auto"/>
        <w:rPr>
          <w:rFonts w:ascii="Times New Roman" w:hAnsi="Times New Roman" w:cs="Times New Roman"/>
          <w:b/>
          <w:u w:val="single"/>
        </w:rPr>
      </w:pPr>
    </w:p>
    <w:p w:rsidR="00584795" w:rsidRPr="00F56621" w:rsidRDefault="00584795" w:rsidP="007249FF">
      <w:pPr>
        <w:spacing w:after="0" w:line="240" w:lineRule="auto"/>
        <w:rPr>
          <w:rFonts w:ascii="Times New Roman" w:hAnsi="Times New Roman" w:cs="Times New Roman"/>
          <w:b/>
          <w:u w:val="single"/>
        </w:rPr>
      </w:pPr>
    </w:p>
    <w:p w:rsidR="00584795" w:rsidRDefault="00584795" w:rsidP="007249FF">
      <w:pPr>
        <w:spacing w:after="0" w:line="240" w:lineRule="auto"/>
        <w:rPr>
          <w:rFonts w:ascii="Times New Roman" w:hAnsi="Times New Roman" w:cs="Times New Roman"/>
          <w:b/>
          <w:u w:val="single"/>
        </w:rPr>
      </w:pPr>
    </w:p>
    <w:p w:rsidR="0083635B" w:rsidRDefault="0083635B" w:rsidP="007249FF">
      <w:pPr>
        <w:spacing w:after="0" w:line="240" w:lineRule="auto"/>
        <w:rPr>
          <w:rFonts w:ascii="Times New Roman" w:hAnsi="Times New Roman" w:cs="Times New Roman"/>
          <w:b/>
          <w:u w:val="single"/>
        </w:rPr>
      </w:pPr>
    </w:p>
    <w:p w:rsidR="0083635B" w:rsidRDefault="0083635B" w:rsidP="007249FF">
      <w:pPr>
        <w:spacing w:after="0" w:line="240" w:lineRule="auto"/>
        <w:rPr>
          <w:rFonts w:ascii="Times New Roman" w:hAnsi="Times New Roman" w:cs="Times New Roman"/>
          <w:b/>
          <w:u w:val="single"/>
        </w:rPr>
      </w:pPr>
    </w:p>
    <w:p w:rsidR="0083635B" w:rsidRDefault="0083635B" w:rsidP="007249FF">
      <w:pPr>
        <w:spacing w:after="0" w:line="240" w:lineRule="auto"/>
        <w:rPr>
          <w:rFonts w:ascii="Times New Roman" w:hAnsi="Times New Roman" w:cs="Times New Roman"/>
          <w:b/>
          <w:u w:val="single"/>
        </w:rPr>
      </w:pPr>
    </w:p>
    <w:p w:rsidR="0083635B" w:rsidRDefault="0083635B" w:rsidP="007249FF">
      <w:pPr>
        <w:spacing w:after="0" w:line="240" w:lineRule="auto"/>
        <w:rPr>
          <w:rFonts w:ascii="Times New Roman" w:hAnsi="Times New Roman" w:cs="Times New Roman"/>
          <w:b/>
          <w:u w:val="single"/>
        </w:rPr>
      </w:pPr>
    </w:p>
    <w:p w:rsidR="0083635B" w:rsidRDefault="0083635B" w:rsidP="007249FF">
      <w:pPr>
        <w:spacing w:after="0" w:line="240" w:lineRule="auto"/>
        <w:rPr>
          <w:rFonts w:ascii="Times New Roman" w:hAnsi="Times New Roman" w:cs="Times New Roman"/>
          <w:b/>
          <w:u w:val="single"/>
        </w:rPr>
      </w:pPr>
    </w:p>
    <w:p w:rsidR="0083635B" w:rsidRDefault="0083635B" w:rsidP="007249FF">
      <w:pPr>
        <w:spacing w:after="0" w:line="240" w:lineRule="auto"/>
        <w:rPr>
          <w:rFonts w:ascii="Times New Roman" w:hAnsi="Times New Roman" w:cs="Times New Roman"/>
          <w:b/>
          <w:u w:val="single"/>
        </w:rPr>
      </w:pPr>
    </w:p>
    <w:p w:rsidR="0083635B" w:rsidRDefault="0083635B" w:rsidP="007249FF">
      <w:pPr>
        <w:spacing w:after="0" w:line="240" w:lineRule="auto"/>
        <w:rPr>
          <w:rFonts w:ascii="Times New Roman" w:hAnsi="Times New Roman" w:cs="Times New Roman"/>
          <w:b/>
          <w:u w:val="single"/>
        </w:rPr>
      </w:pPr>
    </w:p>
    <w:p w:rsidR="0083635B" w:rsidRDefault="0083635B" w:rsidP="007249FF">
      <w:pPr>
        <w:spacing w:after="0" w:line="240" w:lineRule="auto"/>
        <w:rPr>
          <w:rFonts w:ascii="Times New Roman" w:hAnsi="Times New Roman" w:cs="Times New Roman"/>
          <w:b/>
          <w:u w:val="single"/>
        </w:rPr>
      </w:pPr>
    </w:p>
    <w:p w:rsidR="0083635B" w:rsidRDefault="0083635B" w:rsidP="007249FF">
      <w:pPr>
        <w:spacing w:after="0" w:line="240" w:lineRule="auto"/>
        <w:rPr>
          <w:rFonts w:ascii="Times New Roman" w:hAnsi="Times New Roman" w:cs="Times New Roman"/>
          <w:b/>
          <w:u w:val="single"/>
        </w:rPr>
      </w:pPr>
    </w:p>
    <w:p w:rsidR="0083635B" w:rsidRDefault="0083635B" w:rsidP="007249FF">
      <w:pPr>
        <w:spacing w:after="0" w:line="240" w:lineRule="auto"/>
        <w:rPr>
          <w:rFonts w:ascii="Times New Roman" w:hAnsi="Times New Roman" w:cs="Times New Roman"/>
          <w:b/>
          <w:u w:val="single"/>
        </w:rPr>
      </w:pPr>
    </w:p>
    <w:p w:rsidR="0083635B" w:rsidRDefault="0083635B" w:rsidP="007249FF">
      <w:pPr>
        <w:spacing w:after="0" w:line="240" w:lineRule="auto"/>
        <w:rPr>
          <w:rFonts w:ascii="Times New Roman" w:hAnsi="Times New Roman" w:cs="Times New Roman"/>
          <w:b/>
          <w:u w:val="single"/>
        </w:rPr>
      </w:pPr>
    </w:p>
    <w:p w:rsidR="0083635B" w:rsidRDefault="0083635B" w:rsidP="007249FF">
      <w:pPr>
        <w:spacing w:after="0" w:line="240" w:lineRule="auto"/>
        <w:rPr>
          <w:rFonts w:ascii="Times New Roman" w:hAnsi="Times New Roman" w:cs="Times New Roman"/>
          <w:b/>
          <w:u w:val="single"/>
        </w:rPr>
      </w:pPr>
    </w:p>
    <w:p w:rsidR="0083635B" w:rsidRDefault="0083635B" w:rsidP="007249FF">
      <w:pPr>
        <w:spacing w:after="0" w:line="240" w:lineRule="auto"/>
        <w:rPr>
          <w:rFonts w:ascii="Times New Roman" w:hAnsi="Times New Roman" w:cs="Times New Roman"/>
          <w:b/>
          <w:u w:val="single"/>
        </w:rPr>
      </w:pPr>
    </w:p>
    <w:p w:rsidR="0083635B" w:rsidRDefault="0083635B" w:rsidP="007249FF">
      <w:pPr>
        <w:spacing w:after="0" w:line="240" w:lineRule="auto"/>
        <w:rPr>
          <w:rFonts w:ascii="Times New Roman" w:hAnsi="Times New Roman" w:cs="Times New Roman"/>
          <w:b/>
          <w:u w:val="single"/>
        </w:rPr>
      </w:pPr>
    </w:p>
    <w:p w:rsidR="0083635B" w:rsidRDefault="0083635B" w:rsidP="007249FF">
      <w:pPr>
        <w:spacing w:after="0" w:line="240" w:lineRule="auto"/>
        <w:rPr>
          <w:rFonts w:ascii="Times New Roman" w:hAnsi="Times New Roman" w:cs="Times New Roman"/>
          <w:b/>
          <w:u w:val="single"/>
        </w:rPr>
      </w:pPr>
    </w:p>
    <w:p w:rsidR="0083635B" w:rsidRDefault="0083635B" w:rsidP="007249FF">
      <w:pPr>
        <w:spacing w:after="0" w:line="240" w:lineRule="auto"/>
        <w:rPr>
          <w:rFonts w:ascii="Times New Roman" w:hAnsi="Times New Roman" w:cs="Times New Roman"/>
          <w:b/>
          <w:u w:val="single"/>
        </w:rPr>
      </w:pPr>
    </w:p>
    <w:p w:rsidR="0083635B" w:rsidRDefault="0083635B" w:rsidP="007249FF">
      <w:pPr>
        <w:spacing w:after="0" w:line="240" w:lineRule="auto"/>
        <w:rPr>
          <w:rFonts w:ascii="Times New Roman" w:hAnsi="Times New Roman" w:cs="Times New Roman"/>
          <w:b/>
          <w:u w:val="single"/>
        </w:rPr>
      </w:pPr>
    </w:p>
    <w:p w:rsidR="0083635B" w:rsidRDefault="0083635B" w:rsidP="007249FF">
      <w:pPr>
        <w:spacing w:after="0" w:line="240" w:lineRule="auto"/>
        <w:rPr>
          <w:rFonts w:ascii="Times New Roman" w:hAnsi="Times New Roman" w:cs="Times New Roman"/>
          <w:b/>
          <w:u w:val="single"/>
        </w:rPr>
      </w:pPr>
    </w:p>
    <w:p w:rsidR="0083635B" w:rsidRDefault="0083635B" w:rsidP="007249FF">
      <w:pPr>
        <w:spacing w:after="0" w:line="240" w:lineRule="auto"/>
        <w:rPr>
          <w:rFonts w:ascii="Times New Roman" w:hAnsi="Times New Roman" w:cs="Times New Roman"/>
          <w:b/>
          <w:u w:val="single"/>
        </w:rPr>
      </w:pPr>
    </w:p>
    <w:p w:rsidR="0083635B" w:rsidRDefault="0083635B" w:rsidP="007249FF">
      <w:pPr>
        <w:spacing w:after="0" w:line="240" w:lineRule="auto"/>
        <w:rPr>
          <w:rFonts w:ascii="Times New Roman" w:hAnsi="Times New Roman" w:cs="Times New Roman"/>
          <w:b/>
          <w:u w:val="single"/>
        </w:rPr>
      </w:pPr>
    </w:p>
    <w:p w:rsidR="0083635B" w:rsidRDefault="0083635B" w:rsidP="007249FF">
      <w:pPr>
        <w:spacing w:after="0" w:line="240" w:lineRule="auto"/>
        <w:rPr>
          <w:rFonts w:ascii="Times New Roman" w:hAnsi="Times New Roman" w:cs="Times New Roman"/>
          <w:b/>
          <w:u w:val="single"/>
        </w:rPr>
      </w:pPr>
    </w:p>
    <w:p w:rsidR="0083635B" w:rsidRDefault="0083635B" w:rsidP="007249FF">
      <w:pPr>
        <w:spacing w:after="0" w:line="240" w:lineRule="auto"/>
        <w:rPr>
          <w:rFonts w:ascii="Times New Roman" w:hAnsi="Times New Roman" w:cs="Times New Roman"/>
          <w:b/>
          <w:u w:val="single"/>
        </w:rPr>
      </w:pPr>
    </w:p>
    <w:p w:rsidR="0083635B" w:rsidRDefault="0083635B" w:rsidP="007249FF">
      <w:pPr>
        <w:spacing w:after="0" w:line="240" w:lineRule="auto"/>
        <w:rPr>
          <w:rFonts w:ascii="Times New Roman" w:hAnsi="Times New Roman" w:cs="Times New Roman"/>
          <w:b/>
          <w:u w:val="single"/>
        </w:rPr>
      </w:pPr>
    </w:p>
    <w:p w:rsidR="0083635B" w:rsidRDefault="0083635B" w:rsidP="007249FF">
      <w:pPr>
        <w:spacing w:after="0" w:line="240" w:lineRule="auto"/>
        <w:rPr>
          <w:rFonts w:ascii="Times New Roman" w:hAnsi="Times New Roman" w:cs="Times New Roman"/>
          <w:b/>
          <w:u w:val="single"/>
        </w:rPr>
      </w:pPr>
    </w:p>
    <w:p w:rsidR="0083635B" w:rsidRDefault="0083635B" w:rsidP="007249FF">
      <w:pPr>
        <w:spacing w:after="0" w:line="240" w:lineRule="auto"/>
        <w:rPr>
          <w:rFonts w:ascii="Times New Roman" w:hAnsi="Times New Roman" w:cs="Times New Roman"/>
          <w:b/>
          <w:u w:val="single"/>
        </w:rPr>
      </w:pPr>
    </w:p>
    <w:p w:rsidR="0083635B" w:rsidRDefault="0083635B" w:rsidP="007249FF">
      <w:pPr>
        <w:spacing w:after="0" w:line="240" w:lineRule="auto"/>
        <w:rPr>
          <w:rFonts w:ascii="Times New Roman" w:hAnsi="Times New Roman" w:cs="Times New Roman"/>
          <w:b/>
          <w:u w:val="single"/>
        </w:rPr>
      </w:pPr>
    </w:p>
    <w:p w:rsidR="0083635B" w:rsidRDefault="0083635B" w:rsidP="007249FF">
      <w:pPr>
        <w:spacing w:after="0" w:line="240" w:lineRule="auto"/>
        <w:rPr>
          <w:rFonts w:ascii="Times New Roman" w:hAnsi="Times New Roman" w:cs="Times New Roman"/>
          <w:b/>
          <w:u w:val="single"/>
        </w:rPr>
      </w:pPr>
    </w:p>
    <w:p w:rsidR="0083635B" w:rsidRDefault="0083635B" w:rsidP="007249FF">
      <w:pPr>
        <w:spacing w:after="0" w:line="240" w:lineRule="auto"/>
        <w:rPr>
          <w:rFonts w:ascii="Times New Roman" w:hAnsi="Times New Roman" w:cs="Times New Roman"/>
          <w:b/>
          <w:u w:val="single"/>
        </w:rPr>
      </w:pPr>
    </w:p>
    <w:p w:rsidR="0083635B" w:rsidRDefault="0083635B" w:rsidP="007249FF">
      <w:pPr>
        <w:spacing w:after="0" w:line="240" w:lineRule="auto"/>
        <w:rPr>
          <w:rFonts w:ascii="Times New Roman" w:hAnsi="Times New Roman" w:cs="Times New Roman"/>
          <w:b/>
          <w:u w:val="single"/>
        </w:rPr>
      </w:pPr>
    </w:p>
    <w:p w:rsidR="0083635B" w:rsidRDefault="0083635B" w:rsidP="007249FF">
      <w:pPr>
        <w:spacing w:after="0" w:line="240" w:lineRule="auto"/>
        <w:rPr>
          <w:rFonts w:ascii="Times New Roman" w:hAnsi="Times New Roman" w:cs="Times New Roman"/>
          <w:b/>
          <w:u w:val="single"/>
        </w:rPr>
      </w:pPr>
    </w:p>
    <w:p w:rsidR="0083635B" w:rsidRDefault="0083635B" w:rsidP="007249FF">
      <w:pPr>
        <w:spacing w:after="0" w:line="240" w:lineRule="auto"/>
        <w:rPr>
          <w:rFonts w:ascii="Times New Roman" w:hAnsi="Times New Roman" w:cs="Times New Roman"/>
          <w:b/>
          <w:u w:val="single"/>
        </w:rPr>
      </w:pPr>
    </w:p>
    <w:p w:rsidR="00925C2D" w:rsidRDefault="00925C2D" w:rsidP="007249FF">
      <w:pPr>
        <w:spacing w:after="0" w:line="240" w:lineRule="auto"/>
        <w:rPr>
          <w:rFonts w:ascii="Times New Roman" w:hAnsi="Times New Roman" w:cs="Times New Roman"/>
          <w:b/>
          <w:u w:val="single"/>
        </w:rPr>
      </w:pPr>
    </w:p>
    <w:p w:rsidR="00925C2D" w:rsidRDefault="00925C2D" w:rsidP="007249FF">
      <w:pPr>
        <w:spacing w:after="0" w:line="240" w:lineRule="auto"/>
        <w:rPr>
          <w:rFonts w:ascii="Times New Roman" w:hAnsi="Times New Roman" w:cs="Times New Roman"/>
          <w:b/>
          <w:u w:val="single"/>
        </w:rPr>
      </w:pPr>
    </w:p>
    <w:p w:rsidR="00925C2D" w:rsidRDefault="00925C2D" w:rsidP="007249FF">
      <w:pPr>
        <w:spacing w:after="0" w:line="240" w:lineRule="auto"/>
        <w:rPr>
          <w:rFonts w:ascii="Times New Roman" w:hAnsi="Times New Roman" w:cs="Times New Roman"/>
          <w:b/>
          <w:u w:val="single"/>
        </w:rPr>
      </w:pPr>
    </w:p>
    <w:p w:rsidR="00925C2D" w:rsidRDefault="00925C2D" w:rsidP="007249FF">
      <w:pPr>
        <w:spacing w:after="0" w:line="240" w:lineRule="auto"/>
        <w:rPr>
          <w:rFonts w:ascii="Times New Roman" w:hAnsi="Times New Roman" w:cs="Times New Roman"/>
          <w:b/>
          <w:u w:val="single"/>
        </w:rPr>
      </w:pPr>
    </w:p>
    <w:p w:rsidR="00925C2D" w:rsidRDefault="00925C2D" w:rsidP="007249FF">
      <w:pPr>
        <w:spacing w:after="0" w:line="240" w:lineRule="auto"/>
        <w:rPr>
          <w:rFonts w:ascii="Times New Roman" w:hAnsi="Times New Roman" w:cs="Times New Roman"/>
          <w:b/>
          <w:u w:val="single"/>
        </w:rPr>
      </w:pPr>
    </w:p>
    <w:p w:rsidR="00925C2D" w:rsidRDefault="00925C2D" w:rsidP="007249FF">
      <w:pPr>
        <w:spacing w:after="0" w:line="240" w:lineRule="auto"/>
        <w:rPr>
          <w:rFonts w:ascii="Times New Roman" w:hAnsi="Times New Roman" w:cs="Times New Roman"/>
          <w:b/>
          <w:u w:val="single"/>
        </w:rPr>
      </w:pPr>
    </w:p>
    <w:p w:rsidR="00925C2D" w:rsidRDefault="00925C2D" w:rsidP="007249FF">
      <w:pPr>
        <w:spacing w:after="0" w:line="240" w:lineRule="auto"/>
        <w:rPr>
          <w:rFonts w:ascii="Times New Roman" w:hAnsi="Times New Roman" w:cs="Times New Roman"/>
          <w:b/>
          <w:u w:val="single"/>
        </w:rPr>
      </w:pPr>
    </w:p>
    <w:p w:rsidR="00925C2D" w:rsidRDefault="00925C2D" w:rsidP="007249FF">
      <w:pPr>
        <w:spacing w:after="0" w:line="240" w:lineRule="auto"/>
        <w:rPr>
          <w:rFonts w:ascii="Times New Roman" w:hAnsi="Times New Roman" w:cs="Times New Roman"/>
          <w:b/>
          <w:u w:val="single"/>
        </w:rPr>
      </w:pPr>
    </w:p>
    <w:p w:rsidR="00867454" w:rsidRDefault="00867454" w:rsidP="007249FF">
      <w:pPr>
        <w:spacing w:after="0" w:line="240" w:lineRule="auto"/>
        <w:rPr>
          <w:rFonts w:ascii="Times New Roman" w:hAnsi="Times New Roman" w:cs="Times New Roman"/>
          <w:b/>
          <w:u w:val="single"/>
        </w:rPr>
      </w:pPr>
    </w:p>
    <w:p w:rsidR="00867454" w:rsidRDefault="00867454" w:rsidP="007249FF">
      <w:pPr>
        <w:spacing w:after="0" w:line="240" w:lineRule="auto"/>
        <w:rPr>
          <w:rFonts w:ascii="Times New Roman" w:hAnsi="Times New Roman" w:cs="Times New Roman"/>
          <w:b/>
          <w:u w:val="single"/>
        </w:rPr>
      </w:pPr>
    </w:p>
    <w:p w:rsidR="00867454" w:rsidRDefault="00867454" w:rsidP="007249FF">
      <w:pPr>
        <w:spacing w:after="0" w:line="240" w:lineRule="auto"/>
        <w:rPr>
          <w:rFonts w:ascii="Times New Roman" w:hAnsi="Times New Roman" w:cs="Times New Roman"/>
          <w:b/>
          <w:u w:val="single"/>
        </w:rPr>
      </w:pPr>
    </w:p>
    <w:p w:rsidR="00867454" w:rsidRDefault="00867454" w:rsidP="007249FF">
      <w:pPr>
        <w:spacing w:after="0" w:line="240" w:lineRule="auto"/>
        <w:rPr>
          <w:rFonts w:ascii="Times New Roman" w:hAnsi="Times New Roman" w:cs="Times New Roman"/>
          <w:b/>
          <w:u w:val="single"/>
        </w:rPr>
      </w:pPr>
    </w:p>
    <w:p w:rsidR="00867454" w:rsidRDefault="00867454" w:rsidP="007249FF">
      <w:pPr>
        <w:spacing w:after="0" w:line="240" w:lineRule="auto"/>
        <w:rPr>
          <w:rFonts w:ascii="Times New Roman" w:hAnsi="Times New Roman" w:cs="Times New Roman"/>
          <w:b/>
          <w:u w:val="single"/>
        </w:rPr>
      </w:pPr>
    </w:p>
    <w:p w:rsidR="00867454" w:rsidRDefault="00867454" w:rsidP="007249FF">
      <w:pPr>
        <w:spacing w:after="0" w:line="240" w:lineRule="auto"/>
        <w:rPr>
          <w:rFonts w:ascii="Times New Roman" w:hAnsi="Times New Roman" w:cs="Times New Roman"/>
          <w:b/>
          <w:u w:val="single"/>
        </w:rPr>
      </w:pPr>
    </w:p>
    <w:p w:rsidR="00867454" w:rsidRDefault="00867454" w:rsidP="007249FF">
      <w:pPr>
        <w:spacing w:after="0" w:line="240" w:lineRule="auto"/>
        <w:rPr>
          <w:rFonts w:ascii="Times New Roman" w:hAnsi="Times New Roman" w:cs="Times New Roman"/>
          <w:b/>
          <w:u w:val="single"/>
        </w:rPr>
      </w:pPr>
    </w:p>
    <w:p w:rsidR="00867454" w:rsidRDefault="00867454" w:rsidP="007249FF">
      <w:pPr>
        <w:spacing w:after="0" w:line="240" w:lineRule="auto"/>
        <w:rPr>
          <w:rFonts w:ascii="Times New Roman" w:hAnsi="Times New Roman" w:cs="Times New Roman"/>
          <w:b/>
          <w:u w:val="single"/>
        </w:rPr>
      </w:pPr>
    </w:p>
    <w:p w:rsidR="0083635B" w:rsidRDefault="003B6886" w:rsidP="0083635B">
      <w:pPr>
        <w:autoSpaceDE w:val="0"/>
        <w:autoSpaceDN w:val="0"/>
        <w:adjustRightInd w:val="0"/>
        <w:spacing w:after="0" w:line="240" w:lineRule="auto"/>
        <w:outlineLvl w:val="1"/>
        <w:rPr>
          <w:rFonts w:ascii="Times New Roman" w:hAnsi="Times New Roman" w:cs="Times New Roman"/>
          <w:sz w:val="52"/>
          <w:szCs w:val="52"/>
          <w:u w:val="single"/>
        </w:rPr>
      </w:pPr>
      <w:r>
        <w:rPr>
          <w:rFonts w:ascii="Times New Roman" w:hAnsi="Times New Roman" w:cs="Times New Roman"/>
          <w:sz w:val="52"/>
          <w:szCs w:val="52"/>
          <w:u w:val="single"/>
        </w:rPr>
        <w:t>ПОСТАНОВЛЕНИЕ</w:t>
      </w:r>
    </w:p>
    <w:p w:rsidR="003B6886" w:rsidRPr="003B6886" w:rsidRDefault="003B6886" w:rsidP="003B6886">
      <w:pPr>
        <w:spacing w:after="0" w:line="240" w:lineRule="auto"/>
        <w:jc w:val="center"/>
        <w:rPr>
          <w:rFonts w:ascii="Times New Roman" w:hAnsi="Times New Roman" w:cs="Times New Roman"/>
          <w:b/>
          <w:sz w:val="20"/>
          <w:szCs w:val="20"/>
        </w:rPr>
      </w:pPr>
      <w:r w:rsidRPr="003B6886">
        <w:rPr>
          <w:rFonts w:ascii="Times New Roman" w:hAnsi="Times New Roman" w:cs="Times New Roman"/>
          <w:b/>
          <w:sz w:val="20"/>
          <w:szCs w:val="20"/>
        </w:rPr>
        <w:t>АДМИНИСТРАЦИЯ</w:t>
      </w:r>
    </w:p>
    <w:p w:rsidR="003B6886" w:rsidRPr="003B6886" w:rsidRDefault="003B6886" w:rsidP="003B6886">
      <w:pPr>
        <w:spacing w:after="0" w:line="240" w:lineRule="auto"/>
        <w:jc w:val="center"/>
        <w:rPr>
          <w:rFonts w:ascii="Times New Roman" w:hAnsi="Times New Roman" w:cs="Times New Roman"/>
          <w:b/>
          <w:sz w:val="20"/>
          <w:szCs w:val="20"/>
        </w:rPr>
      </w:pPr>
      <w:r w:rsidRPr="003B6886">
        <w:rPr>
          <w:rFonts w:ascii="Times New Roman" w:hAnsi="Times New Roman" w:cs="Times New Roman"/>
          <w:b/>
          <w:sz w:val="20"/>
          <w:szCs w:val="20"/>
        </w:rPr>
        <w:t>ПАЛЕЦКОГО  СЕЛЬСОВЕТА</w:t>
      </w:r>
    </w:p>
    <w:p w:rsidR="003B6886" w:rsidRPr="003B6886" w:rsidRDefault="003B6886" w:rsidP="003B6886">
      <w:pPr>
        <w:spacing w:after="0" w:line="240" w:lineRule="auto"/>
        <w:jc w:val="center"/>
        <w:rPr>
          <w:rFonts w:ascii="Times New Roman" w:hAnsi="Times New Roman" w:cs="Times New Roman"/>
          <w:b/>
          <w:sz w:val="20"/>
          <w:szCs w:val="20"/>
        </w:rPr>
      </w:pPr>
      <w:r w:rsidRPr="003B6886">
        <w:rPr>
          <w:rFonts w:ascii="Times New Roman" w:hAnsi="Times New Roman" w:cs="Times New Roman"/>
          <w:b/>
          <w:sz w:val="20"/>
          <w:szCs w:val="20"/>
        </w:rPr>
        <w:t>БАГАНСКОГО  РАЙОНА</w:t>
      </w:r>
    </w:p>
    <w:p w:rsidR="003B6886" w:rsidRPr="003B6886" w:rsidRDefault="003B6886" w:rsidP="003B6886">
      <w:pPr>
        <w:spacing w:after="0" w:line="240" w:lineRule="auto"/>
        <w:jc w:val="center"/>
        <w:rPr>
          <w:rFonts w:ascii="Times New Roman" w:hAnsi="Times New Roman" w:cs="Times New Roman"/>
          <w:b/>
          <w:sz w:val="20"/>
          <w:szCs w:val="20"/>
        </w:rPr>
      </w:pPr>
      <w:r w:rsidRPr="003B6886">
        <w:rPr>
          <w:rFonts w:ascii="Times New Roman" w:hAnsi="Times New Roman" w:cs="Times New Roman"/>
          <w:b/>
          <w:sz w:val="20"/>
          <w:szCs w:val="20"/>
        </w:rPr>
        <w:t>НОВОСИБИРСКОЙ ОБЛАСТИ</w:t>
      </w:r>
    </w:p>
    <w:p w:rsidR="003B6886" w:rsidRPr="003B6886" w:rsidRDefault="003B6886" w:rsidP="003B6886">
      <w:pPr>
        <w:spacing w:after="0" w:line="240" w:lineRule="auto"/>
        <w:rPr>
          <w:rFonts w:ascii="Times New Roman" w:hAnsi="Times New Roman" w:cs="Times New Roman"/>
          <w:b/>
          <w:bCs/>
          <w:sz w:val="20"/>
          <w:szCs w:val="20"/>
        </w:rPr>
      </w:pPr>
    </w:p>
    <w:p w:rsidR="003B6886" w:rsidRPr="003B6886" w:rsidRDefault="003B6886" w:rsidP="003B6886">
      <w:pPr>
        <w:spacing w:after="0" w:line="240" w:lineRule="auto"/>
        <w:jc w:val="center"/>
        <w:rPr>
          <w:rFonts w:ascii="Times New Roman" w:hAnsi="Times New Roman" w:cs="Times New Roman"/>
          <w:b/>
          <w:sz w:val="20"/>
          <w:szCs w:val="20"/>
        </w:rPr>
      </w:pPr>
      <w:r w:rsidRPr="003B6886">
        <w:rPr>
          <w:rFonts w:ascii="Times New Roman" w:hAnsi="Times New Roman" w:cs="Times New Roman"/>
          <w:b/>
          <w:sz w:val="20"/>
          <w:szCs w:val="20"/>
        </w:rPr>
        <w:t>ПОСТАНОВЛЕНИЕ</w:t>
      </w:r>
    </w:p>
    <w:p w:rsidR="003B6886" w:rsidRPr="003B6886" w:rsidRDefault="003B6886" w:rsidP="003B6886">
      <w:pPr>
        <w:spacing w:after="0" w:line="240" w:lineRule="auto"/>
        <w:jc w:val="center"/>
        <w:rPr>
          <w:rFonts w:ascii="Times New Roman" w:hAnsi="Times New Roman" w:cs="Times New Roman"/>
          <w:sz w:val="20"/>
          <w:szCs w:val="20"/>
        </w:rPr>
      </w:pPr>
    </w:p>
    <w:p w:rsidR="003B6886" w:rsidRDefault="003B6886" w:rsidP="003B6886">
      <w:pPr>
        <w:spacing w:after="0" w:line="240" w:lineRule="auto"/>
        <w:jc w:val="center"/>
        <w:rPr>
          <w:rFonts w:ascii="Times New Roman" w:hAnsi="Times New Roman" w:cs="Times New Roman"/>
          <w:sz w:val="20"/>
          <w:szCs w:val="20"/>
        </w:rPr>
      </w:pPr>
      <w:r w:rsidRPr="003B6886">
        <w:rPr>
          <w:rFonts w:ascii="Times New Roman" w:hAnsi="Times New Roman" w:cs="Times New Roman"/>
          <w:sz w:val="20"/>
          <w:szCs w:val="20"/>
        </w:rPr>
        <w:t>09.12.2020                     № 99</w:t>
      </w:r>
    </w:p>
    <w:p w:rsidR="003B6886" w:rsidRPr="003B6886" w:rsidRDefault="003B6886" w:rsidP="003B6886">
      <w:pPr>
        <w:spacing w:after="0" w:line="240" w:lineRule="auto"/>
        <w:jc w:val="center"/>
        <w:rPr>
          <w:rFonts w:ascii="Times New Roman" w:hAnsi="Times New Roman" w:cs="Times New Roman"/>
          <w:sz w:val="20"/>
          <w:szCs w:val="20"/>
        </w:rPr>
      </w:pPr>
      <w:r w:rsidRPr="003B6886">
        <w:rPr>
          <w:rFonts w:ascii="Times New Roman" w:hAnsi="Times New Roman" w:cs="Times New Roman"/>
          <w:sz w:val="20"/>
          <w:szCs w:val="20"/>
        </w:rPr>
        <w:t>с.Палецкое</w:t>
      </w:r>
    </w:p>
    <w:p w:rsidR="003B6886" w:rsidRPr="003B6886" w:rsidRDefault="003B6886" w:rsidP="003B6886">
      <w:pPr>
        <w:spacing w:after="0" w:line="240" w:lineRule="auto"/>
        <w:rPr>
          <w:rFonts w:ascii="Times New Roman" w:hAnsi="Times New Roman" w:cs="Times New Roman"/>
          <w:sz w:val="20"/>
          <w:szCs w:val="20"/>
          <w:lang w:eastAsia="en-US"/>
        </w:rPr>
      </w:pPr>
    </w:p>
    <w:p w:rsidR="003B6886" w:rsidRPr="003B6886" w:rsidRDefault="003B6886" w:rsidP="003B6886">
      <w:pPr>
        <w:pStyle w:val="a9"/>
        <w:jc w:val="center"/>
        <w:rPr>
          <w:rFonts w:ascii="Times New Roman" w:hAnsi="Times New Roman"/>
          <w:sz w:val="20"/>
          <w:szCs w:val="20"/>
        </w:rPr>
      </w:pPr>
      <w:r w:rsidRPr="003B6886">
        <w:rPr>
          <w:rFonts w:ascii="Times New Roman" w:hAnsi="Times New Roman"/>
          <w:sz w:val="20"/>
          <w:szCs w:val="20"/>
        </w:rPr>
        <w:t>Об утверждении Порядка составления проекта бюджета</w:t>
      </w:r>
    </w:p>
    <w:p w:rsidR="003B6886" w:rsidRPr="003B6886" w:rsidRDefault="003B6886" w:rsidP="003B6886">
      <w:pPr>
        <w:pStyle w:val="a9"/>
        <w:jc w:val="center"/>
        <w:rPr>
          <w:rFonts w:ascii="Times New Roman" w:hAnsi="Times New Roman"/>
          <w:sz w:val="20"/>
          <w:szCs w:val="20"/>
        </w:rPr>
      </w:pPr>
      <w:r w:rsidRPr="003B6886">
        <w:rPr>
          <w:rFonts w:ascii="Times New Roman" w:hAnsi="Times New Roman"/>
          <w:sz w:val="20"/>
          <w:szCs w:val="20"/>
        </w:rPr>
        <w:t xml:space="preserve">Палецкого сельсовета  Баганского  района  Новосибирской  области   и Методики прогнозирования доходов бюджета Палецкого сельсовета  Баганского  района  Новосибирской  области   </w:t>
      </w:r>
    </w:p>
    <w:p w:rsidR="003B6886" w:rsidRPr="003B6886" w:rsidRDefault="003B6886" w:rsidP="003B6886">
      <w:pPr>
        <w:pStyle w:val="a9"/>
        <w:jc w:val="center"/>
        <w:rPr>
          <w:rFonts w:ascii="Times New Roman" w:hAnsi="Times New Roman"/>
          <w:sz w:val="20"/>
          <w:szCs w:val="20"/>
        </w:rPr>
      </w:pPr>
    </w:p>
    <w:p w:rsidR="003B6886" w:rsidRPr="003B6886" w:rsidRDefault="003B6886" w:rsidP="003B6886">
      <w:pPr>
        <w:pStyle w:val="a9"/>
        <w:jc w:val="both"/>
        <w:rPr>
          <w:rFonts w:ascii="Times New Roman" w:hAnsi="Times New Roman"/>
          <w:sz w:val="20"/>
          <w:szCs w:val="20"/>
        </w:rPr>
      </w:pPr>
      <w:r w:rsidRPr="003B6886">
        <w:rPr>
          <w:rFonts w:ascii="Times New Roman" w:hAnsi="Times New Roman"/>
          <w:sz w:val="20"/>
          <w:szCs w:val="20"/>
        </w:rPr>
        <w:tab/>
        <w:t xml:space="preserve">В соответствии с «Бюджетным  кодексом  Российской Федерации»  от 31.07.1998 № 145-ФЗ, администрация  Палецкого сельсовета  Баганского  района  Новосибирской  области   </w:t>
      </w:r>
    </w:p>
    <w:p w:rsidR="003B6886" w:rsidRPr="003B6886" w:rsidRDefault="003B6886" w:rsidP="003B6886">
      <w:pPr>
        <w:pStyle w:val="a9"/>
        <w:ind w:firstLine="708"/>
        <w:rPr>
          <w:rFonts w:ascii="Times New Roman" w:hAnsi="Times New Roman"/>
          <w:sz w:val="20"/>
          <w:szCs w:val="20"/>
        </w:rPr>
      </w:pPr>
      <w:r w:rsidRPr="003B6886">
        <w:rPr>
          <w:rFonts w:ascii="Times New Roman" w:hAnsi="Times New Roman"/>
          <w:sz w:val="20"/>
          <w:szCs w:val="20"/>
        </w:rPr>
        <w:t>ПОСТАНОВЛЯЕТ:</w:t>
      </w:r>
    </w:p>
    <w:p w:rsidR="003B6886" w:rsidRPr="003B6886" w:rsidRDefault="003B6886" w:rsidP="003B6886">
      <w:pPr>
        <w:pStyle w:val="a9"/>
        <w:ind w:firstLine="708"/>
        <w:jc w:val="both"/>
        <w:rPr>
          <w:rFonts w:ascii="Times New Roman" w:hAnsi="Times New Roman"/>
          <w:sz w:val="20"/>
          <w:szCs w:val="20"/>
        </w:rPr>
      </w:pPr>
      <w:r w:rsidRPr="003B6886">
        <w:rPr>
          <w:rFonts w:ascii="Times New Roman" w:hAnsi="Times New Roman"/>
          <w:sz w:val="20"/>
          <w:szCs w:val="20"/>
        </w:rPr>
        <w:t xml:space="preserve">1. Утвердить Порядок составления проекта бюджета Палецкого сельсовета  Баганского  района  Новосибирской  области   (приложение № 1). </w:t>
      </w:r>
    </w:p>
    <w:p w:rsidR="003B6886" w:rsidRPr="003B6886" w:rsidRDefault="003B6886" w:rsidP="003B6886">
      <w:pPr>
        <w:pStyle w:val="a9"/>
        <w:ind w:firstLine="708"/>
        <w:jc w:val="both"/>
        <w:rPr>
          <w:rFonts w:ascii="Times New Roman" w:hAnsi="Times New Roman"/>
          <w:sz w:val="20"/>
          <w:szCs w:val="20"/>
        </w:rPr>
      </w:pPr>
      <w:r w:rsidRPr="003B6886">
        <w:rPr>
          <w:rFonts w:ascii="Times New Roman" w:hAnsi="Times New Roman"/>
          <w:sz w:val="20"/>
          <w:szCs w:val="20"/>
        </w:rPr>
        <w:t xml:space="preserve">2. Утвердить Методику прогнозирования доходов бюджета Палецкого сельсовета  Баганского  района  Новосибирской  области   (приложение № 2). </w:t>
      </w:r>
    </w:p>
    <w:p w:rsidR="003B6886" w:rsidRPr="003B6886" w:rsidRDefault="003B6886" w:rsidP="003B6886">
      <w:pPr>
        <w:spacing w:after="0" w:line="240" w:lineRule="auto"/>
        <w:ind w:firstLine="709"/>
        <w:jc w:val="both"/>
        <w:rPr>
          <w:rFonts w:ascii="Times New Roman" w:hAnsi="Times New Roman" w:cs="Times New Roman"/>
          <w:sz w:val="20"/>
          <w:szCs w:val="20"/>
        </w:rPr>
      </w:pPr>
      <w:r w:rsidRPr="003B6886">
        <w:rPr>
          <w:rFonts w:ascii="Times New Roman" w:hAnsi="Times New Roman" w:cs="Times New Roman"/>
          <w:sz w:val="20"/>
          <w:szCs w:val="20"/>
        </w:rPr>
        <w:t>3.Опубликовать настоящее постановление в газете «Бюллетень органа местного самоуправления  Палецкого сельсовета Баганского района Новосибирской области» и на официальном сайте администрации Палецкого сельсовета Баганского района Новосибирской области.</w:t>
      </w:r>
    </w:p>
    <w:p w:rsidR="003B6886" w:rsidRPr="003B6886" w:rsidRDefault="003B6886" w:rsidP="003B6886">
      <w:pPr>
        <w:spacing w:after="0" w:line="240" w:lineRule="auto"/>
        <w:ind w:firstLine="709"/>
        <w:jc w:val="both"/>
        <w:rPr>
          <w:rFonts w:ascii="Times New Roman" w:hAnsi="Times New Roman" w:cs="Times New Roman"/>
          <w:sz w:val="20"/>
          <w:szCs w:val="20"/>
        </w:rPr>
      </w:pPr>
      <w:r w:rsidRPr="003B6886">
        <w:rPr>
          <w:rFonts w:ascii="Times New Roman" w:hAnsi="Times New Roman" w:cs="Times New Roman"/>
          <w:sz w:val="20"/>
          <w:szCs w:val="20"/>
        </w:rPr>
        <w:t xml:space="preserve">4. Контроль за исполнением настоящего постановления оставляю за собой. </w:t>
      </w:r>
    </w:p>
    <w:p w:rsidR="003B6886" w:rsidRPr="003B6886" w:rsidRDefault="003B6886" w:rsidP="003B6886">
      <w:pPr>
        <w:spacing w:after="0" w:line="240" w:lineRule="auto"/>
        <w:ind w:firstLine="709"/>
        <w:jc w:val="both"/>
        <w:rPr>
          <w:rFonts w:ascii="Times New Roman" w:hAnsi="Times New Roman" w:cs="Times New Roman"/>
          <w:sz w:val="20"/>
          <w:szCs w:val="20"/>
        </w:rPr>
      </w:pPr>
      <w:r w:rsidRPr="003B6886">
        <w:rPr>
          <w:rFonts w:ascii="Times New Roman" w:hAnsi="Times New Roman" w:cs="Times New Roman"/>
          <w:sz w:val="20"/>
          <w:szCs w:val="20"/>
        </w:rPr>
        <w:t xml:space="preserve"> </w:t>
      </w:r>
    </w:p>
    <w:p w:rsidR="003B6886" w:rsidRPr="003B6886" w:rsidRDefault="003B6886" w:rsidP="003B6886">
      <w:pPr>
        <w:pStyle w:val="a9"/>
        <w:rPr>
          <w:rFonts w:ascii="Times New Roman" w:hAnsi="Times New Roman"/>
          <w:sz w:val="20"/>
          <w:szCs w:val="20"/>
        </w:rPr>
      </w:pPr>
    </w:p>
    <w:p w:rsidR="003B6886" w:rsidRPr="003B6886" w:rsidRDefault="003B6886" w:rsidP="003B6886">
      <w:pPr>
        <w:spacing w:after="0" w:line="240" w:lineRule="auto"/>
        <w:rPr>
          <w:rFonts w:ascii="Times New Roman" w:hAnsi="Times New Roman" w:cs="Times New Roman"/>
          <w:sz w:val="20"/>
          <w:szCs w:val="20"/>
        </w:rPr>
      </w:pPr>
      <w:r w:rsidRPr="003B6886">
        <w:rPr>
          <w:rFonts w:ascii="Times New Roman" w:hAnsi="Times New Roman" w:cs="Times New Roman"/>
          <w:sz w:val="20"/>
          <w:szCs w:val="20"/>
        </w:rPr>
        <w:t xml:space="preserve"> Глава Палецкого сельсовета                                                                             Баганского района Новосибирской области                                                 В.И.Калач</w:t>
      </w:r>
    </w:p>
    <w:p w:rsidR="003B6886" w:rsidRPr="003B6886" w:rsidRDefault="003B6886" w:rsidP="003D12CB">
      <w:pPr>
        <w:spacing w:after="0" w:line="240" w:lineRule="auto"/>
        <w:jc w:val="right"/>
        <w:rPr>
          <w:rFonts w:ascii="Times New Roman" w:hAnsi="Times New Roman" w:cs="Times New Roman"/>
          <w:bCs/>
          <w:sz w:val="20"/>
          <w:szCs w:val="20"/>
        </w:rPr>
      </w:pPr>
      <w:r w:rsidRPr="003B6886">
        <w:rPr>
          <w:rFonts w:ascii="Times New Roman" w:hAnsi="Times New Roman" w:cs="Times New Roman"/>
          <w:bCs/>
          <w:sz w:val="20"/>
          <w:szCs w:val="20"/>
        </w:rPr>
        <w:t>Приложение №1</w:t>
      </w:r>
    </w:p>
    <w:p w:rsidR="003B6886" w:rsidRPr="003B6886" w:rsidRDefault="003B6886" w:rsidP="003B6886">
      <w:pPr>
        <w:spacing w:after="0" w:line="240" w:lineRule="auto"/>
        <w:ind w:left="4536"/>
        <w:jc w:val="right"/>
        <w:rPr>
          <w:rFonts w:ascii="Times New Roman" w:hAnsi="Times New Roman" w:cs="Times New Roman"/>
          <w:bCs/>
          <w:sz w:val="20"/>
          <w:szCs w:val="20"/>
        </w:rPr>
      </w:pPr>
      <w:r w:rsidRPr="003B6886">
        <w:rPr>
          <w:rFonts w:ascii="Times New Roman" w:hAnsi="Times New Roman" w:cs="Times New Roman"/>
          <w:bCs/>
          <w:sz w:val="20"/>
          <w:szCs w:val="20"/>
        </w:rPr>
        <w:t>Утвержден</w:t>
      </w:r>
    </w:p>
    <w:p w:rsidR="003B6886" w:rsidRPr="003B6886" w:rsidRDefault="003B6886" w:rsidP="003B6886">
      <w:pPr>
        <w:spacing w:after="0" w:line="240" w:lineRule="auto"/>
        <w:ind w:left="4536"/>
        <w:jc w:val="right"/>
        <w:rPr>
          <w:rFonts w:ascii="Times New Roman" w:hAnsi="Times New Roman" w:cs="Times New Roman"/>
          <w:bCs/>
          <w:sz w:val="20"/>
          <w:szCs w:val="20"/>
        </w:rPr>
      </w:pPr>
      <w:r w:rsidRPr="003B6886">
        <w:rPr>
          <w:rFonts w:ascii="Times New Roman" w:hAnsi="Times New Roman" w:cs="Times New Roman"/>
          <w:bCs/>
          <w:sz w:val="20"/>
          <w:szCs w:val="20"/>
        </w:rPr>
        <w:t xml:space="preserve">                  постановлением администрации </w:t>
      </w:r>
    </w:p>
    <w:p w:rsidR="003B6886" w:rsidRPr="003B6886" w:rsidRDefault="003B6886" w:rsidP="003B6886">
      <w:pPr>
        <w:spacing w:after="0" w:line="240" w:lineRule="auto"/>
        <w:ind w:left="4536"/>
        <w:jc w:val="right"/>
        <w:rPr>
          <w:rFonts w:ascii="Times New Roman" w:hAnsi="Times New Roman" w:cs="Times New Roman"/>
          <w:bCs/>
          <w:sz w:val="20"/>
          <w:szCs w:val="20"/>
        </w:rPr>
      </w:pPr>
      <w:r w:rsidRPr="003B6886">
        <w:rPr>
          <w:rFonts w:ascii="Times New Roman" w:hAnsi="Times New Roman" w:cs="Times New Roman"/>
          <w:bCs/>
          <w:sz w:val="20"/>
          <w:szCs w:val="20"/>
        </w:rPr>
        <w:t>Палецкого сельсовета Баганского района</w:t>
      </w:r>
    </w:p>
    <w:p w:rsidR="003B6886" w:rsidRPr="003B6886" w:rsidRDefault="003B6886" w:rsidP="003B6886">
      <w:pPr>
        <w:spacing w:after="0" w:line="240" w:lineRule="auto"/>
        <w:ind w:left="4536"/>
        <w:jc w:val="right"/>
        <w:rPr>
          <w:rFonts w:ascii="Times New Roman" w:hAnsi="Times New Roman" w:cs="Times New Roman"/>
          <w:bCs/>
          <w:sz w:val="20"/>
          <w:szCs w:val="20"/>
        </w:rPr>
      </w:pPr>
      <w:r w:rsidRPr="003B6886">
        <w:rPr>
          <w:rFonts w:ascii="Times New Roman" w:hAnsi="Times New Roman" w:cs="Times New Roman"/>
          <w:bCs/>
          <w:sz w:val="20"/>
          <w:szCs w:val="20"/>
        </w:rPr>
        <w:t>Новосибирской области от  09.12.2020 № 99</w:t>
      </w:r>
    </w:p>
    <w:p w:rsidR="003B6886" w:rsidRPr="003B6886" w:rsidRDefault="003B6886" w:rsidP="003B6886">
      <w:pPr>
        <w:pStyle w:val="a9"/>
        <w:rPr>
          <w:rFonts w:ascii="Times New Roman" w:hAnsi="Times New Roman"/>
          <w:sz w:val="20"/>
          <w:szCs w:val="20"/>
        </w:rPr>
      </w:pPr>
    </w:p>
    <w:p w:rsidR="003B6886" w:rsidRPr="003B6886" w:rsidRDefault="003B6886" w:rsidP="003B6886">
      <w:pPr>
        <w:pStyle w:val="a9"/>
        <w:jc w:val="center"/>
        <w:rPr>
          <w:rFonts w:ascii="Times New Roman" w:hAnsi="Times New Roman"/>
          <w:sz w:val="20"/>
          <w:szCs w:val="20"/>
        </w:rPr>
      </w:pPr>
      <w:r w:rsidRPr="003B6886">
        <w:rPr>
          <w:rFonts w:ascii="Times New Roman" w:hAnsi="Times New Roman"/>
          <w:sz w:val="20"/>
          <w:szCs w:val="20"/>
        </w:rPr>
        <w:t>Порядок</w:t>
      </w:r>
    </w:p>
    <w:p w:rsidR="003D12CB" w:rsidRDefault="003B6886" w:rsidP="003B6886">
      <w:pPr>
        <w:spacing w:after="0" w:line="240" w:lineRule="auto"/>
        <w:jc w:val="center"/>
        <w:rPr>
          <w:rFonts w:ascii="Times New Roman" w:hAnsi="Times New Roman" w:cs="Times New Roman"/>
          <w:sz w:val="20"/>
          <w:szCs w:val="20"/>
        </w:rPr>
      </w:pPr>
      <w:r w:rsidRPr="003B6886">
        <w:rPr>
          <w:rFonts w:ascii="Times New Roman" w:hAnsi="Times New Roman" w:cs="Times New Roman"/>
          <w:sz w:val="20"/>
          <w:szCs w:val="20"/>
        </w:rPr>
        <w:t xml:space="preserve">составления проекта бюджета Палецкого сельсовета                                                                          </w:t>
      </w:r>
    </w:p>
    <w:p w:rsidR="003B6886" w:rsidRPr="003B6886" w:rsidRDefault="003B6886" w:rsidP="003B6886">
      <w:pPr>
        <w:spacing w:after="0" w:line="240" w:lineRule="auto"/>
        <w:jc w:val="center"/>
        <w:rPr>
          <w:rFonts w:ascii="Times New Roman" w:hAnsi="Times New Roman" w:cs="Times New Roman"/>
          <w:sz w:val="20"/>
          <w:szCs w:val="20"/>
        </w:rPr>
      </w:pPr>
      <w:r w:rsidRPr="003B6886">
        <w:rPr>
          <w:rFonts w:ascii="Times New Roman" w:hAnsi="Times New Roman" w:cs="Times New Roman"/>
          <w:sz w:val="20"/>
          <w:szCs w:val="20"/>
        </w:rPr>
        <w:t>Баганского района Новосибирской области</w:t>
      </w:r>
    </w:p>
    <w:p w:rsidR="003B6886" w:rsidRPr="003B6886" w:rsidRDefault="003B6886" w:rsidP="003B6886">
      <w:pPr>
        <w:pStyle w:val="a9"/>
        <w:rPr>
          <w:rFonts w:ascii="Times New Roman" w:hAnsi="Times New Roman"/>
          <w:sz w:val="20"/>
          <w:szCs w:val="20"/>
        </w:rPr>
      </w:pPr>
    </w:p>
    <w:p w:rsidR="003B6886" w:rsidRPr="003B6886" w:rsidRDefault="003B6886" w:rsidP="003B6886">
      <w:pPr>
        <w:pStyle w:val="a9"/>
        <w:jc w:val="center"/>
        <w:rPr>
          <w:rFonts w:ascii="Times New Roman" w:hAnsi="Times New Roman"/>
          <w:sz w:val="20"/>
          <w:szCs w:val="20"/>
        </w:rPr>
      </w:pPr>
      <w:r w:rsidRPr="003B6886">
        <w:rPr>
          <w:rFonts w:ascii="Times New Roman" w:hAnsi="Times New Roman"/>
          <w:sz w:val="20"/>
          <w:szCs w:val="20"/>
        </w:rPr>
        <w:t>1.Общие положения</w:t>
      </w:r>
    </w:p>
    <w:p w:rsidR="003B6886" w:rsidRPr="003B6886" w:rsidRDefault="003B6886" w:rsidP="003B6886">
      <w:pPr>
        <w:pStyle w:val="a9"/>
        <w:rPr>
          <w:rFonts w:ascii="Times New Roman" w:hAnsi="Times New Roman"/>
          <w:sz w:val="20"/>
          <w:szCs w:val="20"/>
        </w:rPr>
      </w:pPr>
    </w:p>
    <w:p w:rsidR="003B6886" w:rsidRPr="003B6886" w:rsidRDefault="003B6886" w:rsidP="003B6886">
      <w:pPr>
        <w:pStyle w:val="a9"/>
        <w:ind w:firstLine="708"/>
        <w:jc w:val="both"/>
        <w:rPr>
          <w:rFonts w:ascii="Times New Roman" w:hAnsi="Times New Roman"/>
          <w:sz w:val="20"/>
          <w:szCs w:val="20"/>
        </w:rPr>
      </w:pPr>
      <w:r w:rsidRPr="003B6886">
        <w:rPr>
          <w:rFonts w:ascii="Times New Roman" w:hAnsi="Times New Roman"/>
          <w:sz w:val="20"/>
          <w:szCs w:val="20"/>
        </w:rPr>
        <w:t xml:space="preserve">1.1. Настоящий Порядок составления проекта бюджета Палецкого сельсовета Баганского района (далее – Порядок) </w:t>
      </w:r>
      <w:r w:rsidRPr="003B6886">
        <w:rPr>
          <w:rFonts w:ascii="Times New Roman" w:eastAsia="Calibri" w:hAnsi="Times New Roman"/>
          <w:sz w:val="20"/>
          <w:szCs w:val="20"/>
          <w:lang w:eastAsia="en-US"/>
        </w:rPr>
        <w:t xml:space="preserve">регламентирует процедуру составления проекта бюджета Палецкого сельсовета Баганского района (далее – проект местного бюджета) в целях обеспечения системности планирования и установления единого порядка формирования основных параметров местного бюджета. </w:t>
      </w:r>
    </w:p>
    <w:p w:rsidR="003B6886" w:rsidRPr="003B6886" w:rsidRDefault="003B6886" w:rsidP="003B6886">
      <w:pPr>
        <w:pStyle w:val="a9"/>
        <w:ind w:firstLine="708"/>
        <w:jc w:val="both"/>
        <w:rPr>
          <w:rFonts w:ascii="Times New Roman" w:hAnsi="Times New Roman"/>
          <w:sz w:val="20"/>
          <w:szCs w:val="20"/>
        </w:rPr>
      </w:pPr>
      <w:r w:rsidRPr="003B6886">
        <w:rPr>
          <w:rFonts w:ascii="Times New Roman" w:eastAsia="Calibri" w:hAnsi="Times New Roman"/>
          <w:sz w:val="20"/>
          <w:szCs w:val="20"/>
          <w:lang w:eastAsia="en-US"/>
        </w:rPr>
        <w:t xml:space="preserve">1.2. Составление проекта местного бюджета осуществляется </w:t>
      </w:r>
      <w:r w:rsidRPr="003B6886">
        <w:rPr>
          <w:rFonts w:ascii="Times New Roman" w:hAnsi="Times New Roman"/>
          <w:sz w:val="20"/>
          <w:szCs w:val="20"/>
        </w:rPr>
        <w:t>в соответствии с бюджетным законодательством Российской Федерации, Новосибирской области и основывается на Бюджетном послании Президента Российской Федерации, прогнозе социально-экономического развития Новосибирской области, Палецкого сельсовета Баганского района (далее по  тексту – муниципальное образование или  Палецкого  сельсовета), основных направлениях бюджетной и налоговой политики Новосибирской области, Палецкого сельсовета Баганского района, а также государственных программах Новосибирской области и муниципальных программах.</w:t>
      </w:r>
    </w:p>
    <w:p w:rsidR="003B6886" w:rsidRPr="003B6886" w:rsidRDefault="003B6886" w:rsidP="003B6886">
      <w:pPr>
        <w:pStyle w:val="a9"/>
        <w:ind w:firstLine="708"/>
        <w:jc w:val="both"/>
        <w:rPr>
          <w:rFonts w:ascii="Times New Roman" w:eastAsia="Calibri" w:hAnsi="Times New Roman"/>
          <w:sz w:val="20"/>
          <w:szCs w:val="20"/>
          <w:lang w:eastAsia="en-US"/>
        </w:rPr>
      </w:pPr>
      <w:r w:rsidRPr="003B6886">
        <w:rPr>
          <w:rFonts w:ascii="Times New Roman" w:eastAsia="Calibri" w:hAnsi="Times New Roman"/>
          <w:sz w:val="20"/>
          <w:szCs w:val="20"/>
          <w:lang w:eastAsia="en-US"/>
        </w:rPr>
        <w:t>1.3. Проект местного бюджета составляется и утверждается сроком на один год – очередной финансовый год.</w:t>
      </w:r>
    </w:p>
    <w:p w:rsidR="003B6886" w:rsidRPr="003B6886" w:rsidRDefault="003B6886" w:rsidP="003B6886">
      <w:pPr>
        <w:pStyle w:val="a9"/>
        <w:ind w:firstLine="708"/>
        <w:jc w:val="both"/>
        <w:rPr>
          <w:rFonts w:ascii="Times New Roman" w:eastAsia="Calibri" w:hAnsi="Times New Roman"/>
          <w:sz w:val="20"/>
          <w:szCs w:val="20"/>
          <w:lang w:eastAsia="en-US"/>
        </w:rPr>
      </w:pPr>
      <w:r w:rsidRPr="003B6886">
        <w:rPr>
          <w:rFonts w:ascii="Times New Roman" w:eastAsia="Calibri" w:hAnsi="Times New Roman"/>
          <w:sz w:val="20"/>
          <w:szCs w:val="20"/>
          <w:lang w:eastAsia="en-US"/>
        </w:rPr>
        <w:t xml:space="preserve">1.4. В целях настоящего Порядка под субъектами бюджетного планирования понимаются главные распорядители, распорядители, получатели средств местного бюджета, главные администраторы (администраторы) доходов местного бюджета, органы местного самоуправления, структурные подразделения </w:t>
      </w:r>
      <w:r w:rsidRPr="003B6886">
        <w:rPr>
          <w:rFonts w:ascii="Times New Roman" w:eastAsia="Calibri" w:hAnsi="Times New Roman"/>
          <w:sz w:val="20"/>
          <w:szCs w:val="20"/>
          <w:lang w:eastAsia="en-US"/>
        </w:rPr>
        <w:lastRenderedPageBreak/>
        <w:t>администрации муниципального образования, муниципальные учреждения, иные юридические лица, обособленные подразделения юридических лиц, индивидуальные предприниматели,  осуществляющие деятельность на территории Палецкого сельсовета и предоставляющие материалы и сведения, необходимые для составления проекта местного бюджета.</w:t>
      </w:r>
    </w:p>
    <w:p w:rsidR="003B6886" w:rsidRPr="003B6886" w:rsidRDefault="003B6886" w:rsidP="003B6886">
      <w:pPr>
        <w:pStyle w:val="a9"/>
        <w:rPr>
          <w:rFonts w:ascii="Times New Roman" w:eastAsia="Calibri" w:hAnsi="Times New Roman"/>
          <w:sz w:val="20"/>
          <w:szCs w:val="20"/>
          <w:lang w:eastAsia="en-US"/>
        </w:rPr>
      </w:pPr>
    </w:p>
    <w:p w:rsidR="003B6886" w:rsidRPr="003B6886" w:rsidRDefault="003B6886" w:rsidP="003B6886">
      <w:pPr>
        <w:pStyle w:val="a9"/>
        <w:jc w:val="center"/>
        <w:rPr>
          <w:rFonts w:ascii="Times New Roman" w:eastAsia="Calibri" w:hAnsi="Times New Roman"/>
          <w:sz w:val="20"/>
          <w:szCs w:val="20"/>
          <w:lang w:eastAsia="en-US"/>
        </w:rPr>
      </w:pPr>
      <w:r w:rsidRPr="003B6886">
        <w:rPr>
          <w:rFonts w:ascii="Times New Roman" w:eastAsia="Calibri" w:hAnsi="Times New Roman"/>
          <w:sz w:val="20"/>
          <w:szCs w:val="20"/>
          <w:lang w:eastAsia="en-US"/>
        </w:rPr>
        <w:t>2.Взаимодействие субъектов бюджетного планирования</w:t>
      </w:r>
    </w:p>
    <w:p w:rsidR="003B6886" w:rsidRPr="003B6886" w:rsidRDefault="003B6886" w:rsidP="003B6886">
      <w:pPr>
        <w:pStyle w:val="a9"/>
        <w:ind w:firstLine="708"/>
        <w:jc w:val="both"/>
        <w:rPr>
          <w:rFonts w:ascii="Times New Roman" w:eastAsia="Calibri" w:hAnsi="Times New Roman"/>
          <w:sz w:val="20"/>
          <w:szCs w:val="20"/>
          <w:lang w:eastAsia="en-US"/>
        </w:rPr>
      </w:pPr>
      <w:r w:rsidRPr="003B6886">
        <w:rPr>
          <w:rFonts w:ascii="Times New Roman" w:eastAsia="Calibri" w:hAnsi="Times New Roman"/>
          <w:sz w:val="20"/>
          <w:szCs w:val="20"/>
          <w:lang w:eastAsia="en-US"/>
        </w:rPr>
        <w:t>2.1. При разработке проекта местного бюджета взаимодействуют все субъекты бюджетного планирования.</w:t>
      </w:r>
    </w:p>
    <w:p w:rsidR="003B6886" w:rsidRPr="003B6886" w:rsidRDefault="003B6886" w:rsidP="003B6886">
      <w:pPr>
        <w:pStyle w:val="a9"/>
        <w:ind w:firstLine="708"/>
        <w:jc w:val="both"/>
        <w:rPr>
          <w:rFonts w:ascii="Times New Roman" w:eastAsia="Calibri" w:hAnsi="Times New Roman"/>
          <w:sz w:val="20"/>
          <w:szCs w:val="20"/>
          <w:lang w:eastAsia="en-US"/>
        </w:rPr>
      </w:pPr>
      <w:r w:rsidRPr="003B6886">
        <w:rPr>
          <w:rFonts w:ascii="Times New Roman" w:eastAsia="Calibri" w:hAnsi="Times New Roman"/>
          <w:sz w:val="20"/>
          <w:szCs w:val="20"/>
          <w:lang w:eastAsia="en-US"/>
        </w:rPr>
        <w:t xml:space="preserve">2.2. При составлении проекта местного бюджета отдел финансов и бухгалтерского учета администрации Палецкого сельсовета Баганского района  (далее – Отдел финансов и бухгалтерского учета) организует и составляет проект местного бюджета на очередной финансовый год, в том числе: </w:t>
      </w:r>
    </w:p>
    <w:p w:rsidR="003B6886" w:rsidRPr="003B6886" w:rsidRDefault="003B6886" w:rsidP="003B6886">
      <w:pPr>
        <w:pStyle w:val="a9"/>
        <w:ind w:firstLine="708"/>
        <w:jc w:val="both"/>
        <w:rPr>
          <w:rFonts w:ascii="Times New Roman" w:eastAsia="Calibri" w:hAnsi="Times New Roman"/>
          <w:sz w:val="20"/>
          <w:szCs w:val="20"/>
          <w:lang w:eastAsia="en-US"/>
        </w:rPr>
      </w:pPr>
      <w:r w:rsidRPr="003B6886">
        <w:rPr>
          <w:rFonts w:ascii="Times New Roman" w:eastAsia="Calibri" w:hAnsi="Times New Roman"/>
          <w:sz w:val="20"/>
          <w:szCs w:val="20"/>
          <w:lang w:eastAsia="en-US"/>
        </w:rPr>
        <w:t>а) устанавливает порядок и методику планирования бюджетных ассигнований;</w:t>
      </w:r>
    </w:p>
    <w:p w:rsidR="003B6886" w:rsidRPr="003B6886" w:rsidRDefault="003B6886" w:rsidP="003B6886">
      <w:pPr>
        <w:pStyle w:val="a9"/>
        <w:ind w:firstLine="708"/>
        <w:jc w:val="both"/>
        <w:rPr>
          <w:rFonts w:ascii="Times New Roman" w:eastAsia="Calibri" w:hAnsi="Times New Roman"/>
          <w:sz w:val="20"/>
          <w:szCs w:val="20"/>
          <w:lang w:eastAsia="en-US"/>
        </w:rPr>
      </w:pPr>
      <w:r w:rsidRPr="003B6886">
        <w:rPr>
          <w:rFonts w:ascii="Times New Roman" w:eastAsia="Calibri" w:hAnsi="Times New Roman"/>
          <w:sz w:val="20"/>
          <w:szCs w:val="20"/>
          <w:lang w:eastAsia="en-US"/>
        </w:rPr>
        <w:t>б) разрабатывает основные направления бюджетной и налоговой политики Палецкого сельсовета с учетом федеральных направлений, бюджетной и налоговой политики Новосибирской области, Баганского района;</w:t>
      </w:r>
    </w:p>
    <w:p w:rsidR="003B6886" w:rsidRPr="003B6886" w:rsidRDefault="003B6886" w:rsidP="003B6886">
      <w:pPr>
        <w:pStyle w:val="a9"/>
        <w:ind w:firstLine="708"/>
        <w:jc w:val="both"/>
        <w:rPr>
          <w:rFonts w:ascii="Times New Roman" w:eastAsia="Calibri" w:hAnsi="Times New Roman"/>
          <w:sz w:val="20"/>
          <w:szCs w:val="20"/>
          <w:lang w:eastAsia="en-US"/>
        </w:rPr>
      </w:pPr>
      <w:r w:rsidRPr="003B6886">
        <w:rPr>
          <w:rFonts w:ascii="Times New Roman" w:eastAsia="Calibri" w:hAnsi="Times New Roman"/>
          <w:sz w:val="20"/>
          <w:szCs w:val="20"/>
          <w:lang w:eastAsia="en-US"/>
        </w:rPr>
        <w:t>в) формирует реестр расходных обязательств муниципального образования;</w:t>
      </w:r>
    </w:p>
    <w:p w:rsidR="003B6886" w:rsidRPr="003B6886" w:rsidRDefault="003B6886" w:rsidP="003B6886">
      <w:pPr>
        <w:pStyle w:val="a9"/>
        <w:ind w:firstLine="708"/>
        <w:jc w:val="both"/>
        <w:rPr>
          <w:rFonts w:ascii="Times New Roman" w:eastAsia="Calibri" w:hAnsi="Times New Roman"/>
          <w:sz w:val="20"/>
          <w:szCs w:val="20"/>
          <w:lang w:eastAsia="en-US"/>
        </w:rPr>
      </w:pPr>
      <w:r w:rsidRPr="003B6886">
        <w:rPr>
          <w:rFonts w:ascii="Times New Roman" w:eastAsia="Calibri" w:hAnsi="Times New Roman"/>
          <w:sz w:val="20"/>
          <w:szCs w:val="20"/>
          <w:lang w:eastAsia="en-US"/>
        </w:rPr>
        <w:t>г) разрабатывает проектировки основных характеристик местного бюджета;</w:t>
      </w:r>
    </w:p>
    <w:p w:rsidR="003B6886" w:rsidRPr="003B6886" w:rsidRDefault="003B6886" w:rsidP="003B6886">
      <w:pPr>
        <w:pStyle w:val="a9"/>
        <w:ind w:firstLine="708"/>
        <w:jc w:val="both"/>
        <w:rPr>
          <w:rFonts w:ascii="Times New Roman" w:eastAsia="Calibri" w:hAnsi="Times New Roman"/>
          <w:sz w:val="20"/>
          <w:szCs w:val="20"/>
          <w:lang w:eastAsia="en-US"/>
        </w:rPr>
      </w:pPr>
      <w:r w:rsidRPr="003B6886">
        <w:rPr>
          <w:rFonts w:ascii="Times New Roman" w:eastAsia="Calibri" w:hAnsi="Times New Roman"/>
          <w:sz w:val="20"/>
          <w:szCs w:val="20"/>
          <w:lang w:eastAsia="en-US"/>
        </w:rPr>
        <w:t>д) доводит до субъектов бюджетного планирования проектировки предельных объемов (изменений предельных объемов) бюджетных ассигнований на очередной финансовый год;</w:t>
      </w:r>
    </w:p>
    <w:p w:rsidR="003B6886" w:rsidRPr="003B6886" w:rsidRDefault="003B6886" w:rsidP="003B6886">
      <w:pPr>
        <w:pStyle w:val="a9"/>
        <w:ind w:firstLine="708"/>
        <w:jc w:val="both"/>
        <w:rPr>
          <w:rFonts w:ascii="Times New Roman" w:eastAsia="Calibri" w:hAnsi="Times New Roman"/>
          <w:sz w:val="20"/>
          <w:szCs w:val="20"/>
          <w:lang w:eastAsia="en-US"/>
        </w:rPr>
      </w:pPr>
      <w:r w:rsidRPr="003B6886">
        <w:rPr>
          <w:rFonts w:ascii="Times New Roman" w:eastAsia="Calibri" w:hAnsi="Times New Roman"/>
          <w:sz w:val="20"/>
          <w:szCs w:val="20"/>
          <w:lang w:eastAsia="en-US"/>
        </w:rPr>
        <w:t>е) обеспечивает методологическое руководство разработкой субъектами бюджетного планирования бюджетных проектировок на очередной финансовый год;</w:t>
      </w:r>
    </w:p>
    <w:p w:rsidR="003B6886" w:rsidRPr="003B6886" w:rsidRDefault="003B6886" w:rsidP="003B6886">
      <w:pPr>
        <w:pStyle w:val="a9"/>
        <w:ind w:firstLine="708"/>
        <w:jc w:val="both"/>
        <w:rPr>
          <w:rFonts w:ascii="Times New Roman" w:eastAsia="Calibri" w:hAnsi="Times New Roman"/>
          <w:sz w:val="20"/>
          <w:szCs w:val="20"/>
          <w:lang w:eastAsia="en-US"/>
        </w:rPr>
      </w:pPr>
      <w:r w:rsidRPr="003B6886">
        <w:rPr>
          <w:rFonts w:ascii="Times New Roman" w:eastAsia="Calibri" w:hAnsi="Times New Roman"/>
          <w:sz w:val="20"/>
          <w:szCs w:val="20"/>
          <w:lang w:eastAsia="en-US"/>
        </w:rPr>
        <w:t>ж) согласовывает с субъектами бюджетного планирования (главными администраторами, администраторами доходов местного бюджета) объемы доходов местного бюджета, а также поступлений от предпринимательской и иной приносящей доход деятельности;</w:t>
      </w:r>
    </w:p>
    <w:p w:rsidR="003B6886" w:rsidRPr="003B6886" w:rsidRDefault="003B6886" w:rsidP="003B6886">
      <w:pPr>
        <w:pStyle w:val="a9"/>
        <w:ind w:firstLine="708"/>
        <w:jc w:val="both"/>
        <w:rPr>
          <w:rFonts w:ascii="Times New Roman" w:eastAsia="Calibri" w:hAnsi="Times New Roman"/>
          <w:sz w:val="20"/>
          <w:szCs w:val="20"/>
          <w:lang w:eastAsia="en-US"/>
        </w:rPr>
      </w:pPr>
      <w:r w:rsidRPr="003B6886">
        <w:rPr>
          <w:rFonts w:ascii="Times New Roman" w:eastAsia="Calibri" w:hAnsi="Times New Roman"/>
          <w:sz w:val="20"/>
          <w:szCs w:val="20"/>
          <w:lang w:eastAsia="en-US"/>
        </w:rPr>
        <w:t>з) устанавливает для субъектов бюджетного планирования перечень и сроки представления в Отдел финансов и бухгалтерского учета отчетных и прогнозных данных, необходимых для составления проекта местного бюджета и материалов к нему;</w:t>
      </w:r>
    </w:p>
    <w:p w:rsidR="003B6886" w:rsidRPr="003B6886" w:rsidRDefault="003B6886" w:rsidP="003B6886">
      <w:pPr>
        <w:pStyle w:val="a9"/>
        <w:ind w:firstLine="708"/>
        <w:jc w:val="both"/>
        <w:rPr>
          <w:rFonts w:ascii="Times New Roman" w:eastAsia="Calibri" w:hAnsi="Times New Roman"/>
          <w:sz w:val="20"/>
          <w:szCs w:val="20"/>
          <w:lang w:eastAsia="en-US"/>
        </w:rPr>
      </w:pPr>
      <w:r w:rsidRPr="003B6886">
        <w:rPr>
          <w:rFonts w:ascii="Times New Roman" w:eastAsia="Calibri" w:hAnsi="Times New Roman"/>
          <w:sz w:val="20"/>
          <w:szCs w:val="20"/>
          <w:lang w:eastAsia="en-US"/>
        </w:rPr>
        <w:t>и) разрабатывает план мероприятий по разработке проекта бюджета на очередной финансовый год и на плановый период, корректирует перечень материалов, сроки, установленные планом мероприятий, в соответствии с запросами профильных министерств и ведомств Новосибирской области;</w:t>
      </w:r>
    </w:p>
    <w:p w:rsidR="003B6886" w:rsidRPr="003B6886" w:rsidRDefault="003B6886" w:rsidP="003B6886">
      <w:pPr>
        <w:pStyle w:val="a9"/>
        <w:ind w:firstLine="708"/>
        <w:jc w:val="both"/>
        <w:rPr>
          <w:rFonts w:ascii="Times New Roman" w:eastAsia="Calibri" w:hAnsi="Times New Roman"/>
          <w:sz w:val="20"/>
          <w:szCs w:val="20"/>
          <w:lang w:eastAsia="en-US"/>
        </w:rPr>
      </w:pPr>
      <w:r w:rsidRPr="003B6886">
        <w:rPr>
          <w:rFonts w:ascii="Times New Roman" w:eastAsia="Calibri" w:hAnsi="Times New Roman"/>
          <w:sz w:val="20"/>
          <w:szCs w:val="20"/>
          <w:lang w:eastAsia="en-US"/>
        </w:rPr>
        <w:t>к) осуществляет оценку ожидаемого исполнения местного бюджета на текущий финансовый год;</w:t>
      </w:r>
    </w:p>
    <w:p w:rsidR="003B6886" w:rsidRPr="003B6886" w:rsidRDefault="003B6886" w:rsidP="003B6886">
      <w:pPr>
        <w:pStyle w:val="a9"/>
        <w:ind w:firstLine="708"/>
        <w:jc w:val="both"/>
        <w:rPr>
          <w:rFonts w:ascii="Times New Roman" w:eastAsia="Calibri" w:hAnsi="Times New Roman"/>
          <w:sz w:val="20"/>
          <w:szCs w:val="20"/>
          <w:lang w:eastAsia="en-US"/>
        </w:rPr>
      </w:pPr>
      <w:r w:rsidRPr="003B6886">
        <w:rPr>
          <w:rFonts w:ascii="Times New Roman" w:eastAsia="Calibri" w:hAnsi="Times New Roman"/>
          <w:sz w:val="20"/>
          <w:szCs w:val="20"/>
          <w:lang w:eastAsia="en-US"/>
        </w:rPr>
        <w:t>л) формирует и представляет на рассмотрение главе Палецкого сельсовета Баганского района Новосибирской  области проект решения Совета депутатов о местном бюджете, а также  документы и материалы, подлежащие представлению в Совет депутатов Палецкого сельсовета  одновременно с указанным проектом;</w:t>
      </w:r>
    </w:p>
    <w:p w:rsidR="003B6886" w:rsidRPr="003B6886" w:rsidRDefault="003B6886" w:rsidP="003B6886">
      <w:pPr>
        <w:pStyle w:val="a9"/>
        <w:ind w:firstLine="708"/>
        <w:jc w:val="both"/>
        <w:rPr>
          <w:rFonts w:ascii="Times New Roman" w:eastAsia="Calibri" w:hAnsi="Times New Roman"/>
          <w:sz w:val="20"/>
          <w:szCs w:val="20"/>
          <w:lang w:eastAsia="en-US"/>
        </w:rPr>
      </w:pPr>
      <w:r w:rsidRPr="003B6886">
        <w:rPr>
          <w:rFonts w:ascii="Times New Roman" w:eastAsia="Calibri" w:hAnsi="Times New Roman"/>
          <w:sz w:val="20"/>
          <w:szCs w:val="20"/>
          <w:lang w:eastAsia="en-US"/>
        </w:rPr>
        <w:t>м) осуществляет иные функции в соответствии с бюджетным законодательством.</w:t>
      </w:r>
    </w:p>
    <w:p w:rsidR="003B6886" w:rsidRPr="003B6886" w:rsidRDefault="003B6886" w:rsidP="003B6886">
      <w:pPr>
        <w:pStyle w:val="a9"/>
        <w:rPr>
          <w:rFonts w:ascii="Times New Roman" w:eastAsia="Calibri" w:hAnsi="Times New Roman"/>
          <w:sz w:val="20"/>
          <w:szCs w:val="20"/>
          <w:lang w:eastAsia="en-US"/>
        </w:rPr>
      </w:pPr>
    </w:p>
    <w:p w:rsidR="003B6886" w:rsidRPr="003B6886" w:rsidRDefault="003B6886" w:rsidP="003B6886">
      <w:pPr>
        <w:pStyle w:val="a9"/>
        <w:jc w:val="center"/>
        <w:rPr>
          <w:rFonts w:ascii="Times New Roman" w:eastAsia="Calibri" w:hAnsi="Times New Roman"/>
          <w:sz w:val="20"/>
          <w:szCs w:val="20"/>
          <w:lang w:eastAsia="en-US"/>
        </w:rPr>
      </w:pPr>
      <w:r w:rsidRPr="003B6886">
        <w:rPr>
          <w:rFonts w:ascii="Times New Roman" w:eastAsia="Calibri" w:hAnsi="Times New Roman"/>
          <w:sz w:val="20"/>
          <w:szCs w:val="20"/>
          <w:lang w:eastAsia="en-US"/>
        </w:rPr>
        <w:t>3.Разработка проекта местного бюджета</w:t>
      </w:r>
    </w:p>
    <w:p w:rsidR="003B6886" w:rsidRPr="003B6886" w:rsidRDefault="003B6886" w:rsidP="003B6886">
      <w:pPr>
        <w:pStyle w:val="a9"/>
        <w:ind w:firstLine="708"/>
        <w:jc w:val="both"/>
        <w:rPr>
          <w:rFonts w:ascii="Times New Roman" w:hAnsi="Times New Roman"/>
          <w:sz w:val="20"/>
          <w:szCs w:val="20"/>
        </w:rPr>
      </w:pPr>
      <w:r w:rsidRPr="003B6886">
        <w:rPr>
          <w:rFonts w:ascii="Times New Roman" w:hAnsi="Times New Roman"/>
          <w:sz w:val="20"/>
          <w:szCs w:val="20"/>
        </w:rPr>
        <w:t>3.1. Основой для разработки проекта местного бюджета на очередной финансовый год являются:</w:t>
      </w:r>
    </w:p>
    <w:p w:rsidR="003B6886" w:rsidRPr="003B6886" w:rsidRDefault="003B6886" w:rsidP="003B6886">
      <w:pPr>
        <w:pStyle w:val="a9"/>
        <w:jc w:val="both"/>
        <w:rPr>
          <w:rFonts w:ascii="Times New Roman" w:hAnsi="Times New Roman"/>
          <w:sz w:val="20"/>
          <w:szCs w:val="20"/>
        </w:rPr>
      </w:pPr>
      <w:r w:rsidRPr="003B6886">
        <w:rPr>
          <w:rFonts w:ascii="Times New Roman" w:hAnsi="Times New Roman"/>
          <w:sz w:val="20"/>
          <w:szCs w:val="20"/>
        </w:rPr>
        <w:t>- Бюджетное послание Президента Российской Федерации;</w:t>
      </w:r>
    </w:p>
    <w:p w:rsidR="003B6886" w:rsidRPr="003B6886" w:rsidRDefault="003B6886" w:rsidP="003B6886">
      <w:pPr>
        <w:pStyle w:val="a9"/>
        <w:jc w:val="both"/>
        <w:rPr>
          <w:rFonts w:ascii="Times New Roman" w:hAnsi="Times New Roman"/>
          <w:sz w:val="20"/>
          <w:szCs w:val="20"/>
        </w:rPr>
      </w:pPr>
      <w:r w:rsidRPr="003B6886">
        <w:rPr>
          <w:rFonts w:ascii="Times New Roman" w:hAnsi="Times New Roman"/>
          <w:sz w:val="20"/>
          <w:szCs w:val="20"/>
        </w:rPr>
        <w:t>- прогноз социально-экономического развития Новосибирской области, Баганского района, Палецкого сельсовета;</w:t>
      </w:r>
    </w:p>
    <w:p w:rsidR="003B6886" w:rsidRPr="003B6886" w:rsidRDefault="003B6886" w:rsidP="003B6886">
      <w:pPr>
        <w:pStyle w:val="a9"/>
        <w:jc w:val="both"/>
        <w:rPr>
          <w:rFonts w:ascii="Times New Roman" w:hAnsi="Times New Roman"/>
          <w:sz w:val="20"/>
          <w:szCs w:val="20"/>
        </w:rPr>
      </w:pPr>
      <w:r w:rsidRPr="003B6886">
        <w:rPr>
          <w:rFonts w:ascii="Times New Roman" w:hAnsi="Times New Roman"/>
          <w:sz w:val="20"/>
          <w:szCs w:val="20"/>
        </w:rPr>
        <w:t>- основные направления бюджетной и налоговой политики Новосибирской области, Баганского района, Палецкого сельсовета;</w:t>
      </w:r>
    </w:p>
    <w:p w:rsidR="003B6886" w:rsidRPr="003B6886" w:rsidRDefault="003B6886" w:rsidP="003B6886">
      <w:pPr>
        <w:pStyle w:val="a9"/>
        <w:jc w:val="both"/>
        <w:rPr>
          <w:rFonts w:ascii="Times New Roman" w:hAnsi="Times New Roman"/>
          <w:sz w:val="20"/>
          <w:szCs w:val="20"/>
        </w:rPr>
      </w:pPr>
      <w:r w:rsidRPr="003B6886">
        <w:rPr>
          <w:rFonts w:ascii="Times New Roman" w:hAnsi="Times New Roman"/>
          <w:sz w:val="20"/>
          <w:szCs w:val="20"/>
        </w:rPr>
        <w:t>- государственные программы Новосибирской области, муниципальные программы;</w:t>
      </w:r>
    </w:p>
    <w:p w:rsidR="003B6886" w:rsidRPr="003B6886" w:rsidRDefault="003B6886" w:rsidP="003B6886">
      <w:pPr>
        <w:pStyle w:val="a9"/>
        <w:jc w:val="both"/>
        <w:rPr>
          <w:rFonts w:ascii="Times New Roman" w:hAnsi="Times New Roman"/>
          <w:sz w:val="20"/>
          <w:szCs w:val="20"/>
        </w:rPr>
      </w:pPr>
      <w:r w:rsidRPr="003B6886">
        <w:rPr>
          <w:rFonts w:ascii="Times New Roman" w:hAnsi="Times New Roman"/>
          <w:sz w:val="20"/>
          <w:szCs w:val="20"/>
        </w:rPr>
        <w:t>- изменения бюджетного и налогового законодательства Российской Федерации, Новосибирской области;</w:t>
      </w:r>
    </w:p>
    <w:p w:rsidR="003B6886" w:rsidRPr="003B6886" w:rsidRDefault="003B6886" w:rsidP="003B6886">
      <w:pPr>
        <w:pStyle w:val="a9"/>
        <w:jc w:val="both"/>
        <w:rPr>
          <w:rFonts w:ascii="Times New Roman" w:hAnsi="Times New Roman"/>
          <w:sz w:val="20"/>
          <w:szCs w:val="20"/>
        </w:rPr>
      </w:pPr>
      <w:r w:rsidRPr="003B6886">
        <w:rPr>
          <w:rFonts w:ascii="Times New Roman" w:hAnsi="Times New Roman"/>
          <w:sz w:val="20"/>
          <w:szCs w:val="20"/>
        </w:rPr>
        <w:t>- изменения объемов безвозмездных поступлений;</w:t>
      </w:r>
    </w:p>
    <w:p w:rsidR="003B6886" w:rsidRPr="003B6886" w:rsidRDefault="003B6886" w:rsidP="003B6886">
      <w:pPr>
        <w:pStyle w:val="a9"/>
        <w:jc w:val="both"/>
        <w:rPr>
          <w:rFonts w:ascii="Times New Roman" w:hAnsi="Times New Roman"/>
          <w:sz w:val="20"/>
          <w:szCs w:val="20"/>
        </w:rPr>
      </w:pPr>
      <w:r w:rsidRPr="003B6886">
        <w:rPr>
          <w:rFonts w:ascii="Times New Roman" w:hAnsi="Times New Roman"/>
          <w:sz w:val="20"/>
          <w:szCs w:val="20"/>
        </w:rPr>
        <w:t>- изменения процентных ставок по долговым обязательствам области, наступающие в очередном финансовом году;</w:t>
      </w:r>
    </w:p>
    <w:p w:rsidR="003B6886" w:rsidRPr="003B6886" w:rsidRDefault="003B6886" w:rsidP="003B6886">
      <w:pPr>
        <w:pStyle w:val="a9"/>
        <w:jc w:val="both"/>
        <w:rPr>
          <w:rFonts w:ascii="Times New Roman" w:hAnsi="Times New Roman"/>
          <w:sz w:val="20"/>
          <w:szCs w:val="20"/>
        </w:rPr>
      </w:pPr>
      <w:r w:rsidRPr="003B6886">
        <w:rPr>
          <w:rFonts w:ascii="Times New Roman" w:hAnsi="Times New Roman"/>
          <w:sz w:val="20"/>
          <w:szCs w:val="20"/>
        </w:rPr>
        <w:t>- изменения объема и (или) структуры расходных обязательств;</w:t>
      </w:r>
    </w:p>
    <w:p w:rsidR="003B6886" w:rsidRPr="003B6886" w:rsidRDefault="003B6886" w:rsidP="003B6886">
      <w:pPr>
        <w:pStyle w:val="a9"/>
        <w:jc w:val="both"/>
        <w:rPr>
          <w:rFonts w:ascii="Times New Roman" w:hAnsi="Times New Roman"/>
          <w:sz w:val="20"/>
          <w:szCs w:val="20"/>
        </w:rPr>
      </w:pPr>
      <w:r w:rsidRPr="003B6886">
        <w:rPr>
          <w:rFonts w:ascii="Times New Roman" w:hAnsi="Times New Roman"/>
          <w:sz w:val="20"/>
          <w:szCs w:val="20"/>
        </w:rPr>
        <w:t>- иные сведения в соответствии с действующим бюджетным и налоговым законодательством.</w:t>
      </w:r>
    </w:p>
    <w:p w:rsidR="003B6886" w:rsidRPr="003B6886" w:rsidRDefault="003B6886" w:rsidP="003B6886">
      <w:pPr>
        <w:pStyle w:val="a9"/>
        <w:ind w:firstLine="708"/>
        <w:jc w:val="both"/>
        <w:rPr>
          <w:rFonts w:ascii="Times New Roman" w:hAnsi="Times New Roman"/>
          <w:sz w:val="20"/>
          <w:szCs w:val="20"/>
        </w:rPr>
      </w:pPr>
      <w:r w:rsidRPr="003B6886">
        <w:rPr>
          <w:rFonts w:ascii="Times New Roman" w:hAnsi="Times New Roman"/>
          <w:sz w:val="20"/>
          <w:szCs w:val="20"/>
        </w:rPr>
        <w:t xml:space="preserve">3.2. Прогнозирование налоговых и неналоговых доходов на очередной финансовый год осуществляется Отделом финансов и бухгалтерского учета в соответствии с </w:t>
      </w:r>
      <w:hyperlink r:id="rId8" w:history="1">
        <w:r w:rsidRPr="003B6886">
          <w:rPr>
            <w:rFonts w:ascii="Times New Roman" w:hAnsi="Times New Roman"/>
            <w:sz w:val="20"/>
            <w:szCs w:val="20"/>
          </w:rPr>
          <w:t>Методикой</w:t>
        </w:r>
      </w:hyperlink>
      <w:r w:rsidRPr="003B6886">
        <w:rPr>
          <w:rFonts w:ascii="Times New Roman" w:hAnsi="Times New Roman"/>
          <w:sz w:val="20"/>
          <w:szCs w:val="20"/>
        </w:rPr>
        <w:t xml:space="preserve"> прогнозирования доходов бюджета Палецкого сельсовета, утвержденной настоящим постановлением.</w:t>
      </w:r>
    </w:p>
    <w:p w:rsidR="003B6886" w:rsidRPr="003B6886" w:rsidRDefault="003B6886" w:rsidP="003B6886">
      <w:pPr>
        <w:pStyle w:val="a9"/>
        <w:ind w:firstLine="708"/>
        <w:jc w:val="both"/>
        <w:rPr>
          <w:rFonts w:ascii="Times New Roman" w:hAnsi="Times New Roman"/>
          <w:sz w:val="20"/>
          <w:szCs w:val="20"/>
        </w:rPr>
      </w:pPr>
      <w:r w:rsidRPr="003B6886">
        <w:rPr>
          <w:rFonts w:ascii="Times New Roman" w:hAnsi="Times New Roman"/>
          <w:sz w:val="20"/>
          <w:szCs w:val="20"/>
        </w:rPr>
        <w:t>3.3. Планирование бюджетных ассигнований на очередной финансовый год осуществляется в порядке и в соответствии с методикой, утвержденной администрацией Палецкого сельсовета Баганского района Новосибирской  области (далее – Администрация Палецкого сельсовета).</w:t>
      </w:r>
    </w:p>
    <w:p w:rsidR="003B6886" w:rsidRPr="003B6886" w:rsidRDefault="003B6886" w:rsidP="003B6886">
      <w:pPr>
        <w:pStyle w:val="a9"/>
        <w:ind w:firstLine="708"/>
        <w:jc w:val="both"/>
        <w:rPr>
          <w:rFonts w:ascii="Times New Roman" w:eastAsia="Calibri" w:hAnsi="Times New Roman"/>
          <w:sz w:val="20"/>
          <w:szCs w:val="20"/>
          <w:lang w:eastAsia="en-US"/>
        </w:rPr>
      </w:pPr>
      <w:r w:rsidRPr="003B6886">
        <w:rPr>
          <w:rFonts w:ascii="Times New Roman" w:hAnsi="Times New Roman"/>
          <w:sz w:val="20"/>
          <w:szCs w:val="20"/>
        </w:rPr>
        <w:t xml:space="preserve">3.4. Составление проекта местного бюджета на очередной финансовый год осуществляется в соответствии с </w:t>
      </w:r>
      <w:r w:rsidRPr="003B6886">
        <w:rPr>
          <w:rFonts w:ascii="Times New Roman" w:eastAsia="Calibri" w:hAnsi="Times New Roman"/>
          <w:sz w:val="20"/>
          <w:szCs w:val="20"/>
          <w:lang w:eastAsia="en-US"/>
        </w:rPr>
        <w:t>планом мероприятий по разработке бюджета Палецкого сельсовета на очередной финансовый год, утверждаемым нормативным правовым актом Администрации Палецкого сельсовета (далее – План мероприятий).</w:t>
      </w:r>
    </w:p>
    <w:p w:rsidR="003B6886" w:rsidRPr="003B6886" w:rsidRDefault="003B6886" w:rsidP="003B6886">
      <w:pPr>
        <w:pStyle w:val="a9"/>
        <w:ind w:firstLine="708"/>
        <w:jc w:val="both"/>
        <w:rPr>
          <w:rFonts w:ascii="Times New Roman" w:hAnsi="Times New Roman"/>
          <w:sz w:val="20"/>
          <w:szCs w:val="20"/>
        </w:rPr>
      </w:pPr>
      <w:r w:rsidRPr="003B6886">
        <w:rPr>
          <w:rFonts w:ascii="Times New Roman" w:hAnsi="Times New Roman"/>
          <w:sz w:val="20"/>
          <w:szCs w:val="20"/>
        </w:rPr>
        <w:t>Администрация Палецкого сельсовета доводит до главных распорядителей, распорядителей получателей средств местного бюджета сроки формирования главными распорядителями, распорядителями, получателями средств местного бюджета бюджетных ассигнований, документов и материалов для представления в Отдел финансов и бухгалтерского учета при составлении проекта местного бюджета на очередной финансовый год и в соответствии с Планом мероприятий, а также порядком и методикой планирования бюджетных ассигнований местного бюджета на очередной финансовый год.</w:t>
      </w:r>
    </w:p>
    <w:p w:rsidR="003B6886" w:rsidRPr="003B6886" w:rsidRDefault="003B6886" w:rsidP="003B6886">
      <w:pPr>
        <w:pStyle w:val="a9"/>
        <w:ind w:firstLine="708"/>
        <w:jc w:val="both"/>
        <w:rPr>
          <w:rFonts w:ascii="Times New Roman" w:hAnsi="Times New Roman"/>
          <w:sz w:val="20"/>
          <w:szCs w:val="20"/>
        </w:rPr>
      </w:pPr>
      <w:r w:rsidRPr="003B6886">
        <w:rPr>
          <w:rFonts w:ascii="Times New Roman" w:hAnsi="Times New Roman"/>
          <w:sz w:val="20"/>
          <w:szCs w:val="20"/>
        </w:rPr>
        <w:lastRenderedPageBreak/>
        <w:t>3.5. Проект местного бюджета на очередной финансовый год разрабатывается путем изменения параметров планового периода утвержденного бюджета и добавления к ним параметров второго года планового периода проекта бюджета.</w:t>
      </w:r>
    </w:p>
    <w:p w:rsidR="003B6886" w:rsidRPr="003B6886" w:rsidRDefault="003B6886" w:rsidP="003B6886">
      <w:pPr>
        <w:pStyle w:val="a9"/>
        <w:ind w:firstLine="708"/>
        <w:jc w:val="both"/>
        <w:rPr>
          <w:rFonts w:ascii="Times New Roman" w:hAnsi="Times New Roman"/>
          <w:sz w:val="20"/>
          <w:szCs w:val="20"/>
        </w:rPr>
      </w:pPr>
      <w:r w:rsidRPr="003B6886">
        <w:rPr>
          <w:rFonts w:ascii="Times New Roman" w:hAnsi="Times New Roman"/>
          <w:sz w:val="20"/>
          <w:szCs w:val="20"/>
        </w:rPr>
        <w:t>3.6. Главным распорядителям средств местного бюджета рекомендуется разработать и утвердить отраслевые планы мероприятий подготовки и рассмотрения в текущем финансовом году проектов документов и материалов, необходимых для составления проекта местного бюджета на очередной финансовый год.</w:t>
      </w:r>
    </w:p>
    <w:p w:rsidR="003B6886" w:rsidRPr="003B6886" w:rsidRDefault="003B6886" w:rsidP="003B6886">
      <w:pPr>
        <w:pStyle w:val="a9"/>
        <w:jc w:val="right"/>
        <w:rPr>
          <w:rFonts w:ascii="Times New Roman" w:hAnsi="Times New Roman"/>
          <w:sz w:val="20"/>
          <w:szCs w:val="20"/>
        </w:rPr>
      </w:pPr>
      <w:r w:rsidRPr="003B6886">
        <w:rPr>
          <w:rFonts w:ascii="Times New Roman" w:hAnsi="Times New Roman"/>
          <w:sz w:val="20"/>
          <w:szCs w:val="20"/>
        </w:rPr>
        <w:t xml:space="preserve">   </w:t>
      </w:r>
    </w:p>
    <w:p w:rsidR="003B6886" w:rsidRPr="003B6886" w:rsidRDefault="003B6886" w:rsidP="003B6886">
      <w:pPr>
        <w:pStyle w:val="a9"/>
        <w:rPr>
          <w:rFonts w:ascii="Times New Roman" w:hAnsi="Times New Roman"/>
          <w:sz w:val="20"/>
          <w:szCs w:val="20"/>
        </w:rPr>
      </w:pPr>
    </w:p>
    <w:p w:rsidR="003B6886" w:rsidRPr="003B6886" w:rsidRDefault="003B6886" w:rsidP="003B6886">
      <w:pPr>
        <w:pStyle w:val="a9"/>
        <w:jc w:val="right"/>
        <w:rPr>
          <w:rFonts w:ascii="Times New Roman" w:hAnsi="Times New Roman"/>
          <w:sz w:val="20"/>
          <w:szCs w:val="20"/>
        </w:rPr>
      </w:pPr>
      <w:r w:rsidRPr="003B6886">
        <w:rPr>
          <w:rFonts w:ascii="Times New Roman" w:hAnsi="Times New Roman"/>
          <w:sz w:val="20"/>
          <w:szCs w:val="20"/>
        </w:rPr>
        <w:t>Приложение № 2</w:t>
      </w:r>
    </w:p>
    <w:p w:rsidR="003B6886" w:rsidRPr="003B6886" w:rsidRDefault="003B6886" w:rsidP="003B6886">
      <w:pPr>
        <w:spacing w:after="0" w:line="240" w:lineRule="auto"/>
        <w:ind w:left="4536"/>
        <w:jc w:val="right"/>
        <w:rPr>
          <w:rFonts w:ascii="Times New Roman" w:hAnsi="Times New Roman" w:cs="Times New Roman"/>
          <w:bCs/>
          <w:sz w:val="20"/>
          <w:szCs w:val="20"/>
        </w:rPr>
      </w:pPr>
      <w:r w:rsidRPr="003B6886">
        <w:rPr>
          <w:rFonts w:ascii="Times New Roman" w:hAnsi="Times New Roman" w:cs="Times New Roman"/>
          <w:sz w:val="20"/>
          <w:szCs w:val="20"/>
        </w:rPr>
        <w:tab/>
      </w:r>
      <w:r w:rsidRPr="003B6886">
        <w:rPr>
          <w:rFonts w:ascii="Times New Roman" w:hAnsi="Times New Roman" w:cs="Times New Roman"/>
          <w:sz w:val="20"/>
          <w:szCs w:val="20"/>
        </w:rPr>
        <w:tab/>
      </w:r>
      <w:r w:rsidRPr="003B6886">
        <w:rPr>
          <w:rFonts w:ascii="Times New Roman" w:hAnsi="Times New Roman" w:cs="Times New Roman"/>
          <w:sz w:val="20"/>
          <w:szCs w:val="20"/>
        </w:rPr>
        <w:tab/>
      </w:r>
      <w:r w:rsidRPr="003B6886">
        <w:rPr>
          <w:rFonts w:ascii="Times New Roman" w:hAnsi="Times New Roman" w:cs="Times New Roman"/>
          <w:sz w:val="20"/>
          <w:szCs w:val="20"/>
        </w:rPr>
        <w:tab/>
      </w:r>
      <w:r w:rsidRPr="003B6886">
        <w:rPr>
          <w:rFonts w:ascii="Times New Roman" w:hAnsi="Times New Roman" w:cs="Times New Roman"/>
          <w:sz w:val="20"/>
          <w:szCs w:val="20"/>
        </w:rPr>
        <w:tab/>
        <w:t xml:space="preserve"> </w:t>
      </w:r>
      <w:r w:rsidRPr="003B6886">
        <w:rPr>
          <w:rFonts w:ascii="Times New Roman" w:hAnsi="Times New Roman" w:cs="Times New Roman"/>
          <w:bCs/>
          <w:sz w:val="20"/>
          <w:szCs w:val="20"/>
        </w:rPr>
        <w:t>Утвержден</w:t>
      </w:r>
    </w:p>
    <w:p w:rsidR="003B6886" w:rsidRPr="003B6886" w:rsidRDefault="003B6886" w:rsidP="003B6886">
      <w:pPr>
        <w:spacing w:after="0" w:line="240" w:lineRule="auto"/>
        <w:ind w:left="4536"/>
        <w:jc w:val="right"/>
        <w:rPr>
          <w:rFonts w:ascii="Times New Roman" w:hAnsi="Times New Roman" w:cs="Times New Roman"/>
          <w:bCs/>
          <w:sz w:val="20"/>
          <w:szCs w:val="20"/>
        </w:rPr>
      </w:pPr>
      <w:r w:rsidRPr="003B6886">
        <w:rPr>
          <w:rFonts w:ascii="Times New Roman" w:hAnsi="Times New Roman" w:cs="Times New Roman"/>
          <w:bCs/>
          <w:sz w:val="20"/>
          <w:szCs w:val="20"/>
        </w:rPr>
        <w:t xml:space="preserve">                  постановлением администрации </w:t>
      </w:r>
    </w:p>
    <w:p w:rsidR="003B6886" w:rsidRPr="003B6886" w:rsidRDefault="003B6886" w:rsidP="003B6886">
      <w:pPr>
        <w:spacing w:after="0" w:line="240" w:lineRule="auto"/>
        <w:ind w:left="4536"/>
        <w:jc w:val="right"/>
        <w:rPr>
          <w:rFonts w:ascii="Times New Roman" w:hAnsi="Times New Roman" w:cs="Times New Roman"/>
          <w:bCs/>
          <w:sz w:val="20"/>
          <w:szCs w:val="20"/>
        </w:rPr>
      </w:pPr>
      <w:r w:rsidRPr="003B6886">
        <w:rPr>
          <w:rFonts w:ascii="Times New Roman" w:hAnsi="Times New Roman" w:cs="Times New Roman"/>
          <w:bCs/>
          <w:sz w:val="20"/>
          <w:szCs w:val="20"/>
        </w:rPr>
        <w:t>Палецкого сельсовета Баганского района</w:t>
      </w:r>
    </w:p>
    <w:p w:rsidR="003B6886" w:rsidRPr="003B6886" w:rsidRDefault="003B6886" w:rsidP="003B6886">
      <w:pPr>
        <w:spacing w:after="0" w:line="240" w:lineRule="auto"/>
        <w:ind w:left="4536"/>
        <w:jc w:val="right"/>
        <w:rPr>
          <w:rFonts w:ascii="Times New Roman" w:hAnsi="Times New Roman" w:cs="Times New Roman"/>
          <w:bCs/>
          <w:sz w:val="20"/>
          <w:szCs w:val="20"/>
        </w:rPr>
      </w:pPr>
      <w:r w:rsidRPr="003B6886">
        <w:rPr>
          <w:rFonts w:ascii="Times New Roman" w:hAnsi="Times New Roman" w:cs="Times New Roman"/>
          <w:bCs/>
          <w:sz w:val="20"/>
          <w:szCs w:val="20"/>
        </w:rPr>
        <w:t>Новосибирской области от  09.12.2020 № 99</w:t>
      </w:r>
    </w:p>
    <w:p w:rsidR="003B6886" w:rsidRPr="003B6886" w:rsidRDefault="003B6886" w:rsidP="003B6886">
      <w:pPr>
        <w:spacing w:after="0" w:line="240" w:lineRule="auto"/>
        <w:ind w:left="4536"/>
        <w:jc w:val="right"/>
        <w:rPr>
          <w:rFonts w:ascii="Times New Roman" w:hAnsi="Times New Roman" w:cs="Times New Roman"/>
          <w:bCs/>
          <w:sz w:val="20"/>
          <w:szCs w:val="20"/>
        </w:rPr>
      </w:pPr>
    </w:p>
    <w:p w:rsidR="003B6886" w:rsidRPr="003B6886" w:rsidRDefault="003B6886" w:rsidP="003B6886">
      <w:pPr>
        <w:pStyle w:val="a9"/>
        <w:jc w:val="center"/>
        <w:rPr>
          <w:rFonts w:ascii="Times New Roman" w:hAnsi="Times New Roman"/>
          <w:bCs/>
          <w:sz w:val="20"/>
          <w:szCs w:val="20"/>
        </w:rPr>
      </w:pPr>
      <w:r w:rsidRPr="003B6886">
        <w:rPr>
          <w:rFonts w:ascii="Times New Roman" w:hAnsi="Times New Roman"/>
          <w:bCs/>
          <w:sz w:val="20"/>
          <w:szCs w:val="20"/>
        </w:rPr>
        <w:t>Методика</w:t>
      </w:r>
    </w:p>
    <w:p w:rsidR="003B6886" w:rsidRPr="003B6886" w:rsidRDefault="003B6886" w:rsidP="003B6886">
      <w:pPr>
        <w:pStyle w:val="a9"/>
        <w:jc w:val="center"/>
        <w:rPr>
          <w:rFonts w:ascii="Times New Roman" w:hAnsi="Times New Roman"/>
          <w:bCs/>
          <w:sz w:val="20"/>
          <w:szCs w:val="20"/>
        </w:rPr>
      </w:pPr>
      <w:r w:rsidRPr="003B6886">
        <w:rPr>
          <w:rFonts w:ascii="Times New Roman" w:hAnsi="Times New Roman"/>
          <w:bCs/>
          <w:sz w:val="20"/>
          <w:szCs w:val="20"/>
        </w:rPr>
        <w:t>прогнозирования доходов бюджета Палецкого сельсовета</w:t>
      </w:r>
    </w:p>
    <w:p w:rsidR="003B6886" w:rsidRPr="003B6886" w:rsidRDefault="003B6886" w:rsidP="003B6886">
      <w:pPr>
        <w:pStyle w:val="a9"/>
        <w:jc w:val="center"/>
        <w:rPr>
          <w:rFonts w:ascii="Times New Roman" w:hAnsi="Times New Roman"/>
          <w:bCs/>
          <w:sz w:val="20"/>
          <w:szCs w:val="20"/>
        </w:rPr>
      </w:pPr>
      <w:r w:rsidRPr="003B6886">
        <w:rPr>
          <w:rFonts w:ascii="Times New Roman" w:hAnsi="Times New Roman"/>
          <w:bCs/>
          <w:sz w:val="20"/>
          <w:szCs w:val="20"/>
        </w:rPr>
        <w:t>Баганского  района Новосибирской  области</w:t>
      </w:r>
    </w:p>
    <w:p w:rsidR="003B6886" w:rsidRPr="003B6886" w:rsidRDefault="003B6886" w:rsidP="003B6886">
      <w:pPr>
        <w:pStyle w:val="a9"/>
        <w:rPr>
          <w:rFonts w:ascii="Times New Roman" w:hAnsi="Times New Roman"/>
          <w:bCs/>
          <w:sz w:val="20"/>
          <w:szCs w:val="20"/>
        </w:rPr>
      </w:pPr>
    </w:p>
    <w:p w:rsidR="003B6886" w:rsidRPr="003B6886" w:rsidRDefault="003B6886" w:rsidP="003B6886">
      <w:pPr>
        <w:pStyle w:val="a9"/>
        <w:jc w:val="center"/>
        <w:rPr>
          <w:rFonts w:ascii="Times New Roman" w:hAnsi="Times New Roman"/>
          <w:sz w:val="20"/>
          <w:szCs w:val="20"/>
        </w:rPr>
      </w:pPr>
      <w:r w:rsidRPr="003B6886">
        <w:rPr>
          <w:rFonts w:ascii="Times New Roman" w:hAnsi="Times New Roman"/>
          <w:sz w:val="20"/>
          <w:szCs w:val="20"/>
        </w:rPr>
        <w:t>1.Общие положения</w:t>
      </w:r>
    </w:p>
    <w:p w:rsidR="003B6886" w:rsidRPr="003B6886" w:rsidRDefault="003B6886" w:rsidP="003B6886">
      <w:pPr>
        <w:pStyle w:val="a9"/>
        <w:ind w:firstLine="708"/>
        <w:jc w:val="both"/>
        <w:rPr>
          <w:rFonts w:ascii="Times New Roman" w:hAnsi="Times New Roman"/>
          <w:sz w:val="20"/>
          <w:szCs w:val="20"/>
        </w:rPr>
      </w:pPr>
      <w:r w:rsidRPr="003B6886">
        <w:rPr>
          <w:rFonts w:ascii="Times New Roman" w:hAnsi="Times New Roman"/>
          <w:sz w:val="20"/>
          <w:szCs w:val="20"/>
        </w:rPr>
        <w:t xml:space="preserve">Настоящая Методика прогнозирования доходов бюджета Палецкого сельсовета Баганского района (далее – Методика) разработана в целях осуществления формализованного подхода к прогнозированию налоговых и неналоговых доходов бюджета Палецкого сельсовета Баганского района Новосибирской  области (далее по тексту – доходы бюджета) на очередной финансовый год. </w:t>
      </w:r>
    </w:p>
    <w:p w:rsidR="003B6886" w:rsidRPr="003B6886" w:rsidRDefault="003B6886" w:rsidP="003B6886">
      <w:pPr>
        <w:pStyle w:val="a9"/>
        <w:jc w:val="both"/>
        <w:rPr>
          <w:rFonts w:ascii="Times New Roman" w:hAnsi="Times New Roman"/>
          <w:sz w:val="20"/>
          <w:szCs w:val="20"/>
        </w:rPr>
      </w:pPr>
      <w:r w:rsidRPr="003B6886">
        <w:rPr>
          <w:rFonts w:ascii="Times New Roman" w:hAnsi="Times New Roman"/>
          <w:sz w:val="20"/>
          <w:szCs w:val="20"/>
        </w:rPr>
        <w:t xml:space="preserve">         Методика применяется для расчета прогноза доходов бюджета при составлении проекта решения о бюджете Палецкого сельсовета Баганского района Новосибирской  области на очередной финансовый год и на плановый период.</w:t>
      </w:r>
    </w:p>
    <w:p w:rsidR="003B6886" w:rsidRPr="003B6886" w:rsidRDefault="003B6886" w:rsidP="003B6886">
      <w:pPr>
        <w:pStyle w:val="a9"/>
        <w:ind w:firstLine="708"/>
        <w:jc w:val="both"/>
        <w:rPr>
          <w:rFonts w:ascii="Times New Roman" w:hAnsi="Times New Roman"/>
          <w:sz w:val="20"/>
          <w:szCs w:val="20"/>
        </w:rPr>
      </w:pPr>
      <w:r w:rsidRPr="003B6886">
        <w:rPr>
          <w:rFonts w:ascii="Times New Roman" w:hAnsi="Times New Roman"/>
          <w:sz w:val="20"/>
          <w:szCs w:val="20"/>
        </w:rPr>
        <w:t>В основу прогноза доходов бюджета заложены принципы достоверности, полноты и прозрачности.</w:t>
      </w:r>
    </w:p>
    <w:p w:rsidR="003B6886" w:rsidRPr="003B6886" w:rsidRDefault="003B6886" w:rsidP="003B6886">
      <w:pPr>
        <w:pStyle w:val="a9"/>
        <w:jc w:val="center"/>
        <w:rPr>
          <w:rFonts w:ascii="Times New Roman" w:hAnsi="Times New Roman"/>
          <w:sz w:val="20"/>
          <w:szCs w:val="20"/>
        </w:rPr>
      </w:pPr>
      <w:r w:rsidRPr="003B6886">
        <w:rPr>
          <w:rFonts w:ascii="Times New Roman" w:hAnsi="Times New Roman"/>
          <w:sz w:val="20"/>
          <w:szCs w:val="20"/>
        </w:rPr>
        <w:t>2. Общие понятия, термины и сокращения</w:t>
      </w:r>
    </w:p>
    <w:p w:rsidR="003B6886" w:rsidRPr="003B6886" w:rsidRDefault="003B6886" w:rsidP="003B6886">
      <w:pPr>
        <w:pStyle w:val="a9"/>
        <w:jc w:val="both"/>
        <w:rPr>
          <w:rFonts w:ascii="Times New Roman" w:hAnsi="Times New Roman"/>
          <w:sz w:val="20"/>
          <w:szCs w:val="20"/>
        </w:rPr>
      </w:pPr>
      <w:r w:rsidRPr="003B6886">
        <w:rPr>
          <w:rFonts w:ascii="Times New Roman" w:hAnsi="Times New Roman"/>
          <w:sz w:val="20"/>
          <w:szCs w:val="20"/>
        </w:rPr>
        <w:t>В рамках настоящей Методики используются следующие понятия, термины и сокращения:</w:t>
      </w:r>
    </w:p>
    <w:tbl>
      <w:tblPr>
        <w:tblW w:w="0" w:type="auto"/>
        <w:tblLook w:val="04A0"/>
      </w:tblPr>
      <w:tblGrid>
        <w:gridCol w:w="1067"/>
        <w:gridCol w:w="9070"/>
      </w:tblGrid>
      <w:tr w:rsidR="003B6886" w:rsidRPr="003B6886" w:rsidTr="00461D1C">
        <w:trPr>
          <w:trHeight w:val="366"/>
        </w:trPr>
        <w:tc>
          <w:tcPr>
            <w:tcW w:w="1067" w:type="dxa"/>
          </w:tcPr>
          <w:p w:rsidR="003B6886" w:rsidRPr="003B6886" w:rsidRDefault="003B6886" w:rsidP="003B6886">
            <w:pPr>
              <w:pStyle w:val="a9"/>
              <w:jc w:val="both"/>
              <w:rPr>
                <w:rFonts w:ascii="Times New Roman" w:hAnsi="Times New Roman"/>
                <w:sz w:val="20"/>
                <w:szCs w:val="20"/>
                <w:lang w:val="en-US"/>
              </w:rPr>
            </w:pPr>
            <w:r w:rsidRPr="003B6886">
              <w:rPr>
                <w:rFonts w:ascii="Times New Roman" w:hAnsi="Times New Roman"/>
                <w:sz w:val="20"/>
                <w:szCs w:val="20"/>
              </w:rPr>
              <w:t>ПД</w:t>
            </w:r>
            <w:r w:rsidRPr="003B6886">
              <w:rPr>
                <w:rFonts w:ascii="Times New Roman" w:hAnsi="Times New Roman"/>
                <w:sz w:val="20"/>
                <w:szCs w:val="20"/>
                <w:lang w:val="en-US"/>
              </w:rPr>
              <w:t>i</w:t>
            </w:r>
          </w:p>
        </w:tc>
        <w:tc>
          <w:tcPr>
            <w:tcW w:w="0" w:type="auto"/>
          </w:tcPr>
          <w:p w:rsidR="003B6886" w:rsidRPr="003B6886" w:rsidRDefault="003B6886" w:rsidP="003B6886">
            <w:pPr>
              <w:pStyle w:val="a9"/>
              <w:jc w:val="both"/>
              <w:rPr>
                <w:rFonts w:ascii="Times New Roman" w:hAnsi="Times New Roman"/>
                <w:sz w:val="20"/>
                <w:szCs w:val="20"/>
              </w:rPr>
            </w:pPr>
            <w:r w:rsidRPr="003B6886">
              <w:rPr>
                <w:rFonts w:ascii="Times New Roman" w:hAnsi="Times New Roman"/>
                <w:sz w:val="20"/>
                <w:szCs w:val="20"/>
              </w:rPr>
              <w:t xml:space="preserve">– прогноз поступлений доходов в бюджет </w:t>
            </w:r>
            <w:r w:rsidRPr="003B6886">
              <w:rPr>
                <w:rFonts w:ascii="Times New Roman" w:hAnsi="Times New Roman"/>
                <w:sz w:val="20"/>
                <w:szCs w:val="20"/>
                <w:lang w:val="en-US"/>
              </w:rPr>
              <w:t>i</w:t>
            </w:r>
            <w:r w:rsidRPr="003B6886">
              <w:rPr>
                <w:rFonts w:ascii="Times New Roman" w:hAnsi="Times New Roman"/>
                <w:sz w:val="20"/>
                <w:szCs w:val="20"/>
              </w:rPr>
              <w:t>-го налога;</w:t>
            </w:r>
          </w:p>
        </w:tc>
      </w:tr>
      <w:tr w:rsidR="003B6886" w:rsidRPr="003B6886" w:rsidTr="00461D1C">
        <w:tc>
          <w:tcPr>
            <w:tcW w:w="1067" w:type="dxa"/>
          </w:tcPr>
          <w:p w:rsidR="003B6886" w:rsidRPr="003B6886" w:rsidRDefault="003B6886" w:rsidP="003B6886">
            <w:pPr>
              <w:pStyle w:val="a9"/>
              <w:jc w:val="both"/>
              <w:rPr>
                <w:rFonts w:ascii="Times New Roman" w:hAnsi="Times New Roman"/>
                <w:sz w:val="20"/>
                <w:szCs w:val="20"/>
              </w:rPr>
            </w:pPr>
            <w:r w:rsidRPr="003B6886">
              <w:rPr>
                <w:rFonts w:ascii="Times New Roman" w:hAnsi="Times New Roman"/>
                <w:sz w:val="20"/>
                <w:szCs w:val="20"/>
              </w:rPr>
              <w:t>НБ</w:t>
            </w:r>
          </w:p>
        </w:tc>
        <w:tc>
          <w:tcPr>
            <w:tcW w:w="0" w:type="auto"/>
          </w:tcPr>
          <w:p w:rsidR="003B6886" w:rsidRPr="003B6886" w:rsidRDefault="003B6886" w:rsidP="003B6886">
            <w:pPr>
              <w:pStyle w:val="a9"/>
              <w:jc w:val="both"/>
              <w:rPr>
                <w:rFonts w:ascii="Times New Roman" w:hAnsi="Times New Roman"/>
                <w:sz w:val="20"/>
                <w:szCs w:val="20"/>
              </w:rPr>
            </w:pPr>
            <w:r w:rsidRPr="003B6886">
              <w:rPr>
                <w:rFonts w:ascii="Times New Roman" w:hAnsi="Times New Roman"/>
                <w:sz w:val="20"/>
                <w:szCs w:val="20"/>
              </w:rPr>
              <w:t>– налоговая база – стоимостная, физическая или иная характеристика объекта налогообложения соответствующего налога;</w:t>
            </w:r>
          </w:p>
        </w:tc>
      </w:tr>
      <w:tr w:rsidR="003B6886" w:rsidRPr="003B6886" w:rsidTr="00461D1C">
        <w:tc>
          <w:tcPr>
            <w:tcW w:w="1067" w:type="dxa"/>
          </w:tcPr>
          <w:p w:rsidR="003B6886" w:rsidRPr="003B6886" w:rsidRDefault="003B6886" w:rsidP="003B6886">
            <w:pPr>
              <w:pStyle w:val="a9"/>
              <w:jc w:val="both"/>
              <w:rPr>
                <w:rFonts w:ascii="Times New Roman" w:hAnsi="Times New Roman"/>
                <w:sz w:val="20"/>
                <w:szCs w:val="20"/>
              </w:rPr>
            </w:pPr>
            <w:r w:rsidRPr="003B6886">
              <w:rPr>
                <w:rFonts w:ascii="Times New Roman" w:hAnsi="Times New Roman"/>
                <w:sz w:val="20"/>
                <w:szCs w:val="20"/>
              </w:rPr>
              <w:t>Ст</w:t>
            </w:r>
          </w:p>
        </w:tc>
        <w:tc>
          <w:tcPr>
            <w:tcW w:w="0" w:type="auto"/>
          </w:tcPr>
          <w:p w:rsidR="003B6886" w:rsidRPr="003B6886" w:rsidRDefault="003B6886" w:rsidP="003B6886">
            <w:pPr>
              <w:pStyle w:val="a9"/>
              <w:jc w:val="both"/>
              <w:rPr>
                <w:rFonts w:ascii="Times New Roman" w:hAnsi="Times New Roman"/>
                <w:sz w:val="20"/>
                <w:szCs w:val="20"/>
              </w:rPr>
            </w:pPr>
            <w:r w:rsidRPr="003B6886">
              <w:rPr>
                <w:rFonts w:ascii="Times New Roman" w:hAnsi="Times New Roman"/>
                <w:sz w:val="20"/>
                <w:szCs w:val="20"/>
              </w:rPr>
              <w:t>– налоговая ставка - величина налоговых начислений на единицу измерения налоговой базы;</w:t>
            </w:r>
          </w:p>
        </w:tc>
      </w:tr>
      <w:tr w:rsidR="003B6886" w:rsidRPr="003B6886" w:rsidTr="00461D1C">
        <w:tc>
          <w:tcPr>
            <w:tcW w:w="1067" w:type="dxa"/>
          </w:tcPr>
          <w:p w:rsidR="003B6886" w:rsidRPr="003B6886" w:rsidRDefault="003B6886" w:rsidP="003B6886">
            <w:pPr>
              <w:pStyle w:val="a9"/>
              <w:jc w:val="both"/>
              <w:rPr>
                <w:rFonts w:ascii="Times New Roman" w:hAnsi="Times New Roman"/>
                <w:sz w:val="20"/>
                <w:szCs w:val="20"/>
              </w:rPr>
            </w:pPr>
            <w:r w:rsidRPr="003B6886">
              <w:rPr>
                <w:rFonts w:ascii="Times New Roman" w:hAnsi="Times New Roman"/>
                <w:sz w:val="20"/>
                <w:szCs w:val="20"/>
              </w:rPr>
              <w:t>Но</w:t>
            </w:r>
          </w:p>
        </w:tc>
        <w:tc>
          <w:tcPr>
            <w:tcW w:w="0" w:type="auto"/>
          </w:tcPr>
          <w:p w:rsidR="003B6886" w:rsidRPr="003B6886" w:rsidRDefault="003B6886" w:rsidP="003B6886">
            <w:pPr>
              <w:pStyle w:val="a9"/>
              <w:jc w:val="both"/>
              <w:rPr>
                <w:rFonts w:ascii="Times New Roman" w:hAnsi="Times New Roman"/>
                <w:sz w:val="20"/>
                <w:szCs w:val="20"/>
              </w:rPr>
            </w:pPr>
            <w:r w:rsidRPr="003B6886">
              <w:rPr>
                <w:rFonts w:ascii="Times New Roman" w:hAnsi="Times New Roman"/>
                <w:sz w:val="20"/>
                <w:szCs w:val="20"/>
              </w:rPr>
              <w:t>– норматив отчислений в бюджет муниципального образования, установленный федеральным законодательством и законодательством Новосибирской области;</w:t>
            </w:r>
          </w:p>
        </w:tc>
      </w:tr>
      <w:tr w:rsidR="003B6886" w:rsidRPr="003B6886" w:rsidTr="00461D1C">
        <w:trPr>
          <w:trHeight w:val="358"/>
        </w:trPr>
        <w:tc>
          <w:tcPr>
            <w:tcW w:w="1067" w:type="dxa"/>
          </w:tcPr>
          <w:p w:rsidR="003B6886" w:rsidRPr="003B6886" w:rsidRDefault="003B6886" w:rsidP="003B6886">
            <w:pPr>
              <w:pStyle w:val="a9"/>
              <w:jc w:val="both"/>
              <w:rPr>
                <w:rFonts w:ascii="Times New Roman" w:hAnsi="Times New Roman"/>
                <w:sz w:val="20"/>
                <w:szCs w:val="20"/>
              </w:rPr>
            </w:pPr>
            <w:r w:rsidRPr="003B6886">
              <w:rPr>
                <w:rFonts w:ascii="Times New Roman" w:hAnsi="Times New Roman"/>
                <w:sz w:val="20"/>
                <w:szCs w:val="20"/>
              </w:rPr>
              <w:t>Пож</w:t>
            </w:r>
          </w:p>
        </w:tc>
        <w:tc>
          <w:tcPr>
            <w:tcW w:w="0" w:type="auto"/>
          </w:tcPr>
          <w:p w:rsidR="003B6886" w:rsidRPr="003B6886" w:rsidRDefault="003B6886" w:rsidP="003B6886">
            <w:pPr>
              <w:pStyle w:val="a9"/>
              <w:jc w:val="both"/>
              <w:rPr>
                <w:rFonts w:ascii="Times New Roman" w:hAnsi="Times New Roman"/>
                <w:sz w:val="20"/>
                <w:szCs w:val="20"/>
              </w:rPr>
            </w:pPr>
            <w:r w:rsidRPr="003B6886">
              <w:rPr>
                <w:rFonts w:ascii="Times New Roman" w:hAnsi="Times New Roman"/>
                <w:sz w:val="20"/>
                <w:szCs w:val="20"/>
              </w:rPr>
              <w:t>– ожидаемые поступления доходов за текущий финансовый год;</w:t>
            </w:r>
          </w:p>
        </w:tc>
      </w:tr>
      <w:tr w:rsidR="003B6886" w:rsidRPr="003B6886" w:rsidTr="00461D1C">
        <w:tc>
          <w:tcPr>
            <w:tcW w:w="1067" w:type="dxa"/>
          </w:tcPr>
          <w:p w:rsidR="003B6886" w:rsidRPr="003B6886" w:rsidRDefault="003B6886" w:rsidP="003B6886">
            <w:pPr>
              <w:pStyle w:val="a9"/>
              <w:jc w:val="both"/>
              <w:rPr>
                <w:rFonts w:ascii="Times New Roman" w:hAnsi="Times New Roman"/>
                <w:sz w:val="20"/>
                <w:szCs w:val="20"/>
              </w:rPr>
            </w:pPr>
            <w:r w:rsidRPr="003B6886">
              <w:rPr>
                <w:rFonts w:ascii="Times New Roman" w:hAnsi="Times New Roman"/>
                <w:sz w:val="20"/>
                <w:szCs w:val="20"/>
              </w:rPr>
              <w:t>Пфакт</w:t>
            </w:r>
          </w:p>
        </w:tc>
        <w:tc>
          <w:tcPr>
            <w:tcW w:w="0" w:type="auto"/>
          </w:tcPr>
          <w:p w:rsidR="003B6886" w:rsidRPr="003B6886" w:rsidRDefault="003B6886" w:rsidP="003B6886">
            <w:pPr>
              <w:pStyle w:val="a9"/>
              <w:jc w:val="both"/>
              <w:rPr>
                <w:rFonts w:ascii="Times New Roman" w:hAnsi="Times New Roman"/>
                <w:sz w:val="20"/>
                <w:szCs w:val="20"/>
              </w:rPr>
            </w:pPr>
            <w:r w:rsidRPr="003B6886">
              <w:rPr>
                <w:rFonts w:ascii="Times New Roman" w:hAnsi="Times New Roman"/>
                <w:sz w:val="20"/>
                <w:szCs w:val="20"/>
              </w:rPr>
              <w:t>– фактическое поступление доходов за последний отчетный период текущего финансового года;</w:t>
            </w:r>
          </w:p>
        </w:tc>
      </w:tr>
      <w:tr w:rsidR="003B6886" w:rsidRPr="003B6886" w:rsidTr="00461D1C">
        <w:tc>
          <w:tcPr>
            <w:tcW w:w="1067" w:type="dxa"/>
          </w:tcPr>
          <w:p w:rsidR="003B6886" w:rsidRPr="003B6886" w:rsidRDefault="003B6886" w:rsidP="003B6886">
            <w:pPr>
              <w:pStyle w:val="a9"/>
              <w:jc w:val="both"/>
              <w:rPr>
                <w:rFonts w:ascii="Times New Roman" w:hAnsi="Times New Roman"/>
                <w:sz w:val="20"/>
                <w:szCs w:val="20"/>
              </w:rPr>
            </w:pPr>
            <w:r w:rsidRPr="003B6886">
              <w:rPr>
                <w:rFonts w:ascii="Times New Roman" w:hAnsi="Times New Roman"/>
                <w:sz w:val="20"/>
                <w:szCs w:val="20"/>
              </w:rPr>
              <w:t>Изак</w:t>
            </w:r>
          </w:p>
        </w:tc>
        <w:tc>
          <w:tcPr>
            <w:tcW w:w="0" w:type="auto"/>
          </w:tcPr>
          <w:p w:rsidR="003B6886" w:rsidRPr="003B6886" w:rsidRDefault="003B6886" w:rsidP="003B6886">
            <w:pPr>
              <w:pStyle w:val="a9"/>
              <w:jc w:val="both"/>
              <w:rPr>
                <w:rFonts w:ascii="Times New Roman" w:hAnsi="Times New Roman"/>
                <w:sz w:val="20"/>
                <w:szCs w:val="20"/>
              </w:rPr>
            </w:pPr>
            <w:r w:rsidRPr="003B6886">
              <w:rPr>
                <w:rFonts w:ascii="Times New Roman" w:hAnsi="Times New Roman"/>
                <w:sz w:val="20"/>
                <w:szCs w:val="20"/>
              </w:rPr>
              <w:t xml:space="preserve">– сумма налога, планируемая к поступлению (выпадающая - со знаком «-») с связи с изменением федерального и (или) регионального законодательства в очередном финансовом году по сравнению с текущим финансовым годом;                                                                                                                                                                                                                                                                                                                                                                                                                                                                                                                                                                                                                                                                                                                                                                                                                                                                                                                                                                                                                                                                                                                                                                                                                                                                                                                                                                                                                                                                                                                                                                                                                                                                                                                                                                                                                                                                                                                                                                                                                                                                                                                                                                                                                                                                                                                                                                                                                                                                                                                                                                                                                                                                                                                                                                                                                                                                                                                                                                                                                                                                                                                                                                                                                                                                                                                                                                                                                                                                                                                                                                                                                                                                                                                                                                                                                                                                                                                                                                                                                                                                                                                                                                                                                                                                                                                                                                                                                                                                                                                                                                                                                                                                                                                                                                                                                                                                                                                                                                                                                                                                                                                                                                                                                                                                                                                                                                                                                                                                                                                                                                                                                                                                                                                                                                                                          </w:t>
            </w:r>
          </w:p>
        </w:tc>
      </w:tr>
      <w:tr w:rsidR="003B6886" w:rsidRPr="003B6886" w:rsidTr="00461D1C">
        <w:tc>
          <w:tcPr>
            <w:tcW w:w="1067" w:type="dxa"/>
          </w:tcPr>
          <w:p w:rsidR="003B6886" w:rsidRPr="003B6886" w:rsidRDefault="003B6886" w:rsidP="003B6886">
            <w:pPr>
              <w:pStyle w:val="a9"/>
              <w:jc w:val="both"/>
              <w:rPr>
                <w:rFonts w:ascii="Times New Roman" w:hAnsi="Times New Roman"/>
                <w:sz w:val="20"/>
                <w:szCs w:val="20"/>
              </w:rPr>
            </w:pPr>
            <w:r w:rsidRPr="003B6886">
              <w:rPr>
                <w:rFonts w:ascii="Times New Roman" w:hAnsi="Times New Roman"/>
                <w:sz w:val="20"/>
                <w:szCs w:val="20"/>
              </w:rPr>
              <w:t>Кс</w:t>
            </w:r>
          </w:p>
        </w:tc>
        <w:tc>
          <w:tcPr>
            <w:tcW w:w="0" w:type="auto"/>
          </w:tcPr>
          <w:p w:rsidR="003B6886" w:rsidRPr="003B6886" w:rsidRDefault="003B6886" w:rsidP="003B6886">
            <w:pPr>
              <w:pStyle w:val="a9"/>
              <w:jc w:val="both"/>
              <w:rPr>
                <w:rFonts w:ascii="Times New Roman" w:hAnsi="Times New Roman"/>
                <w:sz w:val="20"/>
                <w:szCs w:val="20"/>
              </w:rPr>
            </w:pPr>
            <w:r w:rsidRPr="003B6886">
              <w:rPr>
                <w:rFonts w:ascii="Times New Roman" w:hAnsi="Times New Roman"/>
                <w:sz w:val="20"/>
                <w:szCs w:val="20"/>
              </w:rPr>
              <w:t>– коэффициент собираемости;</w:t>
            </w:r>
          </w:p>
        </w:tc>
      </w:tr>
      <w:tr w:rsidR="003B6886" w:rsidRPr="003B6886" w:rsidTr="00461D1C">
        <w:tc>
          <w:tcPr>
            <w:tcW w:w="1067" w:type="dxa"/>
          </w:tcPr>
          <w:p w:rsidR="003B6886" w:rsidRPr="003B6886" w:rsidRDefault="003B6886" w:rsidP="003B6886">
            <w:pPr>
              <w:pStyle w:val="a9"/>
              <w:jc w:val="both"/>
              <w:rPr>
                <w:rFonts w:ascii="Times New Roman" w:hAnsi="Times New Roman"/>
                <w:sz w:val="20"/>
                <w:szCs w:val="20"/>
              </w:rPr>
            </w:pPr>
            <w:r w:rsidRPr="003B6886">
              <w:rPr>
                <w:rFonts w:ascii="Times New Roman" w:hAnsi="Times New Roman"/>
                <w:sz w:val="20"/>
                <w:szCs w:val="20"/>
              </w:rPr>
              <w:t>Нд</w:t>
            </w:r>
          </w:p>
        </w:tc>
        <w:tc>
          <w:tcPr>
            <w:tcW w:w="0" w:type="auto"/>
          </w:tcPr>
          <w:p w:rsidR="003B6886" w:rsidRPr="003B6886" w:rsidRDefault="003B6886" w:rsidP="003B6886">
            <w:pPr>
              <w:pStyle w:val="a9"/>
              <w:jc w:val="both"/>
              <w:rPr>
                <w:rFonts w:ascii="Times New Roman" w:hAnsi="Times New Roman"/>
                <w:sz w:val="20"/>
                <w:szCs w:val="20"/>
              </w:rPr>
            </w:pPr>
            <w:r w:rsidRPr="003B6886">
              <w:rPr>
                <w:rFonts w:ascii="Times New Roman" w:hAnsi="Times New Roman"/>
                <w:sz w:val="20"/>
                <w:szCs w:val="20"/>
              </w:rPr>
              <w:t>– планируемый объем погашения недоимки прошлых лет;</w:t>
            </w:r>
          </w:p>
        </w:tc>
      </w:tr>
      <w:tr w:rsidR="003B6886" w:rsidRPr="003B6886" w:rsidTr="00461D1C">
        <w:tc>
          <w:tcPr>
            <w:tcW w:w="1067" w:type="dxa"/>
          </w:tcPr>
          <w:p w:rsidR="003B6886" w:rsidRPr="003B6886" w:rsidRDefault="003B6886" w:rsidP="003B6886">
            <w:pPr>
              <w:pStyle w:val="a9"/>
              <w:jc w:val="both"/>
              <w:rPr>
                <w:rFonts w:ascii="Times New Roman" w:hAnsi="Times New Roman"/>
                <w:sz w:val="20"/>
                <w:szCs w:val="20"/>
              </w:rPr>
            </w:pPr>
            <w:r w:rsidRPr="003B6886">
              <w:rPr>
                <w:rFonts w:ascii="Times New Roman" w:hAnsi="Times New Roman"/>
                <w:sz w:val="20"/>
                <w:szCs w:val="20"/>
              </w:rPr>
              <w:t>ИПЦ</w:t>
            </w:r>
          </w:p>
        </w:tc>
        <w:tc>
          <w:tcPr>
            <w:tcW w:w="0" w:type="auto"/>
          </w:tcPr>
          <w:p w:rsidR="003B6886" w:rsidRPr="003B6886" w:rsidRDefault="003B6886" w:rsidP="003B6886">
            <w:pPr>
              <w:pStyle w:val="a9"/>
              <w:jc w:val="both"/>
              <w:rPr>
                <w:rFonts w:ascii="Times New Roman" w:hAnsi="Times New Roman"/>
                <w:sz w:val="20"/>
                <w:szCs w:val="20"/>
              </w:rPr>
            </w:pPr>
            <w:r w:rsidRPr="003B6886">
              <w:rPr>
                <w:rFonts w:ascii="Times New Roman" w:hAnsi="Times New Roman"/>
                <w:sz w:val="20"/>
                <w:szCs w:val="20"/>
              </w:rPr>
              <w:t>– индекс потребительских цен;</w:t>
            </w:r>
          </w:p>
        </w:tc>
      </w:tr>
      <w:tr w:rsidR="003B6886" w:rsidRPr="003B6886" w:rsidTr="00461D1C">
        <w:tc>
          <w:tcPr>
            <w:tcW w:w="1067" w:type="dxa"/>
          </w:tcPr>
          <w:p w:rsidR="003B6886" w:rsidRPr="003B6886" w:rsidRDefault="003B6886" w:rsidP="003B6886">
            <w:pPr>
              <w:pStyle w:val="a9"/>
              <w:rPr>
                <w:rFonts w:ascii="Times New Roman" w:hAnsi="Times New Roman"/>
                <w:sz w:val="20"/>
                <w:szCs w:val="20"/>
              </w:rPr>
            </w:pPr>
            <w:r w:rsidRPr="003B6886">
              <w:rPr>
                <w:rFonts w:ascii="Times New Roman" w:hAnsi="Times New Roman"/>
                <w:sz w:val="20"/>
                <w:szCs w:val="20"/>
              </w:rPr>
              <w:t>ИД</w:t>
            </w:r>
          </w:p>
        </w:tc>
        <w:tc>
          <w:tcPr>
            <w:tcW w:w="0" w:type="auto"/>
          </w:tcPr>
          <w:p w:rsidR="003B6886" w:rsidRPr="003B6886" w:rsidRDefault="003B6886" w:rsidP="003B6886">
            <w:pPr>
              <w:pStyle w:val="a9"/>
              <w:jc w:val="both"/>
              <w:rPr>
                <w:rFonts w:ascii="Times New Roman" w:hAnsi="Times New Roman"/>
                <w:sz w:val="20"/>
                <w:szCs w:val="20"/>
              </w:rPr>
            </w:pPr>
            <w:r w:rsidRPr="003B6886">
              <w:rPr>
                <w:rFonts w:ascii="Times New Roman" w:hAnsi="Times New Roman"/>
                <w:sz w:val="20"/>
                <w:szCs w:val="20"/>
              </w:rPr>
              <w:t>– индексы - дефляторы</w:t>
            </w:r>
          </w:p>
        </w:tc>
      </w:tr>
    </w:tbl>
    <w:p w:rsidR="003B6886" w:rsidRPr="003B6886" w:rsidRDefault="003B6886" w:rsidP="003B6886">
      <w:pPr>
        <w:pStyle w:val="a9"/>
        <w:jc w:val="center"/>
        <w:rPr>
          <w:rFonts w:ascii="Times New Roman" w:hAnsi="Times New Roman"/>
          <w:sz w:val="20"/>
          <w:szCs w:val="20"/>
        </w:rPr>
      </w:pPr>
      <w:r w:rsidRPr="003B6886">
        <w:rPr>
          <w:rFonts w:ascii="Times New Roman" w:hAnsi="Times New Roman"/>
          <w:sz w:val="20"/>
          <w:szCs w:val="20"/>
        </w:rPr>
        <w:t>3. Основные положения прогноза доходов бюджета</w:t>
      </w:r>
    </w:p>
    <w:p w:rsidR="003B6886" w:rsidRPr="003B6886" w:rsidRDefault="003B6886" w:rsidP="003B6886">
      <w:pPr>
        <w:pStyle w:val="a9"/>
        <w:ind w:firstLine="708"/>
        <w:jc w:val="both"/>
        <w:rPr>
          <w:rFonts w:ascii="Times New Roman" w:hAnsi="Times New Roman"/>
          <w:sz w:val="20"/>
          <w:szCs w:val="20"/>
        </w:rPr>
      </w:pPr>
      <w:r w:rsidRPr="003B6886">
        <w:rPr>
          <w:rFonts w:ascii="Times New Roman" w:hAnsi="Times New Roman"/>
          <w:sz w:val="20"/>
          <w:szCs w:val="20"/>
        </w:rPr>
        <w:t>3.1. Расчет доходов бюджета производится по каждому доходному источнику.</w:t>
      </w:r>
    </w:p>
    <w:p w:rsidR="003B6886" w:rsidRPr="003B6886" w:rsidRDefault="003B6886" w:rsidP="003B6886">
      <w:pPr>
        <w:pStyle w:val="a9"/>
        <w:ind w:firstLine="708"/>
        <w:jc w:val="both"/>
        <w:rPr>
          <w:rFonts w:ascii="Times New Roman" w:hAnsi="Times New Roman"/>
          <w:sz w:val="20"/>
          <w:szCs w:val="20"/>
        </w:rPr>
      </w:pPr>
      <w:r w:rsidRPr="003B6886">
        <w:rPr>
          <w:rFonts w:ascii="Times New Roman" w:hAnsi="Times New Roman"/>
          <w:sz w:val="20"/>
          <w:szCs w:val="20"/>
        </w:rPr>
        <w:t>3.2. Прогноз доходов бюджета основывается на основных параметрах прогноза социально-экономического развития Палецкого сельсовета Баганского района на очередной финансовый год (далее – Прогноз социально-экономического развития).</w:t>
      </w:r>
    </w:p>
    <w:p w:rsidR="003B6886" w:rsidRPr="003B6886" w:rsidRDefault="003B6886" w:rsidP="003B6886">
      <w:pPr>
        <w:pStyle w:val="a9"/>
        <w:ind w:firstLine="708"/>
        <w:jc w:val="both"/>
        <w:rPr>
          <w:rFonts w:ascii="Times New Roman" w:hAnsi="Times New Roman"/>
          <w:sz w:val="20"/>
          <w:szCs w:val="20"/>
        </w:rPr>
      </w:pPr>
      <w:r w:rsidRPr="003B6886">
        <w:rPr>
          <w:rFonts w:ascii="Times New Roman" w:hAnsi="Times New Roman"/>
          <w:sz w:val="20"/>
          <w:szCs w:val="20"/>
        </w:rPr>
        <w:t>При прогнозе доходов учитываются:</w:t>
      </w:r>
    </w:p>
    <w:p w:rsidR="003B6886" w:rsidRPr="003B6886" w:rsidRDefault="003B6886" w:rsidP="003B6886">
      <w:pPr>
        <w:pStyle w:val="a9"/>
        <w:jc w:val="both"/>
        <w:rPr>
          <w:rFonts w:ascii="Times New Roman" w:hAnsi="Times New Roman"/>
          <w:sz w:val="20"/>
          <w:szCs w:val="20"/>
        </w:rPr>
      </w:pPr>
      <w:r w:rsidRPr="003B6886">
        <w:rPr>
          <w:rFonts w:ascii="Times New Roman" w:hAnsi="Times New Roman"/>
          <w:sz w:val="20"/>
          <w:szCs w:val="20"/>
        </w:rPr>
        <w:t> - нормативы отчислений в бюджет Палецкого сельсовета от федеральных налогов и сборов, налогов, предусмотренных специальными налоговыми режимами, и региональных налогов, установленные бюджетным законодательством Российской Федерации;</w:t>
      </w:r>
    </w:p>
    <w:p w:rsidR="003B6886" w:rsidRPr="003B6886" w:rsidRDefault="003B6886" w:rsidP="003B6886">
      <w:pPr>
        <w:pStyle w:val="a9"/>
        <w:jc w:val="both"/>
        <w:rPr>
          <w:rFonts w:ascii="Times New Roman" w:hAnsi="Times New Roman"/>
          <w:sz w:val="20"/>
          <w:szCs w:val="20"/>
        </w:rPr>
      </w:pPr>
      <w:r w:rsidRPr="003B6886">
        <w:rPr>
          <w:rFonts w:ascii="Times New Roman" w:hAnsi="Times New Roman"/>
          <w:sz w:val="20"/>
          <w:szCs w:val="20"/>
        </w:rPr>
        <w:t>- налоговые ставки;</w:t>
      </w:r>
    </w:p>
    <w:p w:rsidR="003B6886" w:rsidRPr="003B6886" w:rsidRDefault="003B6886" w:rsidP="003B6886">
      <w:pPr>
        <w:pStyle w:val="a9"/>
        <w:jc w:val="both"/>
        <w:rPr>
          <w:rFonts w:ascii="Times New Roman" w:hAnsi="Times New Roman"/>
          <w:sz w:val="20"/>
          <w:szCs w:val="20"/>
        </w:rPr>
      </w:pPr>
      <w:r w:rsidRPr="003B6886">
        <w:rPr>
          <w:rFonts w:ascii="Times New Roman" w:hAnsi="Times New Roman"/>
          <w:sz w:val="20"/>
          <w:szCs w:val="20"/>
        </w:rPr>
        <w:t>- оценка результатов изменений налогового и бюджетного законодательства Российской Федерации, предполагающих их вступление в силу с начала очередного финансового года.</w:t>
      </w:r>
    </w:p>
    <w:p w:rsidR="003B6886" w:rsidRPr="003B6886" w:rsidRDefault="003B6886" w:rsidP="003B6886">
      <w:pPr>
        <w:pStyle w:val="a9"/>
        <w:ind w:firstLine="708"/>
        <w:jc w:val="both"/>
        <w:rPr>
          <w:rFonts w:ascii="Times New Roman" w:hAnsi="Times New Roman"/>
          <w:sz w:val="20"/>
          <w:szCs w:val="20"/>
        </w:rPr>
      </w:pPr>
      <w:r w:rsidRPr="003B6886">
        <w:rPr>
          <w:rFonts w:ascii="Times New Roman" w:hAnsi="Times New Roman"/>
          <w:sz w:val="20"/>
          <w:szCs w:val="20"/>
        </w:rPr>
        <w:t>3.3. Сведения, необходимые для прогноза доходов бюджета.</w:t>
      </w:r>
    </w:p>
    <w:p w:rsidR="003B6886" w:rsidRPr="003B6886" w:rsidRDefault="003B6886" w:rsidP="003B6886">
      <w:pPr>
        <w:pStyle w:val="a9"/>
        <w:jc w:val="both"/>
        <w:rPr>
          <w:rFonts w:ascii="Times New Roman" w:hAnsi="Times New Roman"/>
          <w:sz w:val="20"/>
          <w:szCs w:val="20"/>
        </w:rPr>
      </w:pPr>
      <w:r w:rsidRPr="003B6886">
        <w:rPr>
          <w:rFonts w:ascii="Times New Roman" w:hAnsi="Times New Roman"/>
          <w:sz w:val="20"/>
          <w:szCs w:val="20"/>
        </w:rPr>
        <w:t>К сведениям, необходимым для прогноза доходов бюджета, относятся:</w:t>
      </w:r>
    </w:p>
    <w:p w:rsidR="003B6886" w:rsidRPr="003B6886" w:rsidRDefault="003B6886" w:rsidP="003B6886">
      <w:pPr>
        <w:pStyle w:val="a9"/>
        <w:jc w:val="both"/>
        <w:rPr>
          <w:rFonts w:ascii="Times New Roman" w:hAnsi="Times New Roman"/>
          <w:sz w:val="20"/>
          <w:szCs w:val="20"/>
        </w:rPr>
      </w:pPr>
      <w:r w:rsidRPr="003B6886">
        <w:rPr>
          <w:rFonts w:ascii="Times New Roman" w:hAnsi="Times New Roman"/>
          <w:sz w:val="20"/>
          <w:szCs w:val="20"/>
        </w:rPr>
        <w:t>- отчеты УФНС России по Новосибирской области о налоговой базе и структуре начислений по основным видам налогов;</w:t>
      </w:r>
    </w:p>
    <w:p w:rsidR="003B6886" w:rsidRPr="003B6886" w:rsidRDefault="003B6886" w:rsidP="003B6886">
      <w:pPr>
        <w:pStyle w:val="a9"/>
        <w:jc w:val="both"/>
        <w:rPr>
          <w:rFonts w:ascii="Times New Roman" w:hAnsi="Times New Roman"/>
          <w:sz w:val="20"/>
          <w:szCs w:val="20"/>
        </w:rPr>
      </w:pPr>
      <w:r w:rsidRPr="003B6886">
        <w:rPr>
          <w:rFonts w:ascii="Times New Roman" w:hAnsi="Times New Roman"/>
          <w:sz w:val="20"/>
          <w:szCs w:val="20"/>
        </w:rPr>
        <w:t>- данные Территориального органа Федеральной службы государственной статистики по Новосибирской области (Новосибстат) по отдельным показателям;</w:t>
      </w:r>
    </w:p>
    <w:p w:rsidR="003B6886" w:rsidRPr="003B6886" w:rsidRDefault="003B6886" w:rsidP="003B6886">
      <w:pPr>
        <w:pStyle w:val="a9"/>
        <w:jc w:val="both"/>
        <w:rPr>
          <w:rFonts w:ascii="Times New Roman" w:hAnsi="Times New Roman"/>
          <w:sz w:val="20"/>
          <w:szCs w:val="20"/>
        </w:rPr>
      </w:pPr>
      <w:r w:rsidRPr="003B6886">
        <w:rPr>
          <w:rFonts w:ascii="Times New Roman" w:hAnsi="Times New Roman"/>
          <w:sz w:val="20"/>
          <w:szCs w:val="20"/>
        </w:rPr>
        <w:lastRenderedPageBreak/>
        <w:t>- отчеты об исполнении бюджета Палецкого сельсовета;</w:t>
      </w:r>
    </w:p>
    <w:p w:rsidR="003B6886" w:rsidRPr="003B6886" w:rsidRDefault="003B6886" w:rsidP="003B6886">
      <w:pPr>
        <w:pStyle w:val="a9"/>
        <w:jc w:val="both"/>
        <w:rPr>
          <w:rFonts w:ascii="Times New Roman" w:hAnsi="Times New Roman"/>
          <w:sz w:val="20"/>
          <w:szCs w:val="20"/>
        </w:rPr>
      </w:pPr>
      <w:r w:rsidRPr="003B6886">
        <w:rPr>
          <w:rFonts w:ascii="Times New Roman" w:hAnsi="Times New Roman"/>
          <w:sz w:val="20"/>
          <w:szCs w:val="20"/>
        </w:rPr>
        <w:t>- данные о фактическом поступлении доходов бюджета по видам налогов в динамике лет и за отчетные периоды текущего финансового года;</w:t>
      </w:r>
    </w:p>
    <w:p w:rsidR="003B6886" w:rsidRPr="003B6886" w:rsidRDefault="003B6886" w:rsidP="003B6886">
      <w:pPr>
        <w:pStyle w:val="a9"/>
        <w:jc w:val="both"/>
        <w:rPr>
          <w:rFonts w:ascii="Times New Roman" w:hAnsi="Times New Roman"/>
          <w:sz w:val="20"/>
          <w:szCs w:val="20"/>
        </w:rPr>
      </w:pPr>
      <w:r w:rsidRPr="003B6886">
        <w:rPr>
          <w:rFonts w:ascii="Times New Roman" w:hAnsi="Times New Roman"/>
          <w:sz w:val="20"/>
          <w:szCs w:val="20"/>
        </w:rPr>
        <w:t>- данные о сумме недоимки по доходам в разрезе основных видов налогов;</w:t>
      </w:r>
    </w:p>
    <w:p w:rsidR="003B6886" w:rsidRPr="003B6886" w:rsidRDefault="003B6886" w:rsidP="003B6886">
      <w:pPr>
        <w:pStyle w:val="a9"/>
        <w:jc w:val="both"/>
        <w:rPr>
          <w:rFonts w:ascii="Times New Roman" w:hAnsi="Times New Roman"/>
          <w:sz w:val="20"/>
          <w:szCs w:val="20"/>
        </w:rPr>
      </w:pPr>
      <w:r w:rsidRPr="003B6886">
        <w:rPr>
          <w:rFonts w:ascii="Times New Roman" w:hAnsi="Times New Roman"/>
          <w:sz w:val="20"/>
          <w:szCs w:val="20"/>
        </w:rPr>
        <w:t>данные главных администраторов доходов бюджета;</w:t>
      </w:r>
    </w:p>
    <w:p w:rsidR="003B6886" w:rsidRPr="003B6886" w:rsidRDefault="003B6886" w:rsidP="003B6886">
      <w:pPr>
        <w:pStyle w:val="a9"/>
        <w:jc w:val="both"/>
        <w:rPr>
          <w:rFonts w:ascii="Times New Roman" w:hAnsi="Times New Roman"/>
          <w:sz w:val="20"/>
          <w:szCs w:val="20"/>
        </w:rPr>
      </w:pPr>
      <w:r w:rsidRPr="003B6886">
        <w:rPr>
          <w:rFonts w:ascii="Times New Roman" w:hAnsi="Times New Roman"/>
          <w:sz w:val="20"/>
          <w:szCs w:val="20"/>
        </w:rPr>
        <w:t>- расчет ожидаемого поступления доходов в текущем финансовом году.</w:t>
      </w:r>
    </w:p>
    <w:p w:rsidR="003B6886" w:rsidRPr="003B6886" w:rsidRDefault="003B6886" w:rsidP="003B6886">
      <w:pPr>
        <w:pStyle w:val="a9"/>
        <w:jc w:val="both"/>
        <w:rPr>
          <w:rFonts w:ascii="Times New Roman" w:hAnsi="Times New Roman"/>
          <w:sz w:val="20"/>
          <w:szCs w:val="20"/>
        </w:rPr>
      </w:pPr>
      <w:r w:rsidRPr="003B6886">
        <w:rPr>
          <w:rFonts w:ascii="Times New Roman" w:hAnsi="Times New Roman"/>
          <w:sz w:val="20"/>
          <w:szCs w:val="20"/>
        </w:rPr>
        <w:t xml:space="preserve">иные сведения, необходимые для расчета доходов бюджета. </w:t>
      </w:r>
    </w:p>
    <w:p w:rsidR="003B6886" w:rsidRPr="003B6886" w:rsidRDefault="003B6886" w:rsidP="003B6886">
      <w:pPr>
        <w:pStyle w:val="a9"/>
        <w:ind w:firstLine="708"/>
        <w:jc w:val="both"/>
        <w:rPr>
          <w:rFonts w:ascii="Times New Roman" w:hAnsi="Times New Roman"/>
          <w:sz w:val="20"/>
          <w:szCs w:val="20"/>
        </w:rPr>
      </w:pPr>
      <w:r w:rsidRPr="003B6886">
        <w:rPr>
          <w:rFonts w:ascii="Times New Roman" w:hAnsi="Times New Roman"/>
          <w:sz w:val="20"/>
          <w:szCs w:val="20"/>
        </w:rPr>
        <w:t>3.4. Методы расчетов, применяемые при прогнозировании доходов бюджета.</w:t>
      </w:r>
    </w:p>
    <w:p w:rsidR="003B6886" w:rsidRPr="003B6886" w:rsidRDefault="003B6886" w:rsidP="003B6886">
      <w:pPr>
        <w:pStyle w:val="a9"/>
        <w:ind w:firstLine="709"/>
        <w:jc w:val="both"/>
        <w:rPr>
          <w:rFonts w:ascii="Times New Roman" w:hAnsi="Times New Roman"/>
          <w:sz w:val="20"/>
          <w:szCs w:val="20"/>
        </w:rPr>
      </w:pPr>
      <w:r w:rsidRPr="003B6886">
        <w:rPr>
          <w:rFonts w:ascii="Times New Roman" w:hAnsi="Times New Roman"/>
          <w:sz w:val="20"/>
          <w:szCs w:val="20"/>
        </w:rPr>
        <w:t>Для прогнозирования доходов бюджета применяются следующие методы расчетов:</w:t>
      </w:r>
    </w:p>
    <w:p w:rsidR="003B6886" w:rsidRPr="003B6886" w:rsidRDefault="003B6886" w:rsidP="003B6886">
      <w:pPr>
        <w:pStyle w:val="a9"/>
        <w:ind w:firstLine="709"/>
        <w:jc w:val="both"/>
        <w:rPr>
          <w:rFonts w:ascii="Times New Roman" w:hAnsi="Times New Roman"/>
          <w:sz w:val="20"/>
          <w:szCs w:val="20"/>
        </w:rPr>
      </w:pPr>
      <w:r w:rsidRPr="003B6886">
        <w:rPr>
          <w:rFonts w:ascii="Times New Roman" w:hAnsi="Times New Roman"/>
          <w:sz w:val="20"/>
          <w:szCs w:val="20"/>
        </w:rPr>
        <w:t>- метод временного тренда. Данный метод может быть применен при условии допущения, что изменение поступления налога в динамике лет сохранится и в периоде, на который составляется прогноз;</w:t>
      </w:r>
    </w:p>
    <w:p w:rsidR="003B6886" w:rsidRPr="003B6886" w:rsidRDefault="003B6886" w:rsidP="003B6886">
      <w:pPr>
        <w:pStyle w:val="a9"/>
        <w:ind w:firstLine="709"/>
        <w:jc w:val="both"/>
        <w:rPr>
          <w:rFonts w:ascii="Times New Roman" w:hAnsi="Times New Roman"/>
          <w:sz w:val="20"/>
          <w:szCs w:val="20"/>
        </w:rPr>
      </w:pPr>
      <w:r w:rsidRPr="003B6886">
        <w:rPr>
          <w:rFonts w:ascii="Times New Roman" w:hAnsi="Times New Roman"/>
          <w:sz w:val="20"/>
          <w:szCs w:val="20"/>
        </w:rPr>
        <w:t>- метод экстраполяции. Применяется для прогнозирования доходов с учетом индексов – дефляторов исходя из ожидаемого поступления доходов за отчетный финансовый год;</w:t>
      </w:r>
    </w:p>
    <w:p w:rsidR="003B6886" w:rsidRPr="003B6886" w:rsidRDefault="003B6886" w:rsidP="003B6886">
      <w:pPr>
        <w:pStyle w:val="a9"/>
        <w:ind w:firstLine="709"/>
        <w:jc w:val="both"/>
        <w:rPr>
          <w:rFonts w:ascii="Times New Roman" w:hAnsi="Times New Roman"/>
          <w:sz w:val="20"/>
          <w:szCs w:val="20"/>
        </w:rPr>
      </w:pPr>
      <w:r w:rsidRPr="003B6886">
        <w:rPr>
          <w:rFonts w:ascii="Times New Roman" w:hAnsi="Times New Roman"/>
          <w:sz w:val="20"/>
          <w:szCs w:val="20"/>
        </w:rPr>
        <w:t xml:space="preserve">- метод многофакторного прогнозирования. </w:t>
      </w:r>
      <w:r w:rsidRPr="003B6886">
        <w:rPr>
          <w:rFonts w:ascii="Times New Roman" w:hAnsi="Times New Roman"/>
          <w:color w:val="000000"/>
          <w:sz w:val="20"/>
          <w:szCs w:val="20"/>
        </w:rPr>
        <w:t>Применяется с учетом макроэкономических показателей и факторов, связанных с изменением бюджетного и налогового законодательства Российской Федерации.</w:t>
      </w:r>
    </w:p>
    <w:p w:rsidR="003B6886" w:rsidRPr="003B6886" w:rsidRDefault="003B6886" w:rsidP="003B6886">
      <w:pPr>
        <w:pStyle w:val="a9"/>
        <w:ind w:firstLine="708"/>
        <w:jc w:val="both"/>
        <w:rPr>
          <w:rFonts w:ascii="Times New Roman" w:hAnsi="Times New Roman"/>
          <w:sz w:val="20"/>
          <w:szCs w:val="20"/>
        </w:rPr>
      </w:pPr>
      <w:r w:rsidRPr="003B6886">
        <w:rPr>
          <w:rFonts w:ascii="Times New Roman" w:hAnsi="Times New Roman"/>
          <w:sz w:val="20"/>
          <w:szCs w:val="20"/>
        </w:rPr>
        <w:t>3.5. Расчет ожидаемого поступления доходов за текущий финансовый год.</w:t>
      </w:r>
    </w:p>
    <w:p w:rsidR="003B6886" w:rsidRPr="003B6886" w:rsidRDefault="003B6886" w:rsidP="003B6886">
      <w:pPr>
        <w:pStyle w:val="a9"/>
        <w:ind w:firstLine="708"/>
        <w:jc w:val="both"/>
        <w:rPr>
          <w:rFonts w:ascii="Times New Roman" w:hAnsi="Times New Roman"/>
          <w:sz w:val="20"/>
          <w:szCs w:val="20"/>
        </w:rPr>
      </w:pPr>
      <w:r w:rsidRPr="003B6886">
        <w:rPr>
          <w:rFonts w:ascii="Times New Roman" w:hAnsi="Times New Roman"/>
          <w:sz w:val="20"/>
          <w:szCs w:val="20"/>
        </w:rPr>
        <w:t>Ожидаемый объем поступлений доходов за текущий финансовый год рассчитывается исходя из фактических поступлений доходов за отчетный период текущего финансового года по данным ежемесячного отчета об исполнении бюджета Палецкого сельсовета Баганского района и средней доли аналогичных поступлений налогов в годовых суммах в динамике лет.</w:t>
      </w:r>
    </w:p>
    <w:p w:rsidR="003B6886" w:rsidRPr="003B6886" w:rsidRDefault="003B6886" w:rsidP="003B6886">
      <w:pPr>
        <w:pStyle w:val="a9"/>
        <w:jc w:val="both"/>
        <w:rPr>
          <w:rFonts w:ascii="Times New Roman" w:hAnsi="Times New Roman"/>
          <w:sz w:val="20"/>
          <w:szCs w:val="20"/>
        </w:rPr>
      </w:pPr>
      <w:r w:rsidRPr="003B6886">
        <w:rPr>
          <w:rFonts w:ascii="Times New Roman" w:hAnsi="Times New Roman"/>
          <w:sz w:val="20"/>
          <w:szCs w:val="20"/>
        </w:rPr>
        <w:t>Кроме того, учитывается информация:</w:t>
      </w:r>
    </w:p>
    <w:p w:rsidR="003B6886" w:rsidRPr="003B6886" w:rsidRDefault="003B6886" w:rsidP="003B6886">
      <w:pPr>
        <w:pStyle w:val="a9"/>
        <w:ind w:firstLine="709"/>
        <w:jc w:val="both"/>
        <w:rPr>
          <w:rFonts w:ascii="Times New Roman" w:hAnsi="Times New Roman"/>
          <w:sz w:val="20"/>
          <w:szCs w:val="20"/>
        </w:rPr>
      </w:pPr>
      <w:r w:rsidRPr="003B6886">
        <w:rPr>
          <w:rFonts w:ascii="Times New Roman" w:hAnsi="Times New Roman"/>
          <w:sz w:val="20"/>
          <w:szCs w:val="20"/>
        </w:rPr>
        <w:t>- о перечислении налогов, сборов и платежей, получаемая от главных администраторов доходов бюджета;</w:t>
      </w:r>
    </w:p>
    <w:p w:rsidR="003B6886" w:rsidRPr="003B6886" w:rsidRDefault="003B6886" w:rsidP="003B6886">
      <w:pPr>
        <w:pStyle w:val="a9"/>
        <w:ind w:firstLine="709"/>
        <w:jc w:val="both"/>
        <w:rPr>
          <w:rFonts w:ascii="Times New Roman" w:hAnsi="Times New Roman"/>
          <w:sz w:val="20"/>
          <w:szCs w:val="20"/>
        </w:rPr>
      </w:pPr>
      <w:r w:rsidRPr="003B6886">
        <w:rPr>
          <w:rFonts w:ascii="Times New Roman" w:hAnsi="Times New Roman"/>
          <w:sz w:val="20"/>
          <w:szCs w:val="20"/>
        </w:rPr>
        <w:t>- о сроках уплаты налогов, сборов и платежей, установленных Налоговым кодексом Российской Федерации и иными нормативными правовыми актами.</w:t>
      </w:r>
    </w:p>
    <w:p w:rsidR="003B6886" w:rsidRPr="003B6886" w:rsidRDefault="003B6886" w:rsidP="003B6886">
      <w:pPr>
        <w:pStyle w:val="a9"/>
        <w:ind w:firstLine="708"/>
        <w:jc w:val="both"/>
        <w:rPr>
          <w:rFonts w:ascii="Times New Roman" w:hAnsi="Times New Roman"/>
          <w:sz w:val="20"/>
          <w:szCs w:val="20"/>
        </w:rPr>
      </w:pPr>
      <w:r w:rsidRPr="003B6886">
        <w:rPr>
          <w:rFonts w:ascii="Times New Roman" w:hAnsi="Times New Roman"/>
          <w:sz w:val="20"/>
          <w:szCs w:val="20"/>
        </w:rPr>
        <w:t>3.6. Расчет планируемого объема погашения недоимки.</w:t>
      </w:r>
    </w:p>
    <w:p w:rsidR="003B6886" w:rsidRPr="003B6886" w:rsidRDefault="003B6886" w:rsidP="003B6886">
      <w:pPr>
        <w:pStyle w:val="1"/>
        <w:shd w:val="clear" w:color="auto" w:fill="FFFFFF"/>
        <w:spacing w:before="0" w:after="0"/>
        <w:jc w:val="center"/>
        <w:rPr>
          <w:rFonts w:ascii="Times New Roman" w:hAnsi="Times New Roman" w:cs="Times New Roman"/>
          <w:color w:val="000000"/>
          <w:sz w:val="20"/>
          <w:szCs w:val="20"/>
        </w:rPr>
      </w:pPr>
      <w:r w:rsidRPr="003B6886">
        <w:rPr>
          <w:rFonts w:ascii="Times New Roman" w:hAnsi="Times New Roman" w:cs="Times New Roman"/>
          <w:sz w:val="20"/>
          <w:szCs w:val="20"/>
        </w:rPr>
        <w:t>Расчет планируемого погашения недоимки осуществляется на основании информации, получаемой в соответствии с Правилами взаимодействия органов государственной власти субъектов Российской Федерации и органов местного самоуправления с территориальными органами федерального органа исполнительной власти, уполномоченного по контролю и надзору в области налогов и сборов, утвержденными Постановлением Правительства Российской Федерации от 12.08.2004 № 410</w:t>
      </w:r>
      <w:r w:rsidRPr="003B6886">
        <w:rPr>
          <w:rFonts w:ascii="Times New Roman" w:hAnsi="Times New Roman" w:cs="Times New Roman"/>
          <w:color w:val="000000"/>
          <w:sz w:val="20"/>
          <w:szCs w:val="20"/>
        </w:rPr>
        <w:t xml:space="preserve"> «О порядке взаимодействия органов государственной власти субъектов Российской Федерации и органов местного самоуправления с территориальными органами федерального органа исполнительной власти, уполномоченного по контролю и надзору в области налогов и сборов»</w:t>
      </w:r>
    </w:p>
    <w:p w:rsidR="003B6886" w:rsidRPr="003B6886" w:rsidRDefault="003B6886" w:rsidP="003B6886">
      <w:pPr>
        <w:pStyle w:val="a9"/>
        <w:jc w:val="both"/>
        <w:rPr>
          <w:rFonts w:ascii="Times New Roman" w:hAnsi="Times New Roman"/>
          <w:sz w:val="20"/>
          <w:szCs w:val="20"/>
        </w:rPr>
      </w:pPr>
      <w:r w:rsidRPr="003B6886">
        <w:rPr>
          <w:rFonts w:ascii="Times New Roman" w:hAnsi="Times New Roman"/>
          <w:sz w:val="20"/>
          <w:szCs w:val="20"/>
        </w:rPr>
        <w:t xml:space="preserve">Нд = Ндфакт - Ндбаз </w:t>
      </w:r>
    </w:p>
    <w:p w:rsidR="003B6886" w:rsidRPr="003B6886" w:rsidRDefault="003B6886" w:rsidP="003B6886">
      <w:pPr>
        <w:pStyle w:val="a9"/>
        <w:jc w:val="both"/>
        <w:rPr>
          <w:rFonts w:ascii="Times New Roman" w:hAnsi="Times New Roman"/>
          <w:sz w:val="20"/>
          <w:szCs w:val="20"/>
        </w:rPr>
      </w:pPr>
      <w:r w:rsidRPr="003B6886">
        <w:rPr>
          <w:rFonts w:ascii="Times New Roman" w:hAnsi="Times New Roman"/>
          <w:sz w:val="20"/>
          <w:szCs w:val="20"/>
        </w:rPr>
        <w:t>Ндфакт – фактический размер недоимки на отчетную дату текущего финансового года;</w:t>
      </w:r>
    </w:p>
    <w:p w:rsidR="003B6886" w:rsidRPr="003B6886" w:rsidRDefault="003B6886" w:rsidP="003B6886">
      <w:pPr>
        <w:pStyle w:val="a9"/>
        <w:jc w:val="both"/>
        <w:rPr>
          <w:rFonts w:ascii="Times New Roman" w:hAnsi="Times New Roman"/>
          <w:sz w:val="20"/>
          <w:szCs w:val="20"/>
        </w:rPr>
      </w:pPr>
      <w:r w:rsidRPr="003B6886">
        <w:rPr>
          <w:rFonts w:ascii="Times New Roman" w:hAnsi="Times New Roman"/>
          <w:sz w:val="20"/>
          <w:szCs w:val="20"/>
        </w:rPr>
        <w:t>Ндбаз – фактический размер недоимки на начало текущего финансового года;</w:t>
      </w:r>
    </w:p>
    <w:p w:rsidR="003B6886" w:rsidRPr="003B6886" w:rsidRDefault="003B6886" w:rsidP="003B6886">
      <w:pPr>
        <w:pStyle w:val="a9"/>
        <w:jc w:val="both"/>
        <w:rPr>
          <w:rFonts w:ascii="Times New Roman" w:hAnsi="Times New Roman"/>
          <w:sz w:val="20"/>
          <w:szCs w:val="20"/>
        </w:rPr>
      </w:pPr>
      <w:r w:rsidRPr="003B6886">
        <w:rPr>
          <w:rFonts w:ascii="Times New Roman" w:hAnsi="Times New Roman"/>
          <w:sz w:val="20"/>
          <w:szCs w:val="20"/>
        </w:rPr>
        <w:t>Планируемый объем погашения недоимки включается в расчет прогноза поступления доходов в случае, когда Нд принимает положительное значение.</w:t>
      </w:r>
    </w:p>
    <w:p w:rsidR="003B6886" w:rsidRPr="003B6886" w:rsidRDefault="003B6886" w:rsidP="003B6886">
      <w:pPr>
        <w:pStyle w:val="a9"/>
        <w:ind w:firstLine="708"/>
        <w:jc w:val="both"/>
        <w:rPr>
          <w:rFonts w:ascii="Times New Roman" w:hAnsi="Times New Roman"/>
          <w:sz w:val="20"/>
          <w:szCs w:val="20"/>
        </w:rPr>
      </w:pPr>
      <w:r w:rsidRPr="003B6886">
        <w:rPr>
          <w:rFonts w:ascii="Times New Roman" w:hAnsi="Times New Roman"/>
          <w:sz w:val="20"/>
          <w:szCs w:val="20"/>
        </w:rPr>
        <w:t>3.7. Расчет прогноза налоговой базы.</w:t>
      </w:r>
    </w:p>
    <w:p w:rsidR="003B6886" w:rsidRPr="003B6886" w:rsidRDefault="003B6886" w:rsidP="003B6886">
      <w:pPr>
        <w:pStyle w:val="a9"/>
        <w:jc w:val="both"/>
        <w:rPr>
          <w:rFonts w:ascii="Times New Roman" w:hAnsi="Times New Roman"/>
          <w:sz w:val="20"/>
          <w:szCs w:val="20"/>
        </w:rPr>
      </w:pPr>
      <w:r w:rsidRPr="003B6886">
        <w:rPr>
          <w:rFonts w:ascii="Times New Roman" w:hAnsi="Times New Roman"/>
          <w:sz w:val="20"/>
          <w:szCs w:val="20"/>
        </w:rPr>
        <w:t>Расчет прогноза налоговой базы производится на основе данных отчета налоговых органов формы № 5 «О налоговой базе и структуре начислений» по соответствующему налогу за отчетный год с применением методов, перечисленных в пункте 3.4 настоящей Методики.</w:t>
      </w:r>
    </w:p>
    <w:p w:rsidR="003B6886" w:rsidRPr="003B6886" w:rsidRDefault="003B6886" w:rsidP="003B6886">
      <w:pPr>
        <w:pStyle w:val="a9"/>
        <w:jc w:val="both"/>
        <w:rPr>
          <w:rFonts w:ascii="Times New Roman" w:hAnsi="Times New Roman"/>
          <w:sz w:val="20"/>
          <w:szCs w:val="20"/>
        </w:rPr>
      </w:pPr>
    </w:p>
    <w:p w:rsidR="003B6886" w:rsidRPr="003B6886" w:rsidRDefault="003B6886" w:rsidP="003B6886">
      <w:pPr>
        <w:pStyle w:val="a9"/>
        <w:jc w:val="center"/>
        <w:rPr>
          <w:rFonts w:ascii="Times New Roman" w:hAnsi="Times New Roman"/>
          <w:sz w:val="20"/>
          <w:szCs w:val="20"/>
        </w:rPr>
      </w:pPr>
      <w:r w:rsidRPr="003B6886">
        <w:rPr>
          <w:rFonts w:ascii="Times New Roman" w:hAnsi="Times New Roman"/>
          <w:sz w:val="20"/>
          <w:szCs w:val="20"/>
        </w:rPr>
        <w:t>4. Расчет поступлений по отдельным доходным источникам</w:t>
      </w:r>
    </w:p>
    <w:p w:rsidR="003B6886" w:rsidRPr="003B6886" w:rsidRDefault="003B6886" w:rsidP="003B6886">
      <w:pPr>
        <w:pStyle w:val="a9"/>
        <w:ind w:firstLine="708"/>
        <w:jc w:val="both"/>
        <w:rPr>
          <w:rFonts w:ascii="Times New Roman" w:hAnsi="Times New Roman"/>
          <w:sz w:val="20"/>
          <w:szCs w:val="20"/>
        </w:rPr>
      </w:pPr>
      <w:r w:rsidRPr="003B6886">
        <w:rPr>
          <w:rFonts w:ascii="Times New Roman" w:hAnsi="Times New Roman"/>
          <w:sz w:val="20"/>
          <w:szCs w:val="20"/>
        </w:rPr>
        <w:t>4.1. Расчет поступлений по налогу на доходы физических лиц</w:t>
      </w:r>
    </w:p>
    <w:p w:rsidR="003B6886" w:rsidRPr="003B6886" w:rsidRDefault="003B6886" w:rsidP="003B6886">
      <w:pPr>
        <w:pStyle w:val="a9"/>
        <w:jc w:val="both"/>
        <w:rPr>
          <w:rFonts w:ascii="Times New Roman" w:hAnsi="Times New Roman"/>
          <w:sz w:val="20"/>
          <w:szCs w:val="20"/>
        </w:rPr>
      </w:pPr>
      <w:r w:rsidRPr="003B6886">
        <w:rPr>
          <w:rFonts w:ascii="Times New Roman" w:hAnsi="Times New Roman"/>
          <w:sz w:val="20"/>
          <w:szCs w:val="20"/>
        </w:rPr>
        <w:t xml:space="preserve">Поступления налога на доходы физических лиц рассчитываются в соответствии с главой 23 Налогового кодекса Российской Федерации отдельно по налогу на доходы физических лиц, удерживаемому налоговыми агентами, и по остальным поступлениям по налогу на доходы физических лиц. </w:t>
      </w:r>
    </w:p>
    <w:p w:rsidR="003B6886" w:rsidRPr="003B6886" w:rsidRDefault="003B6886" w:rsidP="003B6886">
      <w:pPr>
        <w:pStyle w:val="a9"/>
        <w:ind w:firstLine="708"/>
        <w:jc w:val="both"/>
        <w:rPr>
          <w:rFonts w:ascii="Times New Roman" w:hAnsi="Times New Roman"/>
          <w:sz w:val="20"/>
          <w:szCs w:val="20"/>
        </w:rPr>
      </w:pPr>
      <w:r w:rsidRPr="003B6886">
        <w:rPr>
          <w:rFonts w:ascii="Times New Roman" w:hAnsi="Times New Roman"/>
          <w:sz w:val="20"/>
          <w:szCs w:val="20"/>
        </w:rPr>
        <w:t xml:space="preserve">Для расчета используются налоговая отчетность по формам № 5-НДФЛ «О налоговой базе и структуре начислений по налогу на доходы физических лиц, удерживаемому налоговыми агентами» и № 5-ДДК «Отчет о декларировании доходов физическими лицами» за отчетный год, а также сведения, перечисленные в пункте 3.3 настоящей Методики. </w:t>
      </w:r>
    </w:p>
    <w:p w:rsidR="003B6886" w:rsidRPr="003B6886" w:rsidRDefault="003B6886" w:rsidP="003B6886">
      <w:pPr>
        <w:pStyle w:val="a9"/>
        <w:jc w:val="both"/>
        <w:rPr>
          <w:rFonts w:ascii="Times New Roman" w:hAnsi="Times New Roman"/>
          <w:sz w:val="20"/>
          <w:szCs w:val="20"/>
        </w:rPr>
      </w:pPr>
      <w:r w:rsidRPr="003B6886">
        <w:rPr>
          <w:rFonts w:ascii="Times New Roman" w:hAnsi="Times New Roman"/>
          <w:sz w:val="20"/>
          <w:szCs w:val="20"/>
        </w:rPr>
        <w:t>При расчете применяются методы, перечисленные в пункте 3.4 настоящей Методики.</w:t>
      </w:r>
    </w:p>
    <w:p w:rsidR="003B6886" w:rsidRPr="003B6886" w:rsidRDefault="003B6886" w:rsidP="003B6886">
      <w:pPr>
        <w:pStyle w:val="a9"/>
        <w:ind w:firstLine="708"/>
        <w:jc w:val="both"/>
        <w:rPr>
          <w:rFonts w:ascii="Times New Roman" w:hAnsi="Times New Roman"/>
          <w:sz w:val="20"/>
          <w:szCs w:val="20"/>
        </w:rPr>
      </w:pPr>
      <w:r w:rsidRPr="003B6886">
        <w:rPr>
          <w:rFonts w:ascii="Times New Roman" w:hAnsi="Times New Roman"/>
          <w:sz w:val="20"/>
          <w:szCs w:val="20"/>
        </w:rPr>
        <w:t>Прогноз поступлений по налогу на доходы физических лиц осуществляется с учетом утвержденного законодательством Новосибирской области норматива зачисления в бюджет муниципального образования.</w:t>
      </w:r>
    </w:p>
    <w:p w:rsidR="003B6886" w:rsidRPr="003B6886" w:rsidRDefault="003B6886" w:rsidP="003B6886">
      <w:pPr>
        <w:pStyle w:val="a9"/>
        <w:ind w:firstLine="708"/>
        <w:jc w:val="both"/>
        <w:rPr>
          <w:rFonts w:ascii="Times New Roman" w:hAnsi="Times New Roman"/>
          <w:sz w:val="20"/>
          <w:szCs w:val="20"/>
        </w:rPr>
      </w:pPr>
      <w:r w:rsidRPr="003B6886">
        <w:rPr>
          <w:rFonts w:ascii="Times New Roman" w:hAnsi="Times New Roman"/>
          <w:sz w:val="20"/>
          <w:szCs w:val="20"/>
        </w:rPr>
        <w:t>Расчет прогнозируемого объема доходов по налогу на доходы физических лиц, удерживаемому налоговыми агентами, осуществляется по формуле:</w:t>
      </w:r>
    </w:p>
    <w:p w:rsidR="003B6886" w:rsidRPr="003B6886" w:rsidRDefault="003B6886" w:rsidP="003B6886">
      <w:pPr>
        <w:pStyle w:val="a9"/>
        <w:jc w:val="both"/>
        <w:rPr>
          <w:rFonts w:ascii="Times New Roman" w:hAnsi="Times New Roman"/>
          <w:sz w:val="20"/>
          <w:szCs w:val="20"/>
        </w:rPr>
      </w:pPr>
      <w:r w:rsidRPr="003B6886">
        <w:rPr>
          <w:rFonts w:ascii="Times New Roman" w:hAnsi="Times New Roman"/>
          <w:sz w:val="20"/>
          <w:szCs w:val="20"/>
        </w:rPr>
        <w:t>ПДндфл = (НБож +/- Изак) х ИД x Ст x Но,</w:t>
      </w:r>
    </w:p>
    <w:p w:rsidR="003B6886" w:rsidRPr="003B6886" w:rsidRDefault="003B6886" w:rsidP="003B6886">
      <w:pPr>
        <w:pStyle w:val="a9"/>
        <w:ind w:firstLine="708"/>
        <w:jc w:val="both"/>
        <w:rPr>
          <w:rFonts w:ascii="Times New Roman" w:hAnsi="Times New Roman"/>
          <w:sz w:val="20"/>
          <w:szCs w:val="20"/>
        </w:rPr>
      </w:pPr>
      <w:r w:rsidRPr="003B6886">
        <w:rPr>
          <w:rFonts w:ascii="Times New Roman" w:hAnsi="Times New Roman"/>
          <w:sz w:val="20"/>
          <w:szCs w:val="20"/>
        </w:rPr>
        <w:t>Прогноз налога на доходы физических лиц с доходов, полученных физическими лицами, зарегистрированными в качестве индивидуальных предпринимателей, частных нотариусов и других лиц, занимающихся частной практикой, по остальным поступлениям по налогу на доходы физических лиц рассчитывается по следующей формуле:</w:t>
      </w:r>
    </w:p>
    <w:p w:rsidR="003B6886" w:rsidRPr="003B6886" w:rsidRDefault="003B6886" w:rsidP="003B6886">
      <w:pPr>
        <w:pStyle w:val="a9"/>
        <w:jc w:val="both"/>
        <w:rPr>
          <w:rFonts w:ascii="Times New Roman" w:hAnsi="Times New Roman"/>
          <w:sz w:val="20"/>
          <w:szCs w:val="20"/>
        </w:rPr>
      </w:pPr>
    </w:p>
    <w:p w:rsidR="003B6886" w:rsidRPr="003B6886" w:rsidRDefault="003B6886" w:rsidP="003B6886">
      <w:pPr>
        <w:pStyle w:val="a9"/>
        <w:jc w:val="both"/>
        <w:rPr>
          <w:rFonts w:ascii="Times New Roman" w:hAnsi="Times New Roman"/>
          <w:sz w:val="20"/>
          <w:szCs w:val="20"/>
        </w:rPr>
      </w:pPr>
      <w:r w:rsidRPr="003B6886">
        <w:rPr>
          <w:rFonts w:ascii="Times New Roman" w:hAnsi="Times New Roman"/>
          <w:sz w:val="20"/>
          <w:szCs w:val="20"/>
        </w:rPr>
        <w:lastRenderedPageBreak/>
        <w:t>ПДндфл = (НБож x ИПЦ) x Ст х Но.</w:t>
      </w:r>
    </w:p>
    <w:p w:rsidR="003B6886" w:rsidRPr="003B6886" w:rsidRDefault="003B6886" w:rsidP="003B6886">
      <w:pPr>
        <w:pStyle w:val="a9"/>
        <w:jc w:val="both"/>
        <w:rPr>
          <w:rFonts w:ascii="Times New Roman" w:hAnsi="Times New Roman"/>
          <w:sz w:val="20"/>
          <w:szCs w:val="20"/>
        </w:rPr>
      </w:pPr>
    </w:p>
    <w:p w:rsidR="003B6886" w:rsidRPr="003B6886" w:rsidRDefault="003B6886" w:rsidP="003B6886">
      <w:pPr>
        <w:pStyle w:val="a9"/>
        <w:jc w:val="both"/>
        <w:rPr>
          <w:rFonts w:ascii="Times New Roman" w:hAnsi="Times New Roman"/>
          <w:sz w:val="20"/>
          <w:szCs w:val="20"/>
        </w:rPr>
      </w:pPr>
      <w:r w:rsidRPr="003B6886">
        <w:rPr>
          <w:rFonts w:ascii="Times New Roman" w:hAnsi="Times New Roman"/>
          <w:sz w:val="20"/>
          <w:szCs w:val="20"/>
        </w:rPr>
        <w:t>Общий прогнозируемый объем поступлений в бюджет по налогу на доходы физических лиц определяется как сумма прогнозных поступлений каждого вида налога на доходы физических лиц.</w:t>
      </w:r>
    </w:p>
    <w:p w:rsidR="003B6886" w:rsidRPr="003B6886" w:rsidRDefault="003B6886" w:rsidP="003B6886">
      <w:pPr>
        <w:pStyle w:val="a9"/>
        <w:jc w:val="both"/>
        <w:rPr>
          <w:rFonts w:ascii="Times New Roman" w:hAnsi="Times New Roman"/>
          <w:sz w:val="20"/>
          <w:szCs w:val="20"/>
        </w:rPr>
      </w:pPr>
    </w:p>
    <w:p w:rsidR="003B6886" w:rsidRPr="003B6886" w:rsidRDefault="003B6886" w:rsidP="003B6886">
      <w:pPr>
        <w:pStyle w:val="a9"/>
        <w:ind w:firstLine="708"/>
        <w:jc w:val="both"/>
        <w:rPr>
          <w:rFonts w:ascii="Times New Roman" w:hAnsi="Times New Roman"/>
          <w:b/>
          <w:bCs/>
          <w:color w:val="000000"/>
          <w:sz w:val="20"/>
          <w:szCs w:val="20"/>
        </w:rPr>
      </w:pPr>
      <w:r w:rsidRPr="003B6886">
        <w:rPr>
          <w:rStyle w:val="a8"/>
          <w:rFonts w:ascii="Times New Roman" w:hAnsi="Times New Roman"/>
          <w:b w:val="0"/>
          <w:color w:val="000000"/>
          <w:sz w:val="20"/>
          <w:szCs w:val="20"/>
        </w:rPr>
        <w:t>4.2</w:t>
      </w:r>
      <w:r w:rsidRPr="003B6886">
        <w:rPr>
          <w:rStyle w:val="a8"/>
          <w:rFonts w:ascii="Times New Roman" w:hAnsi="Times New Roman"/>
          <w:color w:val="000000"/>
          <w:sz w:val="20"/>
          <w:szCs w:val="20"/>
        </w:rPr>
        <w:t xml:space="preserve">. </w:t>
      </w:r>
      <w:r w:rsidRPr="003B6886">
        <w:rPr>
          <w:rFonts w:ascii="Times New Roman" w:hAnsi="Times New Roman"/>
          <w:sz w:val="20"/>
          <w:szCs w:val="20"/>
        </w:rPr>
        <w:t>Расчет поступлений  по н</w:t>
      </w:r>
      <w:r w:rsidRPr="003B6886">
        <w:rPr>
          <w:rStyle w:val="a8"/>
          <w:rFonts w:ascii="Times New Roman" w:hAnsi="Times New Roman"/>
          <w:b w:val="0"/>
          <w:color w:val="000000"/>
          <w:sz w:val="20"/>
          <w:szCs w:val="20"/>
        </w:rPr>
        <w:t>алогу на имущество физических лиц</w:t>
      </w:r>
      <w:r w:rsidRPr="003B6886">
        <w:rPr>
          <w:rStyle w:val="a8"/>
          <w:rFonts w:ascii="Times New Roman" w:hAnsi="Times New Roman"/>
          <w:color w:val="000000"/>
          <w:sz w:val="20"/>
          <w:szCs w:val="20"/>
        </w:rPr>
        <w:t xml:space="preserve"> </w:t>
      </w:r>
    </w:p>
    <w:p w:rsidR="003B6886" w:rsidRPr="003B6886" w:rsidRDefault="003B6886" w:rsidP="003B6886">
      <w:pPr>
        <w:pStyle w:val="a9"/>
        <w:ind w:firstLine="708"/>
        <w:jc w:val="both"/>
        <w:rPr>
          <w:rFonts w:ascii="Times New Roman" w:hAnsi="Times New Roman"/>
          <w:color w:val="000000"/>
          <w:sz w:val="20"/>
          <w:szCs w:val="20"/>
        </w:rPr>
      </w:pPr>
      <w:r w:rsidRPr="003B6886">
        <w:rPr>
          <w:rFonts w:ascii="Times New Roman" w:hAnsi="Times New Roman"/>
          <w:color w:val="000000"/>
          <w:sz w:val="20"/>
          <w:szCs w:val="20"/>
        </w:rPr>
        <w:t xml:space="preserve">Налог на имущество физических лиц взимается в соответствии с Законом Российской Федерации от 09.12.1991 № 2003-1 «О налогах на имущество физических лиц» (с учетом изменений) на основании данных об инвентаризационной стоимости имущества, признаваемого объектом налогообложения (жилые дома, квартиры, дачи, гаражи и иные строения, помещения и сооружения), и ставок налога на строения, помещения и сооружения, установленных нормативным правовым актом представительного органа Палецкого сельсовета в зависимости от суммарной инвентаризационной стоимости, типа использования и иных критериев, в пределах ставок, установленных Законом Российской Федерации от 09.12.1991 № 2003-1 «О налогах на имущество физических лиц». </w:t>
      </w:r>
    </w:p>
    <w:p w:rsidR="003B6886" w:rsidRPr="003B6886" w:rsidRDefault="003B6886" w:rsidP="003B6886">
      <w:pPr>
        <w:pStyle w:val="a9"/>
        <w:jc w:val="both"/>
        <w:rPr>
          <w:rFonts w:ascii="Times New Roman" w:hAnsi="Times New Roman"/>
          <w:color w:val="000000"/>
          <w:sz w:val="20"/>
          <w:szCs w:val="20"/>
        </w:rPr>
      </w:pPr>
      <w:r w:rsidRPr="003B6886">
        <w:rPr>
          <w:rFonts w:ascii="Times New Roman" w:hAnsi="Times New Roman"/>
          <w:color w:val="000000"/>
          <w:sz w:val="20"/>
          <w:szCs w:val="20"/>
        </w:rPr>
        <w:t xml:space="preserve">  </w:t>
      </w:r>
    </w:p>
    <w:p w:rsidR="003B6886" w:rsidRPr="003B6886" w:rsidRDefault="003B6886" w:rsidP="003B6886">
      <w:pPr>
        <w:pStyle w:val="a9"/>
        <w:ind w:firstLine="708"/>
        <w:jc w:val="both"/>
        <w:rPr>
          <w:rFonts w:ascii="Times New Roman" w:hAnsi="Times New Roman"/>
          <w:color w:val="000000"/>
          <w:sz w:val="20"/>
          <w:szCs w:val="20"/>
        </w:rPr>
      </w:pPr>
      <w:r w:rsidRPr="003B6886">
        <w:rPr>
          <w:rFonts w:ascii="Times New Roman" w:hAnsi="Times New Roman"/>
          <w:color w:val="000000"/>
          <w:sz w:val="20"/>
          <w:szCs w:val="20"/>
        </w:rPr>
        <w:t xml:space="preserve">Расчет налога на имущество физических лиц производится по следующей формуле: </w:t>
      </w:r>
    </w:p>
    <w:p w:rsidR="003B6886" w:rsidRPr="003B6886" w:rsidRDefault="003B6886" w:rsidP="003B6886">
      <w:pPr>
        <w:pStyle w:val="a9"/>
        <w:jc w:val="both"/>
        <w:rPr>
          <w:rFonts w:ascii="Times New Roman" w:hAnsi="Times New Roman"/>
          <w:color w:val="445864"/>
          <w:sz w:val="20"/>
          <w:szCs w:val="20"/>
        </w:rPr>
      </w:pPr>
    </w:p>
    <w:p w:rsidR="003B6886" w:rsidRPr="003B6886" w:rsidRDefault="003B6886" w:rsidP="003B6886">
      <w:pPr>
        <w:pStyle w:val="a9"/>
        <w:jc w:val="both"/>
        <w:rPr>
          <w:rFonts w:ascii="Times New Roman" w:hAnsi="Times New Roman"/>
          <w:color w:val="000000"/>
          <w:sz w:val="20"/>
          <w:szCs w:val="20"/>
        </w:rPr>
      </w:pPr>
      <w:r w:rsidRPr="003B6886">
        <w:rPr>
          <w:rFonts w:ascii="Times New Roman" w:hAnsi="Times New Roman"/>
          <w:color w:val="000000"/>
          <w:sz w:val="20"/>
          <w:szCs w:val="20"/>
        </w:rPr>
        <w:t>Нфл = ОПНфл х i</w:t>
      </w:r>
      <w:r w:rsidRPr="003B6886">
        <w:rPr>
          <w:rFonts w:ascii="Times New Roman" w:hAnsi="Times New Roman"/>
          <w:color w:val="000000"/>
          <w:sz w:val="20"/>
          <w:szCs w:val="20"/>
          <w:vertAlign w:val="subscript"/>
        </w:rPr>
        <w:t xml:space="preserve"> </w:t>
      </w:r>
      <w:r w:rsidRPr="003B6886">
        <w:rPr>
          <w:rFonts w:ascii="Times New Roman" w:hAnsi="Times New Roman"/>
          <w:color w:val="000000"/>
          <w:sz w:val="20"/>
          <w:szCs w:val="20"/>
        </w:rPr>
        <w:t xml:space="preserve">+ Д </w:t>
      </w:r>
    </w:p>
    <w:p w:rsidR="003B6886" w:rsidRPr="003B6886" w:rsidRDefault="003B6886" w:rsidP="003B6886">
      <w:pPr>
        <w:pStyle w:val="a9"/>
        <w:jc w:val="both"/>
        <w:rPr>
          <w:rFonts w:ascii="Times New Roman" w:hAnsi="Times New Roman"/>
          <w:color w:val="000000"/>
          <w:sz w:val="20"/>
          <w:szCs w:val="20"/>
        </w:rPr>
      </w:pPr>
      <w:r w:rsidRPr="003B6886">
        <w:rPr>
          <w:rFonts w:ascii="Times New Roman" w:hAnsi="Times New Roman"/>
          <w:color w:val="000000"/>
          <w:sz w:val="20"/>
          <w:szCs w:val="20"/>
        </w:rPr>
        <w:t xml:space="preserve">где: </w:t>
      </w:r>
    </w:p>
    <w:p w:rsidR="003B6886" w:rsidRPr="003B6886" w:rsidRDefault="003B6886" w:rsidP="003B6886">
      <w:pPr>
        <w:pStyle w:val="a9"/>
        <w:jc w:val="both"/>
        <w:rPr>
          <w:rFonts w:ascii="Times New Roman" w:hAnsi="Times New Roman"/>
          <w:color w:val="000000"/>
          <w:sz w:val="20"/>
          <w:szCs w:val="20"/>
        </w:rPr>
      </w:pPr>
      <w:r w:rsidRPr="003B6886">
        <w:rPr>
          <w:rFonts w:ascii="Times New Roman" w:hAnsi="Times New Roman"/>
          <w:color w:val="000000"/>
          <w:sz w:val="20"/>
          <w:szCs w:val="20"/>
        </w:rPr>
        <w:t xml:space="preserve">Нфл - прогнозируемая сумма налога на имущество физических лиц; </w:t>
      </w:r>
    </w:p>
    <w:p w:rsidR="003B6886" w:rsidRPr="003B6886" w:rsidRDefault="003B6886" w:rsidP="003B6886">
      <w:pPr>
        <w:pStyle w:val="a9"/>
        <w:jc w:val="both"/>
        <w:rPr>
          <w:rFonts w:ascii="Times New Roman" w:hAnsi="Times New Roman"/>
          <w:color w:val="000000"/>
          <w:sz w:val="20"/>
          <w:szCs w:val="20"/>
        </w:rPr>
      </w:pPr>
      <w:r w:rsidRPr="003B6886">
        <w:rPr>
          <w:rFonts w:ascii="Times New Roman" w:hAnsi="Times New Roman"/>
          <w:color w:val="000000"/>
          <w:sz w:val="20"/>
          <w:szCs w:val="20"/>
        </w:rPr>
        <w:t xml:space="preserve">ОПНфл – ожидаемое поступление налога на имущество физических лиц за текущий год в бюджет сельского поселения; </w:t>
      </w:r>
    </w:p>
    <w:p w:rsidR="003B6886" w:rsidRPr="003B6886" w:rsidRDefault="003B6886" w:rsidP="003B6886">
      <w:pPr>
        <w:pStyle w:val="a9"/>
        <w:jc w:val="both"/>
        <w:rPr>
          <w:rFonts w:ascii="Times New Roman" w:hAnsi="Times New Roman"/>
          <w:color w:val="000000"/>
          <w:sz w:val="20"/>
          <w:szCs w:val="20"/>
        </w:rPr>
      </w:pPr>
      <w:r w:rsidRPr="003B6886">
        <w:rPr>
          <w:rFonts w:ascii="Times New Roman" w:hAnsi="Times New Roman"/>
          <w:color w:val="000000"/>
          <w:sz w:val="20"/>
          <w:szCs w:val="20"/>
          <w:lang w:val="en-US"/>
        </w:rPr>
        <w:t>i</w:t>
      </w:r>
      <w:r w:rsidRPr="003B6886">
        <w:rPr>
          <w:rFonts w:ascii="Times New Roman" w:hAnsi="Times New Roman"/>
          <w:color w:val="000000"/>
          <w:sz w:val="20"/>
          <w:szCs w:val="20"/>
        </w:rPr>
        <w:t xml:space="preserve"> – коэффициент, характеризующий динамику макроэкономических показателей в прогнозируемом году по сравнению с текущим годом; </w:t>
      </w:r>
    </w:p>
    <w:p w:rsidR="003B6886" w:rsidRPr="003B6886" w:rsidRDefault="003B6886" w:rsidP="003B6886">
      <w:pPr>
        <w:pStyle w:val="a9"/>
        <w:jc w:val="both"/>
        <w:rPr>
          <w:rFonts w:ascii="Times New Roman" w:hAnsi="Times New Roman"/>
          <w:color w:val="000000"/>
          <w:sz w:val="20"/>
          <w:szCs w:val="20"/>
        </w:rPr>
      </w:pPr>
      <w:r w:rsidRPr="003B6886">
        <w:rPr>
          <w:rFonts w:ascii="Times New Roman" w:hAnsi="Times New Roman"/>
          <w:color w:val="000000"/>
          <w:sz w:val="20"/>
          <w:szCs w:val="20"/>
        </w:rPr>
        <w:t xml:space="preserve">Д – дополнительные (+) или выпадающие (-) доходы, связанные с изменениями налогового и (или) бюджетного законодательства, взысканием задолженности, предоставлением дополнительных (сокращением установленных) льгот, изменением количества и инвентаризационной стоимости имущества, находящегося в собственности физических лиц, и иные аналогичные доходы. </w:t>
      </w:r>
    </w:p>
    <w:p w:rsidR="003B6886" w:rsidRPr="003B6886" w:rsidRDefault="003B6886" w:rsidP="003B6886">
      <w:pPr>
        <w:pStyle w:val="a9"/>
        <w:jc w:val="both"/>
        <w:rPr>
          <w:rFonts w:ascii="Times New Roman" w:hAnsi="Times New Roman"/>
          <w:color w:val="000000"/>
          <w:sz w:val="20"/>
          <w:szCs w:val="20"/>
        </w:rPr>
      </w:pPr>
      <w:r w:rsidRPr="003B6886">
        <w:rPr>
          <w:rFonts w:ascii="Times New Roman" w:hAnsi="Times New Roman"/>
          <w:color w:val="000000"/>
          <w:sz w:val="20"/>
          <w:szCs w:val="20"/>
        </w:rPr>
        <w:t xml:space="preserve">  </w:t>
      </w:r>
    </w:p>
    <w:p w:rsidR="003B6886" w:rsidRPr="003B6886" w:rsidRDefault="003B6886" w:rsidP="003B6886">
      <w:pPr>
        <w:pStyle w:val="a9"/>
        <w:ind w:firstLine="708"/>
        <w:jc w:val="both"/>
        <w:rPr>
          <w:rFonts w:ascii="Times New Roman" w:hAnsi="Times New Roman"/>
          <w:bCs/>
          <w:sz w:val="20"/>
          <w:szCs w:val="20"/>
        </w:rPr>
      </w:pPr>
      <w:r w:rsidRPr="003B6886">
        <w:rPr>
          <w:rStyle w:val="a8"/>
          <w:rFonts w:ascii="Times New Roman" w:hAnsi="Times New Roman"/>
          <w:b w:val="0"/>
          <w:color w:val="000000"/>
          <w:sz w:val="20"/>
          <w:szCs w:val="20"/>
        </w:rPr>
        <w:t xml:space="preserve">4.3. Расчет по земельному налогу </w:t>
      </w:r>
      <w:r w:rsidRPr="003B6886">
        <w:rPr>
          <w:rFonts w:ascii="Times New Roman" w:hAnsi="Times New Roman"/>
          <w:color w:val="000000"/>
          <w:sz w:val="20"/>
          <w:szCs w:val="20"/>
        </w:rPr>
        <w:t xml:space="preserve"> </w:t>
      </w:r>
    </w:p>
    <w:p w:rsidR="003B6886" w:rsidRPr="003B6886" w:rsidRDefault="003B6886" w:rsidP="003B6886">
      <w:pPr>
        <w:pStyle w:val="a9"/>
        <w:jc w:val="both"/>
        <w:rPr>
          <w:rFonts w:ascii="Times New Roman" w:hAnsi="Times New Roman"/>
          <w:color w:val="000000"/>
          <w:sz w:val="20"/>
          <w:szCs w:val="20"/>
        </w:rPr>
      </w:pPr>
      <w:r w:rsidRPr="003B6886">
        <w:rPr>
          <w:rFonts w:ascii="Times New Roman" w:hAnsi="Times New Roman"/>
          <w:color w:val="000000"/>
          <w:sz w:val="20"/>
          <w:szCs w:val="20"/>
        </w:rPr>
        <w:t xml:space="preserve">Прогнозируемый объем поступлений земельного налога в бюджет сельского поселения на очередной финансовый год рассчитывается по формуле: </w:t>
      </w:r>
    </w:p>
    <w:p w:rsidR="003B6886" w:rsidRPr="003B6886" w:rsidRDefault="003B6886" w:rsidP="003B6886">
      <w:pPr>
        <w:pStyle w:val="a9"/>
        <w:jc w:val="both"/>
        <w:rPr>
          <w:rFonts w:ascii="Times New Roman" w:hAnsi="Times New Roman"/>
          <w:color w:val="000000"/>
          <w:sz w:val="20"/>
          <w:szCs w:val="20"/>
        </w:rPr>
      </w:pPr>
      <w:r w:rsidRPr="003B6886">
        <w:rPr>
          <w:rFonts w:ascii="Times New Roman" w:hAnsi="Times New Roman"/>
          <w:color w:val="000000"/>
          <w:sz w:val="20"/>
          <w:szCs w:val="20"/>
        </w:rPr>
        <w:t xml:space="preserve">   </w:t>
      </w:r>
    </w:p>
    <w:p w:rsidR="003B6886" w:rsidRPr="003B6886" w:rsidRDefault="003B6886" w:rsidP="003B6886">
      <w:pPr>
        <w:pStyle w:val="a9"/>
        <w:jc w:val="both"/>
        <w:rPr>
          <w:rFonts w:ascii="Times New Roman" w:hAnsi="Times New Roman"/>
          <w:color w:val="000000"/>
          <w:sz w:val="20"/>
          <w:szCs w:val="20"/>
        </w:rPr>
      </w:pPr>
      <w:r w:rsidRPr="003B6886">
        <w:rPr>
          <w:rFonts w:ascii="Times New Roman" w:hAnsi="Times New Roman"/>
          <w:color w:val="000000"/>
          <w:sz w:val="20"/>
          <w:szCs w:val="20"/>
        </w:rPr>
        <w:t>Нзем = ОПНзем х i</w:t>
      </w:r>
      <w:r w:rsidRPr="003B6886">
        <w:rPr>
          <w:rFonts w:ascii="Times New Roman" w:hAnsi="Times New Roman"/>
          <w:color w:val="000000"/>
          <w:sz w:val="20"/>
          <w:szCs w:val="20"/>
          <w:vertAlign w:val="subscript"/>
        </w:rPr>
        <w:t xml:space="preserve"> </w:t>
      </w:r>
      <w:r w:rsidRPr="003B6886">
        <w:rPr>
          <w:rFonts w:ascii="Times New Roman" w:hAnsi="Times New Roman"/>
          <w:color w:val="000000"/>
          <w:sz w:val="20"/>
          <w:szCs w:val="20"/>
        </w:rPr>
        <w:t xml:space="preserve">+ Д </w:t>
      </w:r>
    </w:p>
    <w:p w:rsidR="003B6886" w:rsidRPr="003B6886" w:rsidRDefault="003B6886" w:rsidP="003B6886">
      <w:pPr>
        <w:pStyle w:val="a9"/>
        <w:jc w:val="both"/>
        <w:rPr>
          <w:rFonts w:ascii="Times New Roman" w:hAnsi="Times New Roman"/>
          <w:color w:val="000000"/>
          <w:sz w:val="20"/>
          <w:szCs w:val="20"/>
        </w:rPr>
      </w:pPr>
      <w:r w:rsidRPr="003B6886">
        <w:rPr>
          <w:rFonts w:ascii="Times New Roman" w:hAnsi="Times New Roman"/>
          <w:color w:val="000000"/>
          <w:sz w:val="20"/>
          <w:szCs w:val="20"/>
        </w:rPr>
        <w:t xml:space="preserve">где: </w:t>
      </w:r>
    </w:p>
    <w:p w:rsidR="003B6886" w:rsidRPr="003B6886" w:rsidRDefault="003B6886" w:rsidP="003B6886">
      <w:pPr>
        <w:pStyle w:val="a9"/>
        <w:jc w:val="both"/>
        <w:rPr>
          <w:rFonts w:ascii="Times New Roman" w:hAnsi="Times New Roman"/>
          <w:color w:val="000000"/>
          <w:sz w:val="20"/>
          <w:szCs w:val="20"/>
        </w:rPr>
      </w:pPr>
      <w:r w:rsidRPr="003B6886">
        <w:rPr>
          <w:rFonts w:ascii="Times New Roman" w:hAnsi="Times New Roman"/>
          <w:color w:val="000000"/>
          <w:sz w:val="20"/>
          <w:szCs w:val="20"/>
        </w:rPr>
        <w:t xml:space="preserve">Нфзем - прогнозируемая сумма земельного налога; </w:t>
      </w:r>
    </w:p>
    <w:p w:rsidR="003B6886" w:rsidRPr="003B6886" w:rsidRDefault="003B6886" w:rsidP="003B6886">
      <w:pPr>
        <w:pStyle w:val="a9"/>
        <w:jc w:val="both"/>
        <w:rPr>
          <w:rFonts w:ascii="Times New Roman" w:hAnsi="Times New Roman"/>
          <w:color w:val="000000"/>
          <w:sz w:val="20"/>
          <w:szCs w:val="20"/>
        </w:rPr>
      </w:pPr>
      <w:r w:rsidRPr="003B6886">
        <w:rPr>
          <w:rFonts w:ascii="Times New Roman" w:hAnsi="Times New Roman"/>
          <w:color w:val="000000"/>
          <w:sz w:val="20"/>
          <w:szCs w:val="20"/>
        </w:rPr>
        <w:t xml:space="preserve">ОПНзем – ожидаемое поступление земельного налога за текущий год в бюджет сельского поселения; </w:t>
      </w:r>
    </w:p>
    <w:p w:rsidR="003B6886" w:rsidRPr="003B6886" w:rsidRDefault="003B6886" w:rsidP="003B6886">
      <w:pPr>
        <w:pStyle w:val="a9"/>
        <w:jc w:val="both"/>
        <w:rPr>
          <w:rFonts w:ascii="Times New Roman" w:hAnsi="Times New Roman"/>
          <w:color w:val="000000"/>
          <w:sz w:val="20"/>
          <w:szCs w:val="20"/>
        </w:rPr>
      </w:pPr>
      <w:r w:rsidRPr="003B6886">
        <w:rPr>
          <w:rFonts w:ascii="Times New Roman" w:hAnsi="Times New Roman"/>
          <w:color w:val="000000"/>
          <w:sz w:val="20"/>
          <w:szCs w:val="20"/>
          <w:lang w:val="en-US"/>
        </w:rPr>
        <w:t>i</w:t>
      </w:r>
      <w:r w:rsidRPr="003B6886">
        <w:rPr>
          <w:rFonts w:ascii="Times New Roman" w:hAnsi="Times New Roman"/>
          <w:color w:val="000000"/>
          <w:sz w:val="20"/>
          <w:szCs w:val="20"/>
        </w:rPr>
        <w:t xml:space="preserve"> – коэффициент, характеризующий динамику макроэкономических показателей в прогнозируемом году по сравнению с текущим годом; </w:t>
      </w:r>
    </w:p>
    <w:p w:rsidR="003B6886" w:rsidRPr="003B6886" w:rsidRDefault="003B6886" w:rsidP="003B6886">
      <w:pPr>
        <w:pStyle w:val="a9"/>
        <w:jc w:val="both"/>
        <w:rPr>
          <w:rFonts w:ascii="Times New Roman" w:hAnsi="Times New Roman"/>
          <w:color w:val="000000"/>
          <w:sz w:val="20"/>
          <w:szCs w:val="20"/>
        </w:rPr>
      </w:pPr>
      <w:r w:rsidRPr="003B6886">
        <w:rPr>
          <w:rFonts w:ascii="Times New Roman" w:hAnsi="Times New Roman"/>
          <w:color w:val="000000"/>
          <w:sz w:val="20"/>
          <w:szCs w:val="20"/>
        </w:rPr>
        <w:t xml:space="preserve">Д – дополнительные (+) или выпадающие (-) доходы, связанные с изменениями налогового и (или) бюджетного законодательства, взысканием задолженности, предоставлением дополнительных (сокращением установленных) льгот, увеличением объектов налогообложения и иные аналогичные доходы. </w:t>
      </w:r>
    </w:p>
    <w:p w:rsidR="003B6886" w:rsidRPr="003B6886" w:rsidRDefault="003B6886" w:rsidP="003B6886">
      <w:pPr>
        <w:pStyle w:val="a9"/>
        <w:rPr>
          <w:rFonts w:ascii="Times New Roman" w:hAnsi="Times New Roman"/>
          <w:sz w:val="20"/>
          <w:szCs w:val="20"/>
        </w:rPr>
      </w:pPr>
    </w:p>
    <w:p w:rsidR="003B6886" w:rsidRPr="003B6886" w:rsidRDefault="003B6886" w:rsidP="003B6886">
      <w:pPr>
        <w:pStyle w:val="a9"/>
        <w:ind w:firstLine="708"/>
        <w:jc w:val="both"/>
        <w:rPr>
          <w:rFonts w:ascii="Times New Roman" w:hAnsi="Times New Roman"/>
          <w:sz w:val="20"/>
          <w:szCs w:val="20"/>
        </w:rPr>
      </w:pPr>
      <w:r w:rsidRPr="003B6886">
        <w:rPr>
          <w:rFonts w:ascii="Times New Roman" w:hAnsi="Times New Roman"/>
          <w:sz w:val="20"/>
          <w:szCs w:val="20"/>
        </w:rPr>
        <w:t>4.4. Расчет поступлений по остальным доходам</w:t>
      </w:r>
    </w:p>
    <w:p w:rsidR="003B6886" w:rsidRPr="003B6886" w:rsidRDefault="003B6886" w:rsidP="003B6886">
      <w:pPr>
        <w:pStyle w:val="a9"/>
        <w:jc w:val="both"/>
        <w:rPr>
          <w:rFonts w:ascii="Times New Roman" w:hAnsi="Times New Roman"/>
          <w:sz w:val="20"/>
          <w:szCs w:val="20"/>
        </w:rPr>
      </w:pPr>
      <w:r w:rsidRPr="003B6886">
        <w:rPr>
          <w:rFonts w:ascii="Times New Roman" w:hAnsi="Times New Roman"/>
          <w:sz w:val="20"/>
          <w:szCs w:val="20"/>
        </w:rPr>
        <w:t xml:space="preserve">Расчет поступлений неналоговых доходов рассчитывается исходя из ожидаемого поступления доходов в текущем году и прогноза, представляемого главными администраторами доходов. </w:t>
      </w:r>
    </w:p>
    <w:p w:rsidR="003B6886" w:rsidRPr="003B6886" w:rsidRDefault="003B6886" w:rsidP="003B6886">
      <w:pPr>
        <w:pStyle w:val="a9"/>
        <w:jc w:val="both"/>
        <w:rPr>
          <w:rFonts w:ascii="Times New Roman" w:hAnsi="Times New Roman"/>
          <w:sz w:val="20"/>
          <w:szCs w:val="20"/>
        </w:rPr>
      </w:pPr>
      <w:r w:rsidRPr="003B6886">
        <w:rPr>
          <w:rFonts w:ascii="Times New Roman" w:hAnsi="Times New Roman"/>
          <w:sz w:val="20"/>
          <w:szCs w:val="20"/>
        </w:rPr>
        <w:t>При расчете прогноза главные администраторы прогнозов учитывают:</w:t>
      </w:r>
    </w:p>
    <w:p w:rsidR="003B6886" w:rsidRPr="003B6886" w:rsidRDefault="003B6886" w:rsidP="003B6886">
      <w:pPr>
        <w:pStyle w:val="a9"/>
        <w:jc w:val="both"/>
        <w:rPr>
          <w:rFonts w:ascii="Times New Roman" w:hAnsi="Times New Roman"/>
          <w:sz w:val="20"/>
          <w:szCs w:val="20"/>
        </w:rPr>
      </w:pPr>
      <w:r w:rsidRPr="003B6886">
        <w:rPr>
          <w:rFonts w:ascii="Times New Roman" w:hAnsi="Times New Roman"/>
          <w:sz w:val="20"/>
          <w:szCs w:val="20"/>
        </w:rPr>
        <w:tab/>
      </w:r>
      <w:r w:rsidRPr="003B6886">
        <w:rPr>
          <w:rFonts w:ascii="Times New Roman" w:hAnsi="Times New Roman"/>
          <w:sz w:val="20"/>
          <w:szCs w:val="20"/>
        </w:rPr>
        <w:tab/>
        <w:t>- ожидаемое поступление в текущем финансовом году;</w:t>
      </w:r>
    </w:p>
    <w:p w:rsidR="003B6886" w:rsidRPr="003B6886" w:rsidRDefault="003B6886" w:rsidP="003B6886">
      <w:pPr>
        <w:pStyle w:val="a9"/>
        <w:jc w:val="both"/>
        <w:rPr>
          <w:rFonts w:ascii="Times New Roman" w:hAnsi="Times New Roman"/>
          <w:sz w:val="20"/>
          <w:szCs w:val="20"/>
        </w:rPr>
      </w:pPr>
      <w:r w:rsidRPr="003B6886">
        <w:rPr>
          <w:rFonts w:ascii="Times New Roman" w:hAnsi="Times New Roman"/>
          <w:sz w:val="20"/>
          <w:szCs w:val="20"/>
        </w:rPr>
        <w:tab/>
      </w:r>
      <w:r w:rsidRPr="003B6886">
        <w:rPr>
          <w:rFonts w:ascii="Times New Roman" w:hAnsi="Times New Roman"/>
          <w:sz w:val="20"/>
          <w:szCs w:val="20"/>
        </w:rPr>
        <w:tab/>
        <w:t>- индексы-дефляторы;</w:t>
      </w:r>
    </w:p>
    <w:p w:rsidR="003B6886" w:rsidRPr="003B6886" w:rsidRDefault="003B6886" w:rsidP="003B6886">
      <w:pPr>
        <w:pStyle w:val="a9"/>
        <w:jc w:val="both"/>
        <w:rPr>
          <w:rFonts w:ascii="Times New Roman" w:hAnsi="Times New Roman"/>
          <w:sz w:val="20"/>
          <w:szCs w:val="20"/>
        </w:rPr>
      </w:pPr>
      <w:r w:rsidRPr="003B6886">
        <w:rPr>
          <w:rFonts w:ascii="Times New Roman" w:hAnsi="Times New Roman"/>
          <w:sz w:val="20"/>
          <w:szCs w:val="20"/>
        </w:rPr>
        <w:tab/>
      </w:r>
      <w:r w:rsidRPr="003B6886">
        <w:rPr>
          <w:rFonts w:ascii="Times New Roman" w:hAnsi="Times New Roman"/>
          <w:sz w:val="20"/>
          <w:szCs w:val="20"/>
        </w:rPr>
        <w:tab/>
        <w:t>- динамику поступления за три года, предшествующие планируемому;</w:t>
      </w:r>
    </w:p>
    <w:p w:rsidR="003B6886" w:rsidRPr="003B6886" w:rsidRDefault="003B6886" w:rsidP="003B6886">
      <w:pPr>
        <w:pStyle w:val="a9"/>
        <w:jc w:val="both"/>
        <w:rPr>
          <w:rFonts w:ascii="Times New Roman" w:hAnsi="Times New Roman"/>
          <w:sz w:val="20"/>
          <w:szCs w:val="20"/>
        </w:rPr>
      </w:pPr>
      <w:r w:rsidRPr="003B6886">
        <w:rPr>
          <w:rFonts w:ascii="Times New Roman" w:hAnsi="Times New Roman"/>
          <w:sz w:val="20"/>
          <w:szCs w:val="20"/>
        </w:rPr>
        <w:tab/>
      </w:r>
      <w:r w:rsidRPr="003B6886">
        <w:rPr>
          <w:rFonts w:ascii="Times New Roman" w:hAnsi="Times New Roman"/>
          <w:sz w:val="20"/>
          <w:szCs w:val="20"/>
        </w:rPr>
        <w:tab/>
        <w:t>- изменение в планируемом году договоров, в соответствии с которыми исчисляется ряд неналоговых доходов;</w:t>
      </w:r>
    </w:p>
    <w:p w:rsidR="003B6886" w:rsidRPr="003B6886" w:rsidRDefault="003B6886" w:rsidP="003B6886">
      <w:pPr>
        <w:pStyle w:val="a9"/>
        <w:jc w:val="both"/>
        <w:rPr>
          <w:rFonts w:ascii="Times New Roman" w:hAnsi="Times New Roman"/>
          <w:sz w:val="20"/>
          <w:szCs w:val="20"/>
        </w:rPr>
      </w:pPr>
      <w:r w:rsidRPr="003B6886">
        <w:rPr>
          <w:rFonts w:ascii="Times New Roman" w:hAnsi="Times New Roman"/>
          <w:sz w:val="20"/>
          <w:szCs w:val="20"/>
        </w:rPr>
        <w:tab/>
      </w:r>
      <w:r w:rsidRPr="003B6886">
        <w:rPr>
          <w:rFonts w:ascii="Times New Roman" w:hAnsi="Times New Roman"/>
          <w:sz w:val="20"/>
          <w:szCs w:val="20"/>
        </w:rPr>
        <w:tab/>
        <w:t>- другие факторы.</w:t>
      </w:r>
    </w:p>
    <w:p w:rsidR="003B6886" w:rsidRPr="003B6886" w:rsidRDefault="003B6886" w:rsidP="003B6886">
      <w:pPr>
        <w:pStyle w:val="a9"/>
        <w:jc w:val="both"/>
        <w:rPr>
          <w:rFonts w:ascii="Times New Roman" w:hAnsi="Times New Roman"/>
          <w:sz w:val="20"/>
          <w:szCs w:val="20"/>
        </w:rPr>
      </w:pPr>
      <w:r w:rsidRPr="003B6886">
        <w:rPr>
          <w:rFonts w:ascii="Times New Roman" w:hAnsi="Times New Roman"/>
          <w:sz w:val="20"/>
          <w:szCs w:val="20"/>
        </w:rPr>
        <w:t>При расчете применяются методы, перечисленные в пункте 3.4 настоящей Методики.</w:t>
      </w:r>
    </w:p>
    <w:p w:rsidR="003B6886" w:rsidRPr="003B6886" w:rsidRDefault="003B6886" w:rsidP="003B6886">
      <w:pPr>
        <w:pStyle w:val="a9"/>
        <w:ind w:firstLine="708"/>
        <w:jc w:val="both"/>
        <w:rPr>
          <w:rFonts w:ascii="Times New Roman" w:hAnsi="Times New Roman"/>
          <w:sz w:val="20"/>
          <w:szCs w:val="20"/>
        </w:rPr>
      </w:pPr>
      <w:r w:rsidRPr="003B6886">
        <w:rPr>
          <w:rFonts w:ascii="Times New Roman" w:hAnsi="Times New Roman"/>
          <w:sz w:val="20"/>
          <w:szCs w:val="20"/>
        </w:rPr>
        <w:t>Расчет поступлений госпошлины, штрафов, санкций и возмещения ущерба, доходов от оказания платных услуг и компенсации затрат бюджетов, прочих неналоговых доходов осуществляется исходя из ожидаемого поступления в текущем году с учетом изменения законодательства, коэффициентов индексации и динамики поступления доходов.</w:t>
      </w:r>
    </w:p>
    <w:p w:rsidR="003B6886" w:rsidRPr="003B6886" w:rsidRDefault="003B6886" w:rsidP="003B6886">
      <w:pPr>
        <w:pStyle w:val="a9"/>
        <w:ind w:firstLine="708"/>
        <w:jc w:val="both"/>
        <w:rPr>
          <w:rFonts w:ascii="Times New Roman" w:hAnsi="Times New Roman"/>
          <w:sz w:val="20"/>
          <w:szCs w:val="20"/>
        </w:rPr>
      </w:pPr>
      <w:r w:rsidRPr="003B6886">
        <w:rPr>
          <w:rFonts w:ascii="Times New Roman" w:hAnsi="Times New Roman"/>
          <w:sz w:val="20"/>
          <w:szCs w:val="20"/>
        </w:rPr>
        <w:t>Расчет осуществляется отдельно по каждому виду налоговых и неналоговых поступлений на основании федерального законодательства, законодательства Новосибирской области, а также нормативных правовых актов Палецкого сельсовета Баганского  района Новосибирской  области</w:t>
      </w:r>
      <w:r w:rsidRPr="003B6886">
        <w:rPr>
          <w:rFonts w:ascii="Times New Roman" w:hAnsi="Times New Roman"/>
          <w:color w:val="FF0000"/>
          <w:sz w:val="20"/>
          <w:szCs w:val="20"/>
        </w:rPr>
        <w:t xml:space="preserve">  </w:t>
      </w:r>
      <w:r w:rsidRPr="003B6886">
        <w:rPr>
          <w:rFonts w:ascii="Times New Roman" w:hAnsi="Times New Roman"/>
          <w:sz w:val="20"/>
          <w:szCs w:val="20"/>
        </w:rPr>
        <w:t>, планов приватизации.</w:t>
      </w:r>
    </w:p>
    <w:p w:rsidR="003B6886" w:rsidRPr="003B6886" w:rsidRDefault="003B6886" w:rsidP="003B6886">
      <w:pPr>
        <w:pStyle w:val="a9"/>
        <w:ind w:firstLine="708"/>
        <w:jc w:val="both"/>
        <w:rPr>
          <w:rFonts w:ascii="Times New Roman" w:hAnsi="Times New Roman"/>
          <w:sz w:val="20"/>
          <w:szCs w:val="20"/>
        </w:rPr>
      </w:pPr>
      <w:r w:rsidRPr="003B6886">
        <w:rPr>
          <w:rFonts w:ascii="Times New Roman" w:hAnsi="Times New Roman"/>
          <w:sz w:val="20"/>
          <w:szCs w:val="20"/>
        </w:rPr>
        <w:t>Прогноз по данным видам доходов корректируется на поступления, имеющие нестабильный (разовый) характер.</w:t>
      </w:r>
    </w:p>
    <w:p w:rsidR="003B6886" w:rsidRDefault="00DB12EB" w:rsidP="003B6886">
      <w:pPr>
        <w:autoSpaceDE w:val="0"/>
        <w:autoSpaceDN w:val="0"/>
        <w:adjustRightInd w:val="0"/>
        <w:spacing w:after="0" w:line="240" w:lineRule="auto"/>
        <w:outlineLvl w:val="1"/>
        <w:rPr>
          <w:rFonts w:ascii="Times New Roman" w:hAnsi="Times New Roman" w:cs="Times New Roman"/>
          <w:sz w:val="52"/>
          <w:szCs w:val="52"/>
          <w:u w:val="single"/>
        </w:rPr>
      </w:pPr>
      <w:r>
        <w:rPr>
          <w:rFonts w:ascii="Times New Roman" w:hAnsi="Times New Roman" w:cs="Times New Roman"/>
          <w:sz w:val="52"/>
          <w:szCs w:val="52"/>
          <w:u w:val="single"/>
        </w:rPr>
        <w:lastRenderedPageBreak/>
        <w:t>РАЗНОЕ</w:t>
      </w:r>
    </w:p>
    <w:p w:rsidR="00DB12EB" w:rsidRPr="003D12CB" w:rsidRDefault="00DB12EB" w:rsidP="003D12CB">
      <w:pPr>
        <w:shd w:val="clear" w:color="auto" w:fill="FFFFFF"/>
        <w:spacing w:after="0" w:line="240" w:lineRule="auto"/>
        <w:jc w:val="center"/>
        <w:rPr>
          <w:rFonts w:ascii="Times New Roman" w:eastAsia="Times New Roman" w:hAnsi="Times New Roman" w:cs="Times New Roman"/>
          <w:b/>
          <w:sz w:val="20"/>
          <w:szCs w:val="20"/>
          <w:u w:val="single"/>
        </w:rPr>
      </w:pPr>
      <w:r w:rsidRPr="003D12CB">
        <w:rPr>
          <w:rFonts w:ascii="Times New Roman" w:eastAsia="Times New Roman" w:hAnsi="Times New Roman" w:cs="Times New Roman"/>
          <w:b/>
          <w:sz w:val="20"/>
          <w:szCs w:val="20"/>
          <w:u w:val="single"/>
        </w:rPr>
        <w:t xml:space="preserve">Прокуратурой района проведена проверка  исполнения законодательства о безопасности дорожного движения     </w:t>
      </w:r>
    </w:p>
    <w:p w:rsidR="00DB12EB" w:rsidRPr="003D12CB" w:rsidRDefault="00DB12EB" w:rsidP="003D12CB">
      <w:pPr>
        <w:shd w:val="clear" w:color="auto" w:fill="FFFFFF"/>
        <w:spacing w:after="0" w:line="240" w:lineRule="auto"/>
        <w:jc w:val="both"/>
        <w:rPr>
          <w:rFonts w:ascii="Times New Roman" w:eastAsia="Times New Roman" w:hAnsi="Times New Roman" w:cs="Times New Roman"/>
          <w:sz w:val="20"/>
          <w:szCs w:val="20"/>
        </w:rPr>
      </w:pPr>
    </w:p>
    <w:p w:rsidR="00DB12EB" w:rsidRPr="003D12CB" w:rsidRDefault="00DB12EB" w:rsidP="003D12CB">
      <w:pPr>
        <w:shd w:val="clear" w:color="auto" w:fill="FFFFFF"/>
        <w:spacing w:after="0" w:line="240" w:lineRule="auto"/>
        <w:jc w:val="both"/>
        <w:rPr>
          <w:rFonts w:ascii="Times New Roman" w:eastAsia="Times New Roman" w:hAnsi="Times New Roman" w:cs="Times New Roman"/>
          <w:sz w:val="20"/>
          <w:szCs w:val="20"/>
        </w:rPr>
      </w:pPr>
    </w:p>
    <w:p w:rsidR="00DB12EB" w:rsidRPr="003D12CB" w:rsidRDefault="00DB12EB" w:rsidP="003D12CB">
      <w:pPr>
        <w:shd w:val="clear" w:color="auto" w:fill="FCFFF5"/>
        <w:spacing w:after="0" w:line="240" w:lineRule="auto"/>
        <w:ind w:firstLine="720"/>
        <w:jc w:val="both"/>
        <w:rPr>
          <w:rFonts w:ascii="Times New Roman" w:hAnsi="Times New Roman" w:cs="Times New Roman"/>
          <w:sz w:val="20"/>
          <w:szCs w:val="20"/>
        </w:rPr>
      </w:pPr>
      <w:r w:rsidRPr="003D12CB">
        <w:rPr>
          <w:rFonts w:ascii="Times New Roman" w:hAnsi="Times New Roman" w:cs="Times New Roman"/>
          <w:sz w:val="20"/>
          <w:szCs w:val="20"/>
        </w:rPr>
        <w:t xml:space="preserve">В соответствии со ст. 23.1 </w:t>
      </w:r>
      <w:r w:rsidRPr="003D12CB">
        <w:rPr>
          <w:rFonts w:ascii="Times New Roman" w:hAnsi="Times New Roman" w:cs="Times New Roman"/>
          <w:bCs/>
          <w:sz w:val="20"/>
          <w:szCs w:val="20"/>
        </w:rPr>
        <w:t xml:space="preserve">Федерального закона от </w:t>
      </w:r>
      <w:r w:rsidRPr="003D12CB">
        <w:rPr>
          <w:rFonts w:ascii="Times New Roman" w:hAnsi="Times New Roman" w:cs="Times New Roman"/>
          <w:sz w:val="20"/>
          <w:szCs w:val="20"/>
        </w:rPr>
        <w:t xml:space="preserve">РФ от 10.12.1995  № 196-ФЗ «О безопасности дорожного движения» </w:t>
      </w:r>
      <w:r w:rsidRPr="003D12CB">
        <w:rPr>
          <w:rFonts w:ascii="Times New Roman" w:hAnsi="Times New Roman" w:cs="Times New Roman"/>
          <w:bCs/>
          <w:sz w:val="20"/>
          <w:szCs w:val="20"/>
        </w:rPr>
        <w:t xml:space="preserve"> медиц</w:t>
      </w:r>
      <w:r w:rsidRPr="003D12CB">
        <w:rPr>
          <w:rFonts w:ascii="Times New Roman" w:hAnsi="Times New Roman" w:cs="Times New Roman"/>
          <w:sz w:val="20"/>
          <w:szCs w:val="20"/>
        </w:rPr>
        <w:t xml:space="preserve">инскими противопоказаниями к управлению транспортным средством являются заболевания (состояния), наличие которых препятствует возможности управления транспортным средством. </w:t>
      </w:r>
    </w:p>
    <w:p w:rsidR="00DB12EB" w:rsidRPr="003D12CB" w:rsidRDefault="00DB12EB" w:rsidP="003D12CB">
      <w:pPr>
        <w:autoSpaceDE w:val="0"/>
        <w:autoSpaceDN w:val="0"/>
        <w:adjustRightInd w:val="0"/>
        <w:spacing w:after="0" w:line="240" w:lineRule="auto"/>
        <w:ind w:firstLine="567"/>
        <w:jc w:val="both"/>
        <w:rPr>
          <w:rFonts w:ascii="Times New Roman" w:hAnsi="Times New Roman" w:cs="Times New Roman"/>
          <w:sz w:val="20"/>
          <w:szCs w:val="20"/>
        </w:rPr>
      </w:pPr>
      <w:r w:rsidRPr="003D12CB">
        <w:rPr>
          <w:rFonts w:ascii="Times New Roman" w:hAnsi="Times New Roman" w:cs="Times New Roman"/>
          <w:sz w:val="20"/>
          <w:szCs w:val="20"/>
        </w:rPr>
        <w:t xml:space="preserve">Постановлением Правительства Российской Федерации от 28.04.1993 года №377 утвержден </w:t>
      </w:r>
      <w:hyperlink r:id="rId9" w:history="1">
        <w:r w:rsidRPr="003D12CB">
          <w:rPr>
            <w:rFonts w:ascii="Times New Roman" w:hAnsi="Times New Roman" w:cs="Times New Roman"/>
            <w:sz w:val="20"/>
            <w:szCs w:val="20"/>
          </w:rPr>
          <w:t>Перечень</w:t>
        </w:r>
      </w:hyperlink>
      <w:r w:rsidRPr="003D12CB">
        <w:rPr>
          <w:rFonts w:ascii="Times New Roman" w:hAnsi="Times New Roman" w:cs="Times New Roman"/>
          <w:sz w:val="20"/>
          <w:szCs w:val="20"/>
        </w:rPr>
        <w:t xml:space="preserve"> медицинских противопоказаний для осуществления отдельных видов профессиональной деятельности, связанной с источником повышенной опасности, согласно которому противопоказанием к управлению транспортными средствами являются алкоголизм, наркомания, токсикомания. Лица, страдающие заболеванием "алкоголизм" не имеют права осуществлять деятельность, связанную с источником повышенной опасности, в том числе быть водителями транспортных средств категории "А", "В", "С", "Д", "Е".</w:t>
      </w:r>
    </w:p>
    <w:p w:rsidR="00DB12EB" w:rsidRPr="003D12CB" w:rsidRDefault="00DB12EB" w:rsidP="003D12CB">
      <w:pPr>
        <w:spacing w:after="0" w:line="240" w:lineRule="auto"/>
        <w:ind w:firstLine="567"/>
        <w:jc w:val="both"/>
        <w:rPr>
          <w:rFonts w:ascii="Times New Roman" w:hAnsi="Times New Roman" w:cs="Times New Roman"/>
          <w:color w:val="000000"/>
          <w:sz w:val="20"/>
          <w:szCs w:val="20"/>
        </w:rPr>
      </w:pPr>
      <w:r w:rsidRPr="003D12CB">
        <w:rPr>
          <w:rFonts w:ascii="Times New Roman" w:hAnsi="Times New Roman" w:cs="Times New Roman"/>
          <w:sz w:val="20"/>
          <w:szCs w:val="20"/>
        </w:rPr>
        <w:t>В ходе проведенной проверки выявлено  5 граждан, состоящих н</w:t>
      </w:r>
      <w:r w:rsidRPr="003D12CB">
        <w:rPr>
          <w:rFonts w:ascii="Times New Roman" w:hAnsi="Times New Roman" w:cs="Times New Roman"/>
          <w:color w:val="000000"/>
          <w:sz w:val="20"/>
          <w:szCs w:val="20"/>
        </w:rPr>
        <w:t xml:space="preserve">а учете в наркологическом кабинете с диагнозом «хронический алкоголизм» и имеющих разрешения на право управления транспортными средствами. </w:t>
      </w:r>
    </w:p>
    <w:p w:rsidR="00DB12EB" w:rsidRPr="003D12CB" w:rsidRDefault="00DB12EB" w:rsidP="003D12CB">
      <w:pPr>
        <w:spacing w:after="0" w:line="240" w:lineRule="auto"/>
        <w:ind w:firstLine="567"/>
        <w:jc w:val="both"/>
        <w:rPr>
          <w:rFonts w:ascii="Times New Roman" w:hAnsi="Times New Roman" w:cs="Times New Roman"/>
          <w:color w:val="000000"/>
          <w:sz w:val="20"/>
          <w:szCs w:val="20"/>
        </w:rPr>
      </w:pPr>
      <w:r w:rsidRPr="003D12CB">
        <w:rPr>
          <w:rFonts w:ascii="Times New Roman" w:hAnsi="Times New Roman" w:cs="Times New Roman"/>
          <w:color w:val="000000"/>
          <w:sz w:val="20"/>
          <w:szCs w:val="20"/>
        </w:rPr>
        <w:t xml:space="preserve">По результатам проверки прокуратурой района в суд направлено 5 административных исковых заявлений  о  лишении граждан водительских прав. Исковые заявления находятся на рассмотрении в суде.  </w:t>
      </w:r>
    </w:p>
    <w:p w:rsidR="00DB12EB" w:rsidRPr="003D12CB" w:rsidRDefault="00DB12EB" w:rsidP="003D12CB">
      <w:pPr>
        <w:spacing w:after="0" w:line="240" w:lineRule="auto"/>
        <w:jc w:val="both"/>
        <w:rPr>
          <w:sz w:val="20"/>
          <w:szCs w:val="20"/>
        </w:rPr>
      </w:pPr>
      <w:r w:rsidRPr="003D12CB">
        <w:rPr>
          <w:rFonts w:ascii="Times New Roman" w:hAnsi="Times New Roman" w:cs="Times New Roman"/>
          <w:sz w:val="20"/>
          <w:szCs w:val="20"/>
        </w:rPr>
        <w:tab/>
      </w:r>
      <w:r w:rsidRPr="003D12CB">
        <w:rPr>
          <w:rFonts w:ascii="Times New Roman" w:hAnsi="Times New Roman" w:cs="Times New Roman"/>
          <w:sz w:val="20"/>
          <w:szCs w:val="20"/>
        </w:rPr>
        <w:tab/>
      </w:r>
    </w:p>
    <w:p w:rsidR="00DB12EB" w:rsidRPr="003D12CB" w:rsidRDefault="00DB12EB" w:rsidP="003D12CB">
      <w:pPr>
        <w:pStyle w:val="a5"/>
        <w:shd w:val="clear" w:color="auto" w:fill="FFFFFF"/>
        <w:spacing w:before="0" w:beforeAutospacing="0" w:after="0" w:afterAutospacing="0"/>
        <w:ind w:firstLine="708"/>
        <w:jc w:val="both"/>
        <w:rPr>
          <w:sz w:val="20"/>
          <w:szCs w:val="20"/>
        </w:rPr>
      </w:pPr>
      <w:r w:rsidRPr="003D12CB">
        <w:rPr>
          <w:sz w:val="20"/>
          <w:szCs w:val="20"/>
        </w:rPr>
        <w:tab/>
      </w:r>
      <w:r w:rsidRPr="003D12CB">
        <w:rPr>
          <w:sz w:val="20"/>
          <w:szCs w:val="20"/>
        </w:rPr>
        <w:tab/>
      </w:r>
      <w:r w:rsidRPr="003D12CB">
        <w:rPr>
          <w:sz w:val="20"/>
          <w:szCs w:val="20"/>
        </w:rPr>
        <w:tab/>
      </w:r>
      <w:r w:rsidRPr="003D12CB">
        <w:rPr>
          <w:sz w:val="20"/>
          <w:szCs w:val="20"/>
        </w:rPr>
        <w:tab/>
      </w:r>
      <w:r w:rsidRPr="003D12CB">
        <w:rPr>
          <w:sz w:val="20"/>
          <w:szCs w:val="20"/>
        </w:rPr>
        <w:tab/>
      </w:r>
      <w:r w:rsidRPr="003D12CB">
        <w:rPr>
          <w:sz w:val="20"/>
          <w:szCs w:val="20"/>
        </w:rPr>
        <w:tab/>
        <w:t>Заместитель прокурора района</w:t>
      </w:r>
      <w:r w:rsidR="003D12CB" w:rsidRPr="003D12CB">
        <w:rPr>
          <w:sz w:val="20"/>
          <w:szCs w:val="20"/>
        </w:rPr>
        <w:t xml:space="preserve"> </w:t>
      </w:r>
      <w:r w:rsidR="003D12CB">
        <w:rPr>
          <w:sz w:val="20"/>
          <w:szCs w:val="20"/>
        </w:rPr>
        <w:t>О.Г. Тимошенко</w:t>
      </w:r>
    </w:p>
    <w:p w:rsidR="00DB12EB" w:rsidRPr="003D12CB" w:rsidRDefault="00DB12EB" w:rsidP="003D12CB">
      <w:pPr>
        <w:shd w:val="clear" w:color="auto" w:fill="FFFFFF"/>
        <w:spacing w:after="0" w:line="240" w:lineRule="auto"/>
        <w:jc w:val="center"/>
        <w:rPr>
          <w:rFonts w:ascii="Times New Roman" w:eastAsia="Times New Roman" w:hAnsi="Times New Roman" w:cs="Times New Roman"/>
          <w:b/>
          <w:sz w:val="20"/>
          <w:szCs w:val="20"/>
          <w:u w:val="single"/>
        </w:rPr>
      </w:pPr>
      <w:r w:rsidRPr="003D12CB">
        <w:rPr>
          <w:rFonts w:ascii="Times New Roman" w:eastAsia="Times New Roman" w:hAnsi="Times New Roman" w:cs="Times New Roman"/>
          <w:b/>
          <w:sz w:val="20"/>
          <w:szCs w:val="20"/>
          <w:u w:val="single"/>
        </w:rPr>
        <w:t xml:space="preserve">О результатах проверки, проведенной </w:t>
      </w:r>
    </w:p>
    <w:p w:rsidR="00DB12EB" w:rsidRPr="003D12CB" w:rsidRDefault="00DB12EB" w:rsidP="003D12CB">
      <w:pPr>
        <w:shd w:val="clear" w:color="auto" w:fill="FFFFFF"/>
        <w:spacing w:after="0" w:line="240" w:lineRule="auto"/>
        <w:jc w:val="center"/>
        <w:rPr>
          <w:rFonts w:ascii="Times New Roman" w:eastAsia="Times New Roman" w:hAnsi="Times New Roman" w:cs="Times New Roman"/>
          <w:b/>
          <w:sz w:val="20"/>
          <w:szCs w:val="20"/>
          <w:u w:val="single"/>
        </w:rPr>
      </w:pPr>
      <w:r w:rsidRPr="003D12CB">
        <w:rPr>
          <w:rFonts w:ascii="Times New Roman" w:eastAsia="Times New Roman" w:hAnsi="Times New Roman" w:cs="Times New Roman"/>
          <w:b/>
          <w:sz w:val="20"/>
          <w:szCs w:val="20"/>
          <w:u w:val="single"/>
        </w:rPr>
        <w:t xml:space="preserve">по обращению многодетной матери   </w:t>
      </w:r>
    </w:p>
    <w:p w:rsidR="00DB12EB" w:rsidRPr="003D12CB" w:rsidRDefault="00DB12EB" w:rsidP="003D12CB">
      <w:pPr>
        <w:shd w:val="clear" w:color="auto" w:fill="FFFFFF"/>
        <w:spacing w:after="0" w:line="240" w:lineRule="auto"/>
        <w:jc w:val="both"/>
        <w:rPr>
          <w:rFonts w:ascii="Times New Roman" w:eastAsia="Times New Roman" w:hAnsi="Times New Roman" w:cs="Times New Roman"/>
          <w:sz w:val="20"/>
          <w:szCs w:val="20"/>
        </w:rPr>
      </w:pPr>
    </w:p>
    <w:p w:rsidR="00DB12EB" w:rsidRPr="003D12CB" w:rsidRDefault="00DB12EB" w:rsidP="003D12CB">
      <w:pPr>
        <w:spacing w:after="0" w:line="240" w:lineRule="auto"/>
        <w:ind w:firstLine="567"/>
        <w:jc w:val="both"/>
        <w:rPr>
          <w:rFonts w:ascii="Times New Roman" w:hAnsi="Times New Roman" w:cs="Times New Roman"/>
          <w:sz w:val="20"/>
          <w:szCs w:val="20"/>
        </w:rPr>
      </w:pPr>
      <w:r w:rsidRPr="003D12CB">
        <w:rPr>
          <w:rFonts w:ascii="Times New Roman" w:hAnsi="Times New Roman" w:cs="Times New Roman"/>
          <w:sz w:val="20"/>
          <w:szCs w:val="20"/>
        </w:rPr>
        <w:t xml:space="preserve">В прокуратуру района обратилась многодетная мать по факту не предоставления ей жилищно – коммунальной услуги по холодному водоснабжению.  </w:t>
      </w:r>
    </w:p>
    <w:p w:rsidR="00DB12EB" w:rsidRPr="003D12CB" w:rsidRDefault="00DB12EB" w:rsidP="003D12CB">
      <w:pPr>
        <w:spacing w:after="0" w:line="240" w:lineRule="auto"/>
        <w:ind w:firstLine="567"/>
        <w:jc w:val="both"/>
        <w:rPr>
          <w:rFonts w:ascii="Times New Roman" w:hAnsi="Times New Roman" w:cs="Times New Roman"/>
          <w:sz w:val="20"/>
          <w:szCs w:val="20"/>
        </w:rPr>
      </w:pPr>
      <w:r w:rsidRPr="003D12CB">
        <w:rPr>
          <w:rFonts w:ascii="Times New Roman" w:hAnsi="Times New Roman" w:cs="Times New Roman"/>
          <w:sz w:val="20"/>
          <w:szCs w:val="20"/>
        </w:rPr>
        <w:t xml:space="preserve">В ходе проведенной проверки установлено, что в августе 2017 года МУП «Тепло» незаконно приостановило предоставление коммунальной услуги по холодному водоснабжению многодетной семье Ершовой А.С., воспитывающей пятерых несовершеннолетних детей. </w:t>
      </w:r>
    </w:p>
    <w:p w:rsidR="00DB12EB" w:rsidRPr="003D12CB" w:rsidRDefault="00DB12EB" w:rsidP="003D12CB">
      <w:pPr>
        <w:spacing w:after="0" w:line="240" w:lineRule="auto"/>
        <w:ind w:firstLine="709"/>
        <w:jc w:val="both"/>
        <w:rPr>
          <w:rFonts w:ascii="Times New Roman" w:hAnsi="Times New Roman" w:cs="Times New Roman"/>
          <w:sz w:val="20"/>
          <w:szCs w:val="20"/>
        </w:rPr>
      </w:pPr>
      <w:r w:rsidRPr="003D12CB">
        <w:rPr>
          <w:rFonts w:ascii="Times New Roman" w:hAnsi="Times New Roman" w:cs="Times New Roman"/>
          <w:sz w:val="20"/>
          <w:szCs w:val="20"/>
        </w:rPr>
        <w:t xml:space="preserve">В результате  неправомерных действий МУП «Тепло» были нарушены права семьи Ершовой А.С. на получение  коммунальной  услуги по </w:t>
      </w:r>
      <w:r w:rsidRPr="003D12CB">
        <w:rPr>
          <w:rStyle w:val="snippetequal"/>
          <w:rFonts w:ascii="Times New Roman" w:hAnsi="Times New Roman" w:cs="Times New Roman"/>
          <w:sz w:val="20"/>
          <w:szCs w:val="20"/>
        </w:rPr>
        <w:t xml:space="preserve">холодному </w:t>
      </w:r>
      <w:r w:rsidRPr="003D12CB">
        <w:rPr>
          <w:rFonts w:ascii="Times New Roman" w:hAnsi="Times New Roman" w:cs="Times New Roman"/>
          <w:sz w:val="20"/>
          <w:szCs w:val="20"/>
        </w:rPr>
        <w:t>водоснабжению.</w:t>
      </w:r>
    </w:p>
    <w:p w:rsidR="00DB12EB" w:rsidRPr="003D12CB" w:rsidRDefault="00DB12EB" w:rsidP="003D12CB">
      <w:pPr>
        <w:autoSpaceDE w:val="0"/>
        <w:autoSpaceDN w:val="0"/>
        <w:adjustRightInd w:val="0"/>
        <w:spacing w:after="0" w:line="240" w:lineRule="auto"/>
        <w:ind w:firstLine="709"/>
        <w:jc w:val="both"/>
        <w:rPr>
          <w:rFonts w:ascii="Times New Roman" w:hAnsi="Times New Roman" w:cs="Times New Roman"/>
          <w:sz w:val="20"/>
          <w:szCs w:val="20"/>
        </w:rPr>
      </w:pPr>
      <w:r w:rsidRPr="003D12CB">
        <w:rPr>
          <w:rFonts w:ascii="Times New Roman" w:hAnsi="Times New Roman" w:cs="Times New Roman"/>
          <w:sz w:val="20"/>
          <w:szCs w:val="20"/>
        </w:rPr>
        <w:t xml:space="preserve">По представлению прокурора многодетной семье возобновлена подача холодной воды.    </w:t>
      </w:r>
    </w:p>
    <w:p w:rsidR="00DB12EB" w:rsidRPr="003D12CB" w:rsidRDefault="00DB12EB" w:rsidP="003D12CB">
      <w:pPr>
        <w:spacing w:after="0" w:line="240" w:lineRule="auto"/>
        <w:ind w:firstLine="567"/>
        <w:jc w:val="both"/>
        <w:rPr>
          <w:rFonts w:ascii="Times New Roman" w:hAnsi="Times New Roman" w:cs="Times New Roman"/>
          <w:sz w:val="20"/>
          <w:szCs w:val="20"/>
        </w:rPr>
      </w:pPr>
      <w:r w:rsidRPr="003D12CB">
        <w:rPr>
          <w:rFonts w:ascii="Times New Roman" w:hAnsi="Times New Roman" w:cs="Times New Roman"/>
          <w:sz w:val="20"/>
          <w:szCs w:val="20"/>
        </w:rPr>
        <w:t xml:space="preserve"> </w:t>
      </w:r>
      <w:r w:rsidRPr="003D12CB">
        <w:rPr>
          <w:rFonts w:ascii="Times New Roman" w:hAnsi="Times New Roman" w:cs="Times New Roman"/>
          <w:sz w:val="20"/>
          <w:szCs w:val="20"/>
        </w:rPr>
        <w:tab/>
      </w:r>
      <w:r w:rsidRPr="003D12CB">
        <w:rPr>
          <w:rFonts w:ascii="Times New Roman" w:hAnsi="Times New Roman" w:cs="Times New Roman"/>
          <w:sz w:val="20"/>
          <w:szCs w:val="20"/>
        </w:rPr>
        <w:tab/>
      </w:r>
      <w:r w:rsidRPr="003D12CB">
        <w:rPr>
          <w:rFonts w:ascii="Times New Roman" w:hAnsi="Times New Roman" w:cs="Times New Roman"/>
          <w:sz w:val="20"/>
          <w:szCs w:val="20"/>
        </w:rPr>
        <w:tab/>
      </w:r>
      <w:r w:rsidRPr="003D12CB">
        <w:rPr>
          <w:rFonts w:ascii="Times New Roman" w:hAnsi="Times New Roman" w:cs="Times New Roman"/>
          <w:sz w:val="20"/>
          <w:szCs w:val="20"/>
        </w:rPr>
        <w:tab/>
      </w:r>
      <w:r w:rsidRPr="003D12CB">
        <w:rPr>
          <w:rFonts w:ascii="Times New Roman" w:hAnsi="Times New Roman" w:cs="Times New Roman"/>
          <w:sz w:val="20"/>
          <w:szCs w:val="20"/>
        </w:rPr>
        <w:tab/>
      </w:r>
      <w:r w:rsidRPr="003D12CB">
        <w:rPr>
          <w:rFonts w:ascii="Times New Roman" w:hAnsi="Times New Roman" w:cs="Times New Roman"/>
          <w:sz w:val="20"/>
          <w:szCs w:val="20"/>
        </w:rPr>
        <w:tab/>
      </w:r>
    </w:p>
    <w:p w:rsidR="00DB12EB" w:rsidRPr="003D12CB" w:rsidRDefault="00DB12EB" w:rsidP="003D12CB">
      <w:pPr>
        <w:pStyle w:val="a5"/>
        <w:shd w:val="clear" w:color="auto" w:fill="FFFFFF"/>
        <w:spacing w:before="0" w:beforeAutospacing="0" w:after="0" w:afterAutospacing="0"/>
        <w:ind w:firstLine="708"/>
        <w:jc w:val="both"/>
        <w:rPr>
          <w:sz w:val="20"/>
          <w:szCs w:val="20"/>
        </w:rPr>
      </w:pPr>
      <w:r w:rsidRPr="003D12CB">
        <w:rPr>
          <w:sz w:val="20"/>
          <w:szCs w:val="20"/>
        </w:rPr>
        <w:tab/>
      </w:r>
      <w:r w:rsidRPr="003D12CB">
        <w:rPr>
          <w:sz w:val="20"/>
          <w:szCs w:val="20"/>
        </w:rPr>
        <w:tab/>
      </w:r>
      <w:r w:rsidRPr="003D12CB">
        <w:rPr>
          <w:sz w:val="20"/>
          <w:szCs w:val="20"/>
        </w:rPr>
        <w:tab/>
      </w:r>
      <w:r w:rsidRPr="003D12CB">
        <w:rPr>
          <w:sz w:val="20"/>
          <w:szCs w:val="20"/>
        </w:rPr>
        <w:tab/>
      </w:r>
      <w:r w:rsidRPr="003D12CB">
        <w:rPr>
          <w:sz w:val="20"/>
          <w:szCs w:val="20"/>
        </w:rPr>
        <w:tab/>
      </w:r>
      <w:r w:rsidRPr="003D12CB">
        <w:rPr>
          <w:sz w:val="20"/>
          <w:szCs w:val="20"/>
        </w:rPr>
        <w:tab/>
        <w:t>Заместитель прокурора района</w:t>
      </w:r>
      <w:r w:rsidR="003D12CB" w:rsidRPr="003D12CB">
        <w:rPr>
          <w:sz w:val="20"/>
          <w:szCs w:val="20"/>
        </w:rPr>
        <w:t xml:space="preserve"> О.Г. Тимошенко</w:t>
      </w:r>
    </w:p>
    <w:p w:rsidR="00DB12EB" w:rsidRPr="003D12CB" w:rsidRDefault="00DB12EB" w:rsidP="003D12CB">
      <w:pPr>
        <w:pStyle w:val="a5"/>
        <w:shd w:val="clear" w:color="auto" w:fill="FFFFFF"/>
        <w:spacing w:before="0" w:beforeAutospacing="0" w:after="0" w:afterAutospacing="0"/>
        <w:ind w:firstLine="708"/>
        <w:jc w:val="both"/>
        <w:rPr>
          <w:sz w:val="20"/>
          <w:szCs w:val="20"/>
        </w:rPr>
      </w:pPr>
      <w:r w:rsidRPr="003D12CB">
        <w:rPr>
          <w:sz w:val="20"/>
          <w:szCs w:val="20"/>
        </w:rPr>
        <w:tab/>
      </w:r>
      <w:r w:rsidRPr="003D12CB">
        <w:rPr>
          <w:sz w:val="20"/>
          <w:szCs w:val="20"/>
        </w:rPr>
        <w:tab/>
      </w:r>
      <w:r w:rsidRPr="003D12CB">
        <w:rPr>
          <w:sz w:val="20"/>
          <w:szCs w:val="20"/>
        </w:rPr>
        <w:tab/>
      </w:r>
      <w:r w:rsidRPr="003D12CB">
        <w:rPr>
          <w:sz w:val="20"/>
          <w:szCs w:val="20"/>
        </w:rPr>
        <w:tab/>
      </w:r>
      <w:r w:rsidRPr="003D12CB">
        <w:rPr>
          <w:sz w:val="20"/>
          <w:szCs w:val="20"/>
        </w:rPr>
        <w:tab/>
        <w:t xml:space="preserve"> </w:t>
      </w:r>
    </w:p>
    <w:p w:rsidR="00DB12EB" w:rsidRPr="003D12CB" w:rsidRDefault="00DB12EB" w:rsidP="003D12CB">
      <w:pPr>
        <w:shd w:val="clear" w:color="auto" w:fill="FFFFFF"/>
        <w:spacing w:after="0" w:line="240" w:lineRule="auto"/>
        <w:jc w:val="center"/>
        <w:rPr>
          <w:rFonts w:ascii="Times New Roman" w:eastAsia="Times New Roman" w:hAnsi="Times New Roman" w:cs="Times New Roman"/>
          <w:b/>
          <w:sz w:val="20"/>
          <w:szCs w:val="20"/>
          <w:u w:val="single"/>
        </w:rPr>
      </w:pPr>
      <w:r w:rsidRPr="003D12CB">
        <w:rPr>
          <w:rFonts w:ascii="Times New Roman" w:eastAsia="Times New Roman" w:hAnsi="Times New Roman" w:cs="Times New Roman"/>
          <w:b/>
          <w:sz w:val="20"/>
          <w:szCs w:val="20"/>
          <w:u w:val="single"/>
        </w:rPr>
        <w:t xml:space="preserve">О результатах проверки соблюдения законодательства об отходах производства и потребления   </w:t>
      </w:r>
    </w:p>
    <w:p w:rsidR="00DB12EB" w:rsidRPr="003D12CB" w:rsidRDefault="00DB12EB" w:rsidP="003D12CB">
      <w:pPr>
        <w:shd w:val="clear" w:color="auto" w:fill="FFFFFF"/>
        <w:spacing w:after="0" w:line="240" w:lineRule="auto"/>
        <w:jc w:val="both"/>
        <w:rPr>
          <w:rFonts w:ascii="Times New Roman" w:eastAsia="Times New Roman" w:hAnsi="Times New Roman" w:cs="Times New Roman"/>
          <w:sz w:val="20"/>
          <w:szCs w:val="20"/>
        </w:rPr>
      </w:pPr>
    </w:p>
    <w:p w:rsidR="00DB12EB" w:rsidRPr="003D12CB" w:rsidRDefault="00DB12EB" w:rsidP="003D12CB">
      <w:pPr>
        <w:spacing w:after="0" w:line="240" w:lineRule="auto"/>
        <w:ind w:firstLine="567"/>
        <w:jc w:val="both"/>
        <w:rPr>
          <w:rFonts w:ascii="Times New Roman" w:hAnsi="Times New Roman" w:cs="Times New Roman"/>
          <w:sz w:val="20"/>
          <w:szCs w:val="20"/>
        </w:rPr>
      </w:pPr>
      <w:r w:rsidRPr="003D12CB">
        <w:rPr>
          <w:rFonts w:ascii="Times New Roman" w:hAnsi="Times New Roman" w:cs="Times New Roman"/>
          <w:sz w:val="20"/>
          <w:szCs w:val="20"/>
        </w:rPr>
        <w:t xml:space="preserve">Прокуратурой района проведена проверка доводов жителя с. Тычкино Баганского района по факту взимания с него платы за услугу по вывозу твердых коммунальных отходов, которая фактически не оказывается. </w:t>
      </w:r>
    </w:p>
    <w:p w:rsidR="00DB12EB" w:rsidRPr="003D12CB" w:rsidRDefault="00DB12EB" w:rsidP="003D12CB">
      <w:pPr>
        <w:spacing w:after="0" w:line="240" w:lineRule="auto"/>
        <w:ind w:firstLine="567"/>
        <w:jc w:val="both"/>
        <w:rPr>
          <w:rFonts w:ascii="Times New Roman" w:hAnsi="Times New Roman" w:cs="Times New Roman"/>
          <w:sz w:val="20"/>
          <w:szCs w:val="20"/>
          <w:shd w:val="clear" w:color="auto" w:fill="FFFFFF"/>
        </w:rPr>
      </w:pPr>
      <w:r w:rsidRPr="003D12CB">
        <w:rPr>
          <w:rFonts w:ascii="Times New Roman" w:hAnsi="Times New Roman" w:cs="Times New Roman"/>
          <w:sz w:val="20"/>
          <w:szCs w:val="20"/>
        </w:rPr>
        <w:t>Проверкой установлено, что г</w:t>
      </w:r>
      <w:r w:rsidRPr="003D12CB">
        <w:rPr>
          <w:rFonts w:ascii="Times New Roman" w:hAnsi="Times New Roman" w:cs="Times New Roman"/>
          <w:sz w:val="20"/>
          <w:szCs w:val="20"/>
          <w:shd w:val="clear" w:color="auto" w:fill="FFFFFF"/>
        </w:rPr>
        <w:t xml:space="preserve">рафик вывоза твердых коммунальных отходов с территорий населенных пунктов Баганского района находится в свободном доступе и размещен  на официальном сайте ООО «Экология – Новосибирск» </w:t>
      </w:r>
      <w:hyperlink r:id="rId10" w:history="1">
        <w:r w:rsidRPr="003D12CB">
          <w:rPr>
            <w:rStyle w:val="a7"/>
            <w:rFonts w:ascii="Times New Roman" w:hAnsi="Times New Roman" w:cs="Times New Roman"/>
            <w:sz w:val="20"/>
            <w:szCs w:val="20"/>
            <w:shd w:val="clear" w:color="auto" w:fill="FFFFFF"/>
          </w:rPr>
          <w:t>https://ecologynsk.ru/news/233</w:t>
        </w:r>
      </w:hyperlink>
      <w:r w:rsidRPr="003D12CB">
        <w:rPr>
          <w:rFonts w:ascii="Times New Roman" w:hAnsi="Times New Roman" w:cs="Times New Roman"/>
          <w:sz w:val="20"/>
          <w:szCs w:val="20"/>
          <w:shd w:val="clear" w:color="auto" w:fill="FFFFFF"/>
        </w:rPr>
        <w:t xml:space="preserve">.  </w:t>
      </w:r>
    </w:p>
    <w:p w:rsidR="00DB12EB" w:rsidRPr="003D12CB" w:rsidRDefault="00DB12EB" w:rsidP="003D12CB">
      <w:pPr>
        <w:autoSpaceDE w:val="0"/>
        <w:autoSpaceDN w:val="0"/>
        <w:adjustRightInd w:val="0"/>
        <w:spacing w:after="0" w:line="240" w:lineRule="auto"/>
        <w:ind w:firstLine="540"/>
        <w:jc w:val="both"/>
        <w:rPr>
          <w:rFonts w:ascii="Times New Roman" w:hAnsi="Times New Roman" w:cs="Times New Roman"/>
          <w:sz w:val="20"/>
          <w:szCs w:val="20"/>
          <w:shd w:val="clear" w:color="auto" w:fill="FFFFFF"/>
        </w:rPr>
      </w:pPr>
      <w:r w:rsidRPr="003D12CB">
        <w:rPr>
          <w:rFonts w:ascii="Times New Roman" w:hAnsi="Times New Roman" w:cs="Times New Roman"/>
          <w:sz w:val="20"/>
          <w:szCs w:val="20"/>
          <w:shd w:val="clear" w:color="auto" w:fill="FFFFFF"/>
        </w:rPr>
        <w:t xml:space="preserve">Согласно данного графика, в 2020 году на территории района не осуществляется вывоз ТКО из с. Тычкино. </w:t>
      </w:r>
    </w:p>
    <w:p w:rsidR="00DB12EB" w:rsidRPr="003D12CB" w:rsidRDefault="00DB12EB" w:rsidP="003D12CB">
      <w:pPr>
        <w:autoSpaceDE w:val="0"/>
        <w:autoSpaceDN w:val="0"/>
        <w:adjustRightInd w:val="0"/>
        <w:spacing w:after="0" w:line="240" w:lineRule="auto"/>
        <w:ind w:firstLine="540"/>
        <w:jc w:val="both"/>
        <w:rPr>
          <w:rFonts w:ascii="Times New Roman" w:hAnsi="Times New Roman" w:cs="Times New Roman"/>
          <w:sz w:val="20"/>
          <w:szCs w:val="20"/>
          <w:shd w:val="clear" w:color="auto" w:fill="FFFFFF"/>
        </w:rPr>
      </w:pPr>
      <w:r w:rsidRPr="003D12CB">
        <w:rPr>
          <w:rFonts w:ascii="Times New Roman" w:hAnsi="Times New Roman" w:cs="Times New Roman"/>
          <w:sz w:val="20"/>
          <w:szCs w:val="20"/>
          <w:shd w:val="clear" w:color="auto" w:fill="FFFFFF"/>
        </w:rPr>
        <w:t xml:space="preserve">Вместе с тем, заявителю направлялись платежные документы для внесения платы за услуги по обращению с твердыми коммунальными отходами.  </w:t>
      </w:r>
    </w:p>
    <w:p w:rsidR="00DB12EB" w:rsidRPr="003D12CB" w:rsidRDefault="00DB12EB" w:rsidP="003D12CB">
      <w:pPr>
        <w:spacing w:after="0" w:line="240" w:lineRule="auto"/>
        <w:ind w:firstLine="567"/>
        <w:jc w:val="both"/>
        <w:rPr>
          <w:rFonts w:ascii="Times New Roman" w:hAnsi="Times New Roman" w:cs="Times New Roman"/>
          <w:sz w:val="20"/>
          <w:szCs w:val="20"/>
        </w:rPr>
      </w:pPr>
      <w:r w:rsidRPr="003D12CB">
        <w:rPr>
          <w:rFonts w:ascii="Times New Roman" w:hAnsi="Times New Roman" w:cs="Times New Roman"/>
          <w:sz w:val="20"/>
          <w:szCs w:val="20"/>
        </w:rPr>
        <w:t xml:space="preserve">По данному факту прокуратурой района генеральному директору ООО «Экология – Новосибирск» внесено представление, по результатам его рассмотрения заявителю произведен перерасчет платы на вывоз ТКО. </w:t>
      </w:r>
    </w:p>
    <w:p w:rsidR="00DB12EB" w:rsidRPr="003D12CB" w:rsidRDefault="00DB12EB" w:rsidP="003D12CB">
      <w:pPr>
        <w:spacing w:after="0" w:line="240" w:lineRule="auto"/>
        <w:jc w:val="both"/>
        <w:rPr>
          <w:sz w:val="20"/>
          <w:szCs w:val="20"/>
        </w:rPr>
      </w:pPr>
    </w:p>
    <w:p w:rsidR="00DB12EB" w:rsidRPr="003D12CB" w:rsidRDefault="00DB12EB" w:rsidP="003D12CB">
      <w:pPr>
        <w:pStyle w:val="a5"/>
        <w:shd w:val="clear" w:color="auto" w:fill="FFFFFF"/>
        <w:spacing w:before="0" w:beforeAutospacing="0" w:after="0" w:afterAutospacing="0"/>
        <w:ind w:firstLine="708"/>
        <w:jc w:val="both"/>
        <w:rPr>
          <w:sz w:val="20"/>
          <w:szCs w:val="20"/>
        </w:rPr>
      </w:pPr>
      <w:r w:rsidRPr="003D12CB">
        <w:rPr>
          <w:sz w:val="20"/>
          <w:szCs w:val="20"/>
        </w:rPr>
        <w:tab/>
      </w:r>
      <w:r w:rsidRPr="003D12CB">
        <w:rPr>
          <w:sz w:val="20"/>
          <w:szCs w:val="20"/>
        </w:rPr>
        <w:tab/>
      </w:r>
      <w:r w:rsidRPr="003D12CB">
        <w:rPr>
          <w:sz w:val="20"/>
          <w:szCs w:val="20"/>
        </w:rPr>
        <w:tab/>
      </w:r>
      <w:r w:rsidRPr="003D12CB">
        <w:rPr>
          <w:sz w:val="20"/>
          <w:szCs w:val="20"/>
        </w:rPr>
        <w:tab/>
      </w:r>
      <w:r w:rsidRPr="003D12CB">
        <w:rPr>
          <w:sz w:val="20"/>
          <w:szCs w:val="20"/>
        </w:rPr>
        <w:tab/>
      </w:r>
      <w:r w:rsidRPr="003D12CB">
        <w:rPr>
          <w:sz w:val="20"/>
          <w:szCs w:val="20"/>
        </w:rPr>
        <w:tab/>
        <w:t>Заместитель прокурора района</w:t>
      </w:r>
      <w:r w:rsidR="003D12CB" w:rsidRPr="003D12CB">
        <w:rPr>
          <w:sz w:val="20"/>
          <w:szCs w:val="20"/>
        </w:rPr>
        <w:t xml:space="preserve"> О.Г. Тимошенко</w:t>
      </w:r>
    </w:p>
    <w:p w:rsidR="00DB12EB" w:rsidRPr="003D12CB" w:rsidRDefault="00DB12EB" w:rsidP="003D12CB">
      <w:pPr>
        <w:pStyle w:val="a5"/>
        <w:shd w:val="clear" w:color="auto" w:fill="FFFFFF"/>
        <w:spacing w:before="0" w:beforeAutospacing="0" w:after="0" w:afterAutospacing="0"/>
        <w:ind w:firstLine="708"/>
        <w:jc w:val="both"/>
        <w:rPr>
          <w:sz w:val="20"/>
          <w:szCs w:val="20"/>
        </w:rPr>
      </w:pPr>
      <w:r w:rsidRPr="003D12CB">
        <w:rPr>
          <w:sz w:val="20"/>
          <w:szCs w:val="20"/>
        </w:rPr>
        <w:tab/>
      </w:r>
      <w:r w:rsidRPr="003D12CB">
        <w:rPr>
          <w:sz w:val="20"/>
          <w:szCs w:val="20"/>
        </w:rPr>
        <w:tab/>
      </w:r>
      <w:r w:rsidRPr="003D12CB">
        <w:rPr>
          <w:sz w:val="20"/>
          <w:szCs w:val="20"/>
        </w:rPr>
        <w:tab/>
      </w:r>
      <w:r w:rsidRPr="003D12CB">
        <w:rPr>
          <w:sz w:val="20"/>
          <w:szCs w:val="20"/>
        </w:rPr>
        <w:tab/>
        <w:t xml:space="preserve"> </w:t>
      </w:r>
    </w:p>
    <w:p w:rsidR="003D12CB" w:rsidRPr="003D12CB" w:rsidRDefault="003D12CB" w:rsidP="003D12CB">
      <w:pPr>
        <w:shd w:val="clear" w:color="auto" w:fill="FFFFFF"/>
        <w:spacing w:after="0" w:line="240" w:lineRule="auto"/>
        <w:jc w:val="center"/>
        <w:rPr>
          <w:rFonts w:ascii="Times New Roman" w:eastAsia="Times New Roman" w:hAnsi="Times New Roman" w:cs="Times New Roman"/>
          <w:b/>
          <w:sz w:val="20"/>
          <w:szCs w:val="20"/>
          <w:u w:val="single"/>
        </w:rPr>
      </w:pPr>
      <w:r w:rsidRPr="003D12CB">
        <w:rPr>
          <w:rFonts w:ascii="Times New Roman" w:eastAsia="Times New Roman" w:hAnsi="Times New Roman" w:cs="Times New Roman"/>
          <w:b/>
          <w:sz w:val="20"/>
          <w:szCs w:val="20"/>
          <w:u w:val="single"/>
        </w:rPr>
        <w:t xml:space="preserve">Прокуратурой района проведена проверка исполнения законодательства при реализации программ расселения граждан из аварийного жилищного фонда </w:t>
      </w:r>
    </w:p>
    <w:p w:rsidR="003D12CB" w:rsidRPr="003D12CB" w:rsidRDefault="003D12CB" w:rsidP="003D12CB">
      <w:pPr>
        <w:shd w:val="clear" w:color="auto" w:fill="FFFFFF"/>
        <w:spacing w:after="0" w:line="240" w:lineRule="auto"/>
        <w:jc w:val="both"/>
        <w:rPr>
          <w:rFonts w:ascii="Times New Roman" w:eastAsia="Times New Roman" w:hAnsi="Times New Roman" w:cs="Times New Roman"/>
          <w:sz w:val="20"/>
          <w:szCs w:val="20"/>
        </w:rPr>
      </w:pPr>
    </w:p>
    <w:p w:rsidR="003D12CB" w:rsidRPr="003D12CB" w:rsidRDefault="003D12CB" w:rsidP="003D12CB">
      <w:pPr>
        <w:spacing w:after="0" w:line="240" w:lineRule="auto"/>
        <w:ind w:firstLine="567"/>
        <w:jc w:val="both"/>
        <w:rPr>
          <w:rFonts w:ascii="Times New Roman" w:hAnsi="Times New Roman" w:cs="Times New Roman"/>
          <w:sz w:val="20"/>
          <w:szCs w:val="20"/>
        </w:rPr>
      </w:pPr>
      <w:r w:rsidRPr="003D12CB">
        <w:rPr>
          <w:rFonts w:ascii="Times New Roman" w:hAnsi="Times New Roman" w:cs="Times New Roman"/>
          <w:sz w:val="20"/>
          <w:szCs w:val="20"/>
        </w:rPr>
        <w:t>В ходе проведенной проверки выявлены нарушения в деятельности органов местного самоуправления.</w:t>
      </w:r>
    </w:p>
    <w:p w:rsidR="003D12CB" w:rsidRPr="003D12CB" w:rsidRDefault="003D12CB" w:rsidP="003D12CB">
      <w:pPr>
        <w:spacing w:after="0" w:line="240" w:lineRule="auto"/>
        <w:ind w:firstLine="567"/>
        <w:jc w:val="both"/>
        <w:rPr>
          <w:rFonts w:ascii="Times New Roman" w:hAnsi="Times New Roman" w:cs="Times New Roman"/>
          <w:sz w:val="20"/>
          <w:szCs w:val="20"/>
        </w:rPr>
      </w:pPr>
      <w:r w:rsidRPr="003D12CB">
        <w:rPr>
          <w:rFonts w:ascii="Times New Roman" w:hAnsi="Times New Roman" w:cs="Times New Roman"/>
          <w:sz w:val="20"/>
          <w:szCs w:val="20"/>
        </w:rPr>
        <w:t xml:space="preserve">В четырех муниципальных образованиях не соблюдались сроки вынесения администрациями сельсоветов постановлений  о признании жилья аварийным и подлежащим сносу, постановления не содержали   указание о дальнейшем использовании помещений и сроках отселения проживающих в них лицах.  </w:t>
      </w:r>
    </w:p>
    <w:p w:rsidR="003D12CB" w:rsidRPr="003D12CB" w:rsidRDefault="003D12CB" w:rsidP="003D12CB">
      <w:pPr>
        <w:spacing w:after="0" w:line="240" w:lineRule="auto"/>
        <w:ind w:firstLine="709"/>
        <w:jc w:val="both"/>
        <w:rPr>
          <w:rFonts w:ascii="Times New Roman" w:hAnsi="Times New Roman" w:cs="Times New Roman"/>
          <w:sz w:val="20"/>
          <w:szCs w:val="20"/>
        </w:rPr>
      </w:pPr>
      <w:r w:rsidRPr="003D12CB">
        <w:rPr>
          <w:rFonts w:ascii="Times New Roman" w:hAnsi="Times New Roman" w:cs="Times New Roman"/>
          <w:sz w:val="20"/>
          <w:szCs w:val="20"/>
        </w:rPr>
        <w:t xml:space="preserve">В составы межведомственных комиссий по признанию жилых помещений пригодными (непригодными) для проживания были включены должностные лица, прекратившие свою трудовую деятельность в  организациях.     </w:t>
      </w:r>
    </w:p>
    <w:p w:rsidR="003D12CB" w:rsidRPr="003D12CB" w:rsidRDefault="003D12CB" w:rsidP="003D12CB">
      <w:pPr>
        <w:spacing w:after="0" w:line="240" w:lineRule="auto"/>
        <w:ind w:firstLine="709"/>
        <w:jc w:val="both"/>
        <w:rPr>
          <w:rFonts w:ascii="Times New Roman" w:hAnsi="Times New Roman" w:cs="Times New Roman"/>
          <w:sz w:val="20"/>
          <w:szCs w:val="20"/>
        </w:rPr>
      </w:pPr>
      <w:r w:rsidRPr="003D12CB">
        <w:rPr>
          <w:rFonts w:ascii="Times New Roman" w:hAnsi="Times New Roman" w:cs="Times New Roman"/>
          <w:sz w:val="20"/>
          <w:szCs w:val="20"/>
        </w:rPr>
        <w:t xml:space="preserve">Также установлено, что органом местного самоуправления за пределами полномочий утверждено Положение о признании помещения жилым помещением, жилого помещения непригодным для проживания и многоквартирного дома  аварийным и подлежащим сносу и реконструкцию. </w:t>
      </w:r>
    </w:p>
    <w:p w:rsidR="003D12CB" w:rsidRPr="003D12CB" w:rsidRDefault="003D12CB" w:rsidP="003D12CB">
      <w:pPr>
        <w:spacing w:after="0" w:line="240" w:lineRule="auto"/>
        <w:ind w:firstLine="709"/>
        <w:jc w:val="both"/>
        <w:rPr>
          <w:rFonts w:ascii="Times New Roman" w:hAnsi="Times New Roman" w:cs="Times New Roman"/>
          <w:sz w:val="20"/>
          <w:szCs w:val="20"/>
        </w:rPr>
      </w:pPr>
      <w:r w:rsidRPr="003D12CB">
        <w:rPr>
          <w:rFonts w:ascii="Times New Roman" w:hAnsi="Times New Roman" w:cs="Times New Roman"/>
          <w:sz w:val="20"/>
          <w:szCs w:val="20"/>
        </w:rPr>
        <w:lastRenderedPageBreak/>
        <w:t xml:space="preserve">По результатам проверки главам четырех сельсоветов  внесены представления, на незаконный нормативный  правовой акт принесен протест. </w:t>
      </w:r>
    </w:p>
    <w:p w:rsidR="003D12CB" w:rsidRPr="003D12CB" w:rsidRDefault="003D12CB" w:rsidP="003D12CB">
      <w:pPr>
        <w:spacing w:after="0" w:line="240" w:lineRule="auto"/>
        <w:ind w:firstLine="709"/>
        <w:jc w:val="both"/>
        <w:rPr>
          <w:rFonts w:ascii="Times New Roman" w:hAnsi="Times New Roman" w:cs="Times New Roman"/>
          <w:sz w:val="20"/>
          <w:szCs w:val="20"/>
        </w:rPr>
      </w:pPr>
      <w:r w:rsidRPr="003D12CB">
        <w:rPr>
          <w:rFonts w:ascii="Times New Roman" w:hAnsi="Times New Roman" w:cs="Times New Roman"/>
          <w:sz w:val="20"/>
          <w:szCs w:val="20"/>
        </w:rPr>
        <w:t xml:space="preserve">Акты прокурорского реагирования находятся на рассмотрении. </w:t>
      </w:r>
    </w:p>
    <w:p w:rsidR="003D12CB" w:rsidRPr="003D12CB" w:rsidRDefault="003D12CB" w:rsidP="003D12CB">
      <w:pPr>
        <w:spacing w:after="0" w:line="240" w:lineRule="auto"/>
        <w:jc w:val="both"/>
        <w:rPr>
          <w:sz w:val="20"/>
          <w:szCs w:val="20"/>
        </w:rPr>
      </w:pPr>
      <w:r w:rsidRPr="003D12CB">
        <w:rPr>
          <w:rFonts w:ascii="Times New Roman" w:hAnsi="Times New Roman" w:cs="Times New Roman"/>
          <w:sz w:val="20"/>
          <w:szCs w:val="20"/>
        </w:rPr>
        <w:tab/>
      </w:r>
      <w:r w:rsidRPr="003D12CB">
        <w:rPr>
          <w:rFonts w:ascii="Times New Roman" w:hAnsi="Times New Roman" w:cs="Times New Roman"/>
          <w:sz w:val="20"/>
          <w:szCs w:val="20"/>
        </w:rPr>
        <w:tab/>
      </w:r>
    </w:p>
    <w:p w:rsidR="003D12CB" w:rsidRPr="003D12CB" w:rsidRDefault="003D12CB" w:rsidP="003D12CB">
      <w:pPr>
        <w:pStyle w:val="a5"/>
        <w:shd w:val="clear" w:color="auto" w:fill="FFFFFF"/>
        <w:spacing w:before="0" w:beforeAutospacing="0" w:after="0" w:afterAutospacing="0"/>
        <w:ind w:firstLine="708"/>
        <w:jc w:val="both"/>
        <w:rPr>
          <w:sz w:val="20"/>
          <w:szCs w:val="20"/>
        </w:rPr>
      </w:pPr>
      <w:r w:rsidRPr="003D12CB">
        <w:rPr>
          <w:sz w:val="20"/>
          <w:szCs w:val="20"/>
        </w:rPr>
        <w:tab/>
      </w:r>
      <w:r w:rsidRPr="003D12CB">
        <w:rPr>
          <w:sz w:val="20"/>
          <w:szCs w:val="20"/>
        </w:rPr>
        <w:tab/>
      </w:r>
      <w:r w:rsidRPr="003D12CB">
        <w:rPr>
          <w:sz w:val="20"/>
          <w:szCs w:val="20"/>
        </w:rPr>
        <w:tab/>
      </w:r>
      <w:r w:rsidRPr="003D12CB">
        <w:rPr>
          <w:sz w:val="20"/>
          <w:szCs w:val="20"/>
        </w:rPr>
        <w:tab/>
      </w:r>
      <w:r w:rsidRPr="003D12CB">
        <w:rPr>
          <w:sz w:val="20"/>
          <w:szCs w:val="20"/>
        </w:rPr>
        <w:tab/>
      </w:r>
      <w:r w:rsidRPr="003D12CB">
        <w:rPr>
          <w:sz w:val="20"/>
          <w:szCs w:val="20"/>
        </w:rPr>
        <w:tab/>
        <w:t>Заместитель прокурора района О.Г. Тимошенко</w:t>
      </w:r>
    </w:p>
    <w:p w:rsidR="003D12CB" w:rsidRPr="003D12CB" w:rsidRDefault="003D12CB" w:rsidP="003D12CB">
      <w:pPr>
        <w:pStyle w:val="a5"/>
        <w:shd w:val="clear" w:color="auto" w:fill="FFFFFF"/>
        <w:spacing w:before="0" w:beforeAutospacing="0" w:after="0" w:afterAutospacing="0"/>
        <w:ind w:firstLine="708"/>
        <w:jc w:val="both"/>
        <w:rPr>
          <w:sz w:val="20"/>
          <w:szCs w:val="20"/>
        </w:rPr>
      </w:pPr>
      <w:r w:rsidRPr="003D12CB">
        <w:rPr>
          <w:sz w:val="20"/>
          <w:szCs w:val="20"/>
        </w:rPr>
        <w:tab/>
      </w:r>
    </w:p>
    <w:p w:rsidR="003D12CB" w:rsidRPr="003D12CB" w:rsidRDefault="003D12CB" w:rsidP="003D12CB">
      <w:pPr>
        <w:shd w:val="clear" w:color="auto" w:fill="FFFFFF"/>
        <w:spacing w:after="0" w:line="240" w:lineRule="auto"/>
        <w:jc w:val="center"/>
        <w:rPr>
          <w:rFonts w:ascii="Times New Roman" w:eastAsia="Times New Roman" w:hAnsi="Times New Roman" w:cs="Times New Roman"/>
          <w:b/>
          <w:sz w:val="20"/>
          <w:szCs w:val="20"/>
          <w:u w:val="single"/>
        </w:rPr>
      </w:pPr>
      <w:r w:rsidRPr="003D12CB">
        <w:rPr>
          <w:rFonts w:ascii="Times New Roman" w:eastAsia="Times New Roman" w:hAnsi="Times New Roman" w:cs="Times New Roman"/>
          <w:b/>
          <w:sz w:val="20"/>
          <w:szCs w:val="20"/>
          <w:u w:val="single"/>
        </w:rPr>
        <w:t xml:space="preserve">Прокуратурой района проведена проверка  исполнения законодательства об образовании и о защите прав детей – инвалидов    </w:t>
      </w:r>
    </w:p>
    <w:p w:rsidR="003D12CB" w:rsidRPr="003D12CB" w:rsidRDefault="003D12CB" w:rsidP="003D12CB">
      <w:pPr>
        <w:shd w:val="clear" w:color="auto" w:fill="FFFFFF"/>
        <w:spacing w:after="0" w:line="240" w:lineRule="auto"/>
        <w:jc w:val="both"/>
        <w:rPr>
          <w:rFonts w:ascii="Times New Roman" w:eastAsia="Times New Roman" w:hAnsi="Times New Roman" w:cs="Times New Roman"/>
          <w:sz w:val="20"/>
          <w:szCs w:val="20"/>
        </w:rPr>
      </w:pPr>
    </w:p>
    <w:p w:rsidR="003D12CB" w:rsidRPr="003D12CB" w:rsidRDefault="003D12CB" w:rsidP="003D12CB">
      <w:pPr>
        <w:spacing w:after="0" w:line="240" w:lineRule="auto"/>
        <w:ind w:firstLine="567"/>
        <w:jc w:val="both"/>
        <w:rPr>
          <w:rFonts w:ascii="Times New Roman" w:hAnsi="Times New Roman" w:cs="Times New Roman"/>
          <w:sz w:val="20"/>
          <w:szCs w:val="20"/>
        </w:rPr>
      </w:pPr>
      <w:r w:rsidRPr="003D12CB">
        <w:rPr>
          <w:rFonts w:ascii="Times New Roman" w:hAnsi="Times New Roman" w:cs="Times New Roman"/>
          <w:sz w:val="20"/>
          <w:szCs w:val="20"/>
        </w:rPr>
        <w:t xml:space="preserve">Прокуратурой района проведена проверка исполнения законодательства об образовании и о защите прав детей – инвалидов, в ходе которой  установлено, что образовательными учреждениями района не размещена на официальных сайтах  информацию о материально-техническом обеспечении образовательной деятельности, в том числе: </w:t>
      </w:r>
    </w:p>
    <w:p w:rsidR="003D12CB" w:rsidRPr="003D12CB" w:rsidRDefault="003D12CB" w:rsidP="003D12CB">
      <w:pPr>
        <w:spacing w:after="0" w:line="240" w:lineRule="auto"/>
        <w:ind w:firstLine="709"/>
        <w:jc w:val="both"/>
        <w:rPr>
          <w:rFonts w:ascii="Times New Roman" w:hAnsi="Times New Roman" w:cs="Times New Roman"/>
          <w:sz w:val="20"/>
          <w:szCs w:val="20"/>
        </w:rPr>
      </w:pPr>
      <w:r w:rsidRPr="003D12CB">
        <w:rPr>
          <w:rFonts w:ascii="Times New Roman" w:hAnsi="Times New Roman" w:cs="Times New Roman"/>
          <w:sz w:val="20"/>
          <w:szCs w:val="20"/>
        </w:rPr>
        <w:t>- о наличии оборудованных учебных кабинетов, объектов для проведения практических занятий, библиотек, объектов спорта, средств обучения и воспитания, в том числе приспособленных для использования инвалидами и лицами с ограниченными возможностями здоровья;</w:t>
      </w:r>
    </w:p>
    <w:p w:rsidR="003D12CB" w:rsidRPr="003D12CB" w:rsidRDefault="003D12CB" w:rsidP="003D12CB">
      <w:pPr>
        <w:spacing w:after="0" w:line="240" w:lineRule="auto"/>
        <w:ind w:firstLine="709"/>
        <w:jc w:val="both"/>
        <w:rPr>
          <w:rFonts w:ascii="Times New Roman" w:hAnsi="Times New Roman" w:cs="Times New Roman"/>
          <w:sz w:val="20"/>
          <w:szCs w:val="20"/>
        </w:rPr>
      </w:pPr>
      <w:r w:rsidRPr="003D12CB">
        <w:rPr>
          <w:rFonts w:ascii="Times New Roman" w:hAnsi="Times New Roman" w:cs="Times New Roman"/>
          <w:sz w:val="20"/>
          <w:szCs w:val="20"/>
        </w:rPr>
        <w:t>- об условия охраны здоровья обучающихся, в том числе инвалидов и лиц с ограниченными возможностями здоровья;</w:t>
      </w:r>
    </w:p>
    <w:p w:rsidR="003D12CB" w:rsidRPr="003D12CB" w:rsidRDefault="003D12CB" w:rsidP="003D12CB">
      <w:pPr>
        <w:spacing w:after="0" w:line="240" w:lineRule="auto"/>
        <w:ind w:firstLine="709"/>
        <w:jc w:val="both"/>
        <w:rPr>
          <w:rFonts w:ascii="Times New Roman" w:hAnsi="Times New Roman" w:cs="Times New Roman"/>
          <w:sz w:val="20"/>
          <w:szCs w:val="20"/>
        </w:rPr>
      </w:pPr>
      <w:r w:rsidRPr="003D12CB">
        <w:rPr>
          <w:rFonts w:ascii="Times New Roman" w:hAnsi="Times New Roman" w:cs="Times New Roman"/>
          <w:sz w:val="20"/>
          <w:szCs w:val="20"/>
        </w:rPr>
        <w:t>- о доступе к информационным системам и информационно-телекоммуникационным сетям, в том числе приспособленным для использования инвалидами и лицами с ограниченными возможностями здоровья;</w:t>
      </w:r>
    </w:p>
    <w:p w:rsidR="003D12CB" w:rsidRPr="003D12CB" w:rsidRDefault="003D12CB" w:rsidP="003D12CB">
      <w:pPr>
        <w:spacing w:after="0" w:line="240" w:lineRule="auto"/>
        <w:ind w:firstLine="709"/>
        <w:jc w:val="both"/>
        <w:rPr>
          <w:rFonts w:ascii="Times New Roman" w:hAnsi="Times New Roman" w:cs="Times New Roman"/>
          <w:sz w:val="20"/>
          <w:szCs w:val="20"/>
        </w:rPr>
      </w:pPr>
      <w:r w:rsidRPr="003D12CB">
        <w:rPr>
          <w:rFonts w:ascii="Times New Roman" w:hAnsi="Times New Roman" w:cs="Times New Roman"/>
          <w:sz w:val="20"/>
          <w:szCs w:val="20"/>
        </w:rPr>
        <w:t>- об электронных образовательных ресурсах, к которым обеспечивается доступ обучающихся, в том числе приспособленных для использования инвалидами и лицами с ограниченными возможностями здоровья.</w:t>
      </w:r>
    </w:p>
    <w:p w:rsidR="003D12CB" w:rsidRPr="003D12CB" w:rsidRDefault="003D12CB" w:rsidP="003D12CB">
      <w:pPr>
        <w:spacing w:after="0" w:line="240" w:lineRule="auto"/>
        <w:ind w:firstLine="567"/>
        <w:jc w:val="both"/>
        <w:rPr>
          <w:rFonts w:ascii="Times New Roman" w:hAnsi="Times New Roman" w:cs="Times New Roman"/>
          <w:sz w:val="20"/>
          <w:szCs w:val="20"/>
        </w:rPr>
      </w:pPr>
      <w:r w:rsidRPr="003D12CB">
        <w:rPr>
          <w:rFonts w:ascii="Times New Roman" w:hAnsi="Times New Roman" w:cs="Times New Roman"/>
          <w:sz w:val="20"/>
          <w:szCs w:val="20"/>
        </w:rPr>
        <w:t>Таким образом, образовательными учреждениями не приняты меры, направленные на создание необходимых условий для получения без дискриминации качественного образования лицами с ограниченными возможностями здоровья.</w:t>
      </w:r>
    </w:p>
    <w:p w:rsidR="003D12CB" w:rsidRPr="003D12CB" w:rsidRDefault="003D12CB" w:rsidP="003D12CB">
      <w:pPr>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3D12CB">
        <w:rPr>
          <w:rFonts w:ascii="Times New Roman" w:eastAsia="Times New Roman" w:hAnsi="Times New Roman" w:cs="Times New Roman"/>
          <w:sz w:val="20"/>
          <w:szCs w:val="20"/>
        </w:rPr>
        <w:t xml:space="preserve">Руководителям школ внесено 8 представлений об устранении нарушений.  </w:t>
      </w:r>
      <w:r w:rsidRPr="003D12CB">
        <w:rPr>
          <w:rFonts w:ascii="Times New Roman" w:hAnsi="Times New Roman" w:cs="Times New Roman"/>
          <w:sz w:val="20"/>
          <w:szCs w:val="20"/>
        </w:rPr>
        <w:t xml:space="preserve"> </w:t>
      </w:r>
      <w:r w:rsidRPr="003D12CB">
        <w:rPr>
          <w:rFonts w:ascii="Times New Roman" w:eastAsia="Times New Roman" w:hAnsi="Times New Roman" w:cs="Times New Roman"/>
          <w:sz w:val="20"/>
          <w:szCs w:val="20"/>
        </w:rPr>
        <w:t xml:space="preserve">   </w:t>
      </w:r>
    </w:p>
    <w:p w:rsidR="003D12CB" w:rsidRPr="003D12CB" w:rsidRDefault="003D12CB" w:rsidP="003D12CB">
      <w:pPr>
        <w:spacing w:after="0" w:line="240" w:lineRule="auto"/>
        <w:ind w:firstLine="567"/>
        <w:jc w:val="both"/>
        <w:rPr>
          <w:rFonts w:ascii="Times New Roman" w:hAnsi="Times New Roman" w:cs="Times New Roman"/>
          <w:sz w:val="20"/>
          <w:szCs w:val="20"/>
        </w:rPr>
      </w:pPr>
      <w:r w:rsidRPr="003D12CB">
        <w:rPr>
          <w:rFonts w:ascii="Times New Roman" w:hAnsi="Times New Roman" w:cs="Times New Roman"/>
          <w:sz w:val="20"/>
          <w:szCs w:val="20"/>
        </w:rPr>
        <w:t xml:space="preserve"> </w:t>
      </w:r>
      <w:r w:rsidRPr="003D12CB">
        <w:rPr>
          <w:rFonts w:ascii="Times New Roman" w:hAnsi="Times New Roman" w:cs="Times New Roman"/>
          <w:sz w:val="20"/>
          <w:szCs w:val="20"/>
        </w:rPr>
        <w:tab/>
      </w:r>
      <w:r w:rsidRPr="003D12CB">
        <w:rPr>
          <w:rFonts w:ascii="Times New Roman" w:hAnsi="Times New Roman" w:cs="Times New Roman"/>
          <w:sz w:val="20"/>
          <w:szCs w:val="20"/>
        </w:rPr>
        <w:tab/>
      </w:r>
    </w:p>
    <w:p w:rsidR="003D12CB" w:rsidRPr="003D12CB" w:rsidRDefault="003D12CB" w:rsidP="003D12CB">
      <w:pPr>
        <w:pStyle w:val="a5"/>
        <w:shd w:val="clear" w:color="auto" w:fill="FFFFFF"/>
        <w:spacing w:before="0" w:beforeAutospacing="0" w:after="0" w:afterAutospacing="0"/>
        <w:ind w:firstLine="708"/>
        <w:jc w:val="both"/>
        <w:rPr>
          <w:sz w:val="20"/>
          <w:szCs w:val="20"/>
        </w:rPr>
      </w:pPr>
      <w:r w:rsidRPr="003D12CB">
        <w:rPr>
          <w:sz w:val="20"/>
          <w:szCs w:val="20"/>
        </w:rPr>
        <w:tab/>
      </w:r>
      <w:r w:rsidRPr="003D12CB">
        <w:rPr>
          <w:sz w:val="20"/>
          <w:szCs w:val="20"/>
        </w:rPr>
        <w:tab/>
      </w:r>
      <w:r w:rsidRPr="003D12CB">
        <w:rPr>
          <w:sz w:val="20"/>
          <w:szCs w:val="20"/>
        </w:rPr>
        <w:tab/>
      </w:r>
      <w:r w:rsidRPr="003D12CB">
        <w:rPr>
          <w:sz w:val="20"/>
          <w:szCs w:val="20"/>
        </w:rPr>
        <w:tab/>
      </w:r>
      <w:r w:rsidRPr="003D12CB">
        <w:rPr>
          <w:sz w:val="20"/>
          <w:szCs w:val="20"/>
        </w:rPr>
        <w:tab/>
      </w:r>
      <w:r w:rsidRPr="003D12CB">
        <w:rPr>
          <w:sz w:val="20"/>
          <w:szCs w:val="20"/>
        </w:rPr>
        <w:tab/>
        <w:t>Заместитель прокурора района О.Г. Тимошенко</w:t>
      </w:r>
    </w:p>
    <w:p w:rsidR="003D12CB" w:rsidRPr="003D12CB" w:rsidRDefault="003D12CB" w:rsidP="003D12CB">
      <w:pPr>
        <w:pStyle w:val="a5"/>
        <w:shd w:val="clear" w:color="auto" w:fill="FFFFFF"/>
        <w:spacing w:before="0" w:beforeAutospacing="0" w:after="0" w:afterAutospacing="0"/>
        <w:ind w:firstLine="708"/>
        <w:jc w:val="both"/>
        <w:rPr>
          <w:sz w:val="20"/>
          <w:szCs w:val="20"/>
        </w:rPr>
      </w:pPr>
      <w:r w:rsidRPr="003D12CB">
        <w:rPr>
          <w:sz w:val="20"/>
          <w:szCs w:val="20"/>
        </w:rPr>
        <w:tab/>
      </w:r>
      <w:r w:rsidRPr="003D12CB">
        <w:rPr>
          <w:sz w:val="20"/>
          <w:szCs w:val="20"/>
        </w:rPr>
        <w:tab/>
      </w:r>
      <w:r w:rsidRPr="003D12CB">
        <w:rPr>
          <w:sz w:val="20"/>
          <w:szCs w:val="20"/>
        </w:rPr>
        <w:tab/>
      </w:r>
      <w:r w:rsidRPr="003D12CB">
        <w:rPr>
          <w:sz w:val="20"/>
          <w:szCs w:val="20"/>
        </w:rPr>
        <w:tab/>
      </w:r>
      <w:r w:rsidRPr="003D12CB">
        <w:rPr>
          <w:sz w:val="20"/>
          <w:szCs w:val="20"/>
        </w:rPr>
        <w:tab/>
      </w:r>
      <w:r w:rsidRPr="003D12CB">
        <w:rPr>
          <w:sz w:val="20"/>
          <w:szCs w:val="20"/>
        </w:rPr>
        <w:tab/>
        <w:t xml:space="preserve"> </w:t>
      </w:r>
    </w:p>
    <w:p w:rsidR="003D12CB" w:rsidRPr="003D12CB" w:rsidRDefault="003D12CB" w:rsidP="003D12CB">
      <w:pPr>
        <w:shd w:val="clear" w:color="auto" w:fill="FFFFFF"/>
        <w:spacing w:after="0" w:line="240" w:lineRule="auto"/>
        <w:jc w:val="center"/>
        <w:rPr>
          <w:rFonts w:ascii="Times New Roman" w:eastAsia="Times New Roman" w:hAnsi="Times New Roman" w:cs="Times New Roman"/>
          <w:b/>
          <w:sz w:val="20"/>
          <w:szCs w:val="20"/>
          <w:u w:val="single"/>
        </w:rPr>
      </w:pPr>
      <w:r w:rsidRPr="003D12CB">
        <w:rPr>
          <w:rFonts w:ascii="Times New Roman" w:eastAsia="Times New Roman" w:hAnsi="Times New Roman" w:cs="Times New Roman"/>
          <w:b/>
          <w:sz w:val="20"/>
          <w:szCs w:val="20"/>
          <w:u w:val="single"/>
        </w:rPr>
        <w:t xml:space="preserve">Прокуратурой района проведена проверка  исполнения законодательства о противодействии терроризму    </w:t>
      </w:r>
    </w:p>
    <w:p w:rsidR="003D12CB" w:rsidRPr="003D12CB" w:rsidRDefault="003D12CB" w:rsidP="003D12CB">
      <w:pPr>
        <w:shd w:val="clear" w:color="auto" w:fill="FFFFFF"/>
        <w:spacing w:after="0" w:line="240" w:lineRule="auto"/>
        <w:jc w:val="both"/>
        <w:rPr>
          <w:rFonts w:ascii="Times New Roman" w:eastAsia="Times New Roman" w:hAnsi="Times New Roman" w:cs="Times New Roman"/>
          <w:sz w:val="20"/>
          <w:szCs w:val="20"/>
        </w:rPr>
      </w:pPr>
    </w:p>
    <w:p w:rsidR="003D12CB" w:rsidRPr="003D12CB" w:rsidRDefault="003D12CB" w:rsidP="003D12CB">
      <w:pPr>
        <w:shd w:val="clear" w:color="auto" w:fill="FFFFFF"/>
        <w:spacing w:after="0" w:line="240" w:lineRule="auto"/>
        <w:jc w:val="both"/>
        <w:rPr>
          <w:rFonts w:ascii="Times New Roman" w:eastAsia="Times New Roman" w:hAnsi="Times New Roman" w:cs="Times New Roman"/>
          <w:sz w:val="20"/>
          <w:szCs w:val="20"/>
        </w:rPr>
      </w:pPr>
    </w:p>
    <w:p w:rsidR="003D12CB" w:rsidRPr="003D12CB" w:rsidRDefault="003D12CB" w:rsidP="003D12CB">
      <w:pPr>
        <w:spacing w:after="0" w:line="240" w:lineRule="auto"/>
        <w:ind w:firstLine="567"/>
        <w:jc w:val="both"/>
        <w:rPr>
          <w:rFonts w:ascii="Times New Roman" w:hAnsi="Times New Roman" w:cs="Times New Roman"/>
          <w:sz w:val="20"/>
          <w:szCs w:val="20"/>
        </w:rPr>
      </w:pPr>
      <w:r w:rsidRPr="003D12CB">
        <w:rPr>
          <w:rFonts w:ascii="Times New Roman" w:hAnsi="Times New Roman" w:cs="Times New Roman"/>
          <w:sz w:val="20"/>
          <w:szCs w:val="20"/>
        </w:rPr>
        <w:t xml:space="preserve">Прокуратурой района проведена проверка исполнения образовательными учреждениями района законодательства о противодействии терроризму, в ходе которой  было установлено, что  в 9 образовательных учреждениях района, в целях охраны жизни и здоровья учащихся, не организован пропускной и внутриобъектовый режим сотрудниками частных организаций.  </w:t>
      </w:r>
    </w:p>
    <w:p w:rsidR="003D12CB" w:rsidRPr="003D12CB" w:rsidRDefault="003D12CB" w:rsidP="003D12CB">
      <w:pPr>
        <w:spacing w:after="0" w:line="240" w:lineRule="auto"/>
        <w:ind w:firstLine="567"/>
        <w:jc w:val="both"/>
        <w:rPr>
          <w:rStyle w:val="snippetequal"/>
          <w:rFonts w:ascii="Times New Roman" w:hAnsi="Times New Roman" w:cs="Times New Roman"/>
          <w:sz w:val="20"/>
          <w:szCs w:val="20"/>
        </w:rPr>
      </w:pPr>
      <w:r w:rsidRPr="003D12CB">
        <w:rPr>
          <w:rFonts w:ascii="Times New Roman" w:hAnsi="Times New Roman" w:cs="Times New Roman"/>
          <w:sz w:val="20"/>
          <w:szCs w:val="20"/>
        </w:rPr>
        <w:t xml:space="preserve">По искам прокурора  суд обязал образовательные учреждения района  обеспечить </w:t>
      </w:r>
      <w:r w:rsidRPr="003D12CB">
        <w:rPr>
          <w:rStyle w:val="snippetequal"/>
          <w:rFonts w:ascii="Times New Roman" w:hAnsi="Times New Roman" w:cs="Times New Roman"/>
          <w:sz w:val="20"/>
          <w:szCs w:val="20"/>
        </w:rPr>
        <w:t xml:space="preserve">охрану школ </w:t>
      </w:r>
      <w:r w:rsidRPr="003D12CB">
        <w:rPr>
          <w:rFonts w:ascii="Times New Roman" w:hAnsi="Times New Roman" w:cs="Times New Roman"/>
          <w:sz w:val="20"/>
          <w:szCs w:val="20"/>
        </w:rPr>
        <w:t xml:space="preserve">сотрудниками </w:t>
      </w:r>
      <w:r w:rsidRPr="003D12CB">
        <w:rPr>
          <w:rStyle w:val="snippetequal"/>
          <w:rFonts w:ascii="Times New Roman" w:hAnsi="Times New Roman" w:cs="Times New Roman"/>
          <w:sz w:val="20"/>
          <w:szCs w:val="20"/>
        </w:rPr>
        <w:t>частных организаций.</w:t>
      </w:r>
    </w:p>
    <w:p w:rsidR="003D12CB" w:rsidRPr="003D12CB" w:rsidRDefault="003D12CB" w:rsidP="003D12CB">
      <w:pPr>
        <w:spacing w:after="0" w:line="240" w:lineRule="auto"/>
        <w:ind w:firstLine="567"/>
        <w:jc w:val="both"/>
        <w:rPr>
          <w:rStyle w:val="snippetequal"/>
          <w:rFonts w:ascii="Times New Roman" w:hAnsi="Times New Roman" w:cs="Times New Roman"/>
          <w:sz w:val="20"/>
          <w:szCs w:val="20"/>
        </w:rPr>
      </w:pPr>
      <w:r w:rsidRPr="003D12CB">
        <w:rPr>
          <w:rStyle w:val="snippetequal"/>
          <w:rFonts w:ascii="Times New Roman" w:hAnsi="Times New Roman" w:cs="Times New Roman"/>
          <w:sz w:val="20"/>
          <w:szCs w:val="20"/>
        </w:rPr>
        <w:t xml:space="preserve">Решения суда исполнены. </w:t>
      </w:r>
    </w:p>
    <w:p w:rsidR="003D12CB" w:rsidRPr="003D12CB" w:rsidRDefault="003D12CB" w:rsidP="003D12CB">
      <w:pPr>
        <w:spacing w:after="0" w:line="240" w:lineRule="auto"/>
        <w:ind w:firstLine="567"/>
        <w:jc w:val="both"/>
        <w:rPr>
          <w:rStyle w:val="snippetequal"/>
          <w:rFonts w:ascii="Times New Roman" w:hAnsi="Times New Roman" w:cs="Times New Roman"/>
          <w:sz w:val="20"/>
          <w:szCs w:val="20"/>
        </w:rPr>
      </w:pPr>
    </w:p>
    <w:p w:rsidR="003D12CB" w:rsidRPr="003D12CB" w:rsidRDefault="003D12CB" w:rsidP="003D12CB">
      <w:pPr>
        <w:spacing w:after="0" w:line="240" w:lineRule="auto"/>
        <w:ind w:firstLine="567"/>
        <w:jc w:val="both"/>
        <w:rPr>
          <w:sz w:val="20"/>
          <w:szCs w:val="20"/>
        </w:rPr>
      </w:pPr>
      <w:r w:rsidRPr="003D12CB">
        <w:rPr>
          <w:rFonts w:ascii="Times New Roman" w:hAnsi="Times New Roman" w:cs="Times New Roman"/>
          <w:sz w:val="20"/>
          <w:szCs w:val="20"/>
        </w:rPr>
        <w:tab/>
      </w:r>
      <w:r w:rsidRPr="003D12CB">
        <w:rPr>
          <w:rFonts w:ascii="Times New Roman" w:hAnsi="Times New Roman" w:cs="Times New Roman"/>
          <w:sz w:val="20"/>
          <w:szCs w:val="20"/>
        </w:rPr>
        <w:tab/>
      </w:r>
      <w:r w:rsidRPr="003D12CB">
        <w:rPr>
          <w:rFonts w:ascii="Times New Roman" w:hAnsi="Times New Roman" w:cs="Times New Roman"/>
          <w:sz w:val="20"/>
          <w:szCs w:val="20"/>
        </w:rPr>
        <w:tab/>
      </w:r>
      <w:r w:rsidRPr="003D12CB">
        <w:rPr>
          <w:rFonts w:ascii="Times New Roman" w:hAnsi="Times New Roman" w:cs="Times New Roman"/>
          <w:sz w:val="20"/>
          <w:szCs w:val="20"/>
        </w:rPr>
        <w:tab/>
      </w:r>
      <w:r w:rsidRPr="003D12CB">
        <w:rPr>
          <w:rFonts w:ascii="Times New Roman" w:hAnsi="Times New Roman" w:cs="Times New Roman"/>
          <w:sz w:val="20"/>
          <w:szCs w:val="20"/>
        </w:rPr>
        <w:tab/>
      </w:r>
      <w:r w:rsidRPr="003D12CB">
        <w:rPr>
          <w:rFonts w:ascii="Times New Roman" w:hAnsi="Times New Roman" w:cs="Times New Roman"/>
          <w:sz w:val="20"/>
          <w:szCs w:val="20"/>
        </w:rPr>
        <w:tab/>
      </w:r>
      <w:r w:rsidRPr="003D12CB">
        <w:rPr>
          <w:rFonts w:ascii="Times New Roman" w:hAnsi="Times New Roman" w:cs="Times New Roman"/>
          <w:sz w:val="20"/>
          <w:szCs w:val="20"/>
        </w:rPr>
        <w:tab/>
      </w:r>
      <w:r w:rsidRPr="003D12CB">
        <w:rPr>
          <w:rFonts w:ascii="Times New Roman" w:hAnsi="Times New Roman" w:cs="Times New Roman"/>
          <w:sz w:val="20"/>
          <w:szCs w:val="20"/>
        </w:rPr>
        <w:tab/>
      </w:r>
    </w:p>
    <w:p w:rsidR="003D12CB" w:rsidRPr="003D12CB" w:rsidRDefault="003D12CB" w:rsidP="003D12CB">
      <w:pPr>
        <w:pStyle w:val="a5"/>
        <w:shd w:val="clear" w:color="auto" w:fill="FFFFFF"/>
        <w:spacing w:before="0" w:beforeAutospacing="0" w:after="0" w:afterAutospacing="0"/>
        <w:ind w:firstLine="708"/>
        <w:jc w:val="both"/>
        <w:rPr>
          <w:sz w:val="20"/>
          <w:szCs w:val="20"/>
        </w:rPr>
      </w:pPr>
      <w:r w:rsidRPr="003D12CB">
        <w:rPr>
          <w:sz w:val="20"/>
          <w:szCs w:val="20"/>
        </w:rPr>
        <w:tab/>
      </w:r>
      <w:r w:rsidRPr="003D12CB">
        <w:rPr>
          <w:sz w:val="20"/>
          <w:szCs w:val="20"/>
        </w:rPr>
        <w:tab/>
      </w:r>
      <w:r w:rsidRPr="003D12CB">
        <w:rPr>
          <w:sz w:val="20"/>
          <w:szCs w:val="20"/>
        </w:rPr>
        <w:tab/>
      </w:r>
      <w:r w:rsidRPr="003D12CB">
        <w:rPr>
          <w:sz w:val="20"/>
          <w:szCs w:val="20"/>
        </w:rPr>
        <w:tab/>
      </w:r>
      <w:r w:rsidRPr="003D12CB">
        <w:rPr>
          <w:sz w:val="20"/>
          <w:szCs w:val="20"/>
        </w:rPr>
        <w:tab/>
      </w:r>
      <w:r w:rsidRPr="003D12CB">
        <w:rPr>
          <w:sz w:val="20"/>
          <w:szCs w:val="20"/>
        </w:rPr>
        <w:tab/>
        <w:t>Заместитель прокурора района</w:t>
      </w:r>
    </w:p>
    <w:p w:rsidR="003D12CB" w:rsidRPr="003D12CB" w:rsidRDefault="003D12CB" w:rsidP="003D12CB">
      <w:pPr>
        <w:pStyle w:val="a5"/>
        <w:shd w:val="clear" w:color="auto" w:fill="FFFFFF"/>
        <w:spacing w:before="0" w:beforeAutospacing="0" w:after="0" w:afterAutospacing="0"/>
        <w:ind w:firstLine="708"/>
        <w:jc w:val="both"/>
        <w:rPr>
          <w:sz w:val="20"/>
          <w:szCs w:val="20"/>
        </w:rPr>
      </w:pPr>
      <w:r w:rsidRPr="003D12CB">
        <w:rPr>
          <w:sz w:val="20"/>
          <w:szCs w:val="20"/>
        </w:rPr>
        <w:tab/>
      </w:r>
    </w:p>
    <w:p w:rsidR="003D12CB" w:rsidRPr="003D12CB" w:rsidRDefault="003D12CB" w:rsidP="003D12CB">
      <w:pPr>
        <w:pStyle w:val="a5"/>
        <w:shd w:val="clear" w:color="auto" w:fill="FFFFFF"/>
        <w:spacing w:before="0" w:beforeAutospacing="0" w:after="0" w:afterAutospacing="0"/>
        <w:ind w:firstLine="708"/>
        <w:jc w:val="both"/>
        <w:rPr>
          <w:sz w:val="20"/>
          <w:szCs w:val="20"/>
        </w:rPr>
      </w:pPr>
      <w:r w:rsidRPr="003D12CB">
        <w:rPr>
          <w:sz w:val="20"/>
          <w:szCs w:val="20"/>
        </w:rPr>
        <w:tab/>
      </w:r>
      <w:r w:rsidRPr="003D12CB">
        <w:rPr>
          <w:sz w:val="20"/>
          <w:szCs w:val="20"/>
        </w:rPr>
        <w:tab/>
      </w:r>
      <w:r w:rsidRPr="003D12CB">
        <w:rPr>
          <w:sz w:val="20"/>
          <w:szCs w:val="20"/>
        </w:rPr>
        <w:tab/>
      </w:r>
      <w:r w:rsidRPr="003D12CB">
        <w:rPr>
          <w:sz w:val="20"/>
          <w:szCs w:val="20"/>
        </w:rPr>
        <w:tab/>
      </w:r>
      <w:r w:rsidRPr="003D12CB">
        <w:rPr>
          <w:sz w:val="20"/>
          <w:szCs w:val="20"/>
        </w:rPr>
        <w:tab/>
      </w:r>
      <w:r w:rsidRPr="003D12CB">
        <w:rPr>
          <w:sz w:val="20"/>
          <w:szCs w:val="20"/>
        </w:rPr>
        <w:tab/>
        <w:t xml:space="preserve">О.Г. Тимошенко </w:t>
      </w:r>
    </w:p>
    <w:p w:rsidR="00DB12EB" w:rsidRPr="003D12CB" w:rsidRDefault="00DB12EB" w:rsidP="003D12CB">
      <w:pPr>
        <w:autoSpaceDE w:val="0"/>
        <w:autoSpaceDN w:val="0"/>
        <w:adjustRightInd w:val="0"/>
        <w:spacing w:after="0" w:line="240" w:lineRule="auto"/>
        <w:outlineLvl w:val="1"/>
        <w:rPr>
          <w:rFonts w:ascii="Times New Roman" w:hAnsi="Times New Roman" w:cs="Times New Roman"/>
          <w:sz w:val="20"/>
          <w:szCs w:val="20"/>
          <w:u w:val="single"/>
        </w:rPr>
      </w:pPr>
    </w:p>
    <w:p w:rsidR="003D12CB" w:rsidRPr="003D12CB" w:rsidRDefault="003D12CB" w:rsidP="003D12CB">
      <w:pPr>
        <w:shd w:val="clear" w:color="auto" w:fill="FFFFFF"/>
        <w:spacing w:after="0" w:line="240" w:lineRule="auto"/>
        <w:jc w:val="center"/>
        <w:rPr>
          <w:rFonts w:ascii="Times New Roman" w:eastAsia="Times New Roman" w:hAnsi="Times New Roman" w:cs="Times New Roman"/>
          <w:b/>
          <w:sz w:val="20"/>
          <w:szCs w:val="20"/>
          <w:u w:val="single"/>
        </w:rPr>
      </w:pPr>
      <w:r w:rsidRPr="003D12CB">
        <w:rPr>
          <w:rFonts w:ascii="Times New Roman" w:eastAsia="Times New Roman" w:hAnsi="Times New Roman" w:cs="Times New Roman"/>
          <w:b/>
          <w:sz w:val="20"/>
          <w:szCs w:val="20"/>
          <w:u w:val="single"/>
        </w:rPr>
        <w:t xml:space="preserve">О результатах проверки исполнения бюджетного законодательства     </w:t>
      </w:r>
    </w:p>
    <w:p w:rsidR="003D12CB" w:rsidRPr="003D12CB" w:rsidRDefault="003D12CB" w:rsidP="003D12CB">
      <w:pPr>
        <w:shd w:val="clear" w:color="auto" w:fill="FFFFFF"/>
        <w:spacing w:after="0" w:line="240" w:lineRule="auto"/>
        <w:jc w:val="both"/>
        <w:rPr>
          <w:rFonts w:ascii="Times New Roman" w:eastAsia="Times New Roman" w:hAnsi="Times New Roman" w:cs="Times New Roman"/>
          <w:sz w:val="20"/>
          <w:szCs w:val="20"/>
        </w:rPr>
      </w:pPr>
    </w:p>
    <w:p w:rsidR="003D12CB" w:rsidRPr="003D12CB" w:rsidRDefault="003D12CB" w:rsidP="003D12CB">
      <w:pPr>
        <w:shd w:val="clear" w:color="auto" w:fill="FFFFFF"/>
        <w:spacing w:after="0" w:line="240" w:lineRule="auto"/>
        <w:jc w:val="both"/>
        <w:rPr>
          <w:rFonts w:ascii="Times New Roman" w:eastAsia="Times New Roman" w:hAnsi="Times New Roman" w:cs="Times New Roman"/>
          <w:sz w:val="20"/>
          <w:szCs w:val="20"/>
        </w:rPr>
      </w:pPr>
    </w:p>
    <w:p w:rsidR="003D12CB" w:rsidRPr="003D12CB" w:rsidRDefault="003D12CB" w:rsidP="003D12CB">
      <w:pPr>
        <w:spacing w:after="0" w:line="240" w:lineRule="auto"/>
        <w:ind w:firstLine="567"/>
        <w:jc w:val="both"/>
        <w:rPr>
          <w:rFonts w:ascii="Times New Roman" w:hAnsi="Times New Roman" w:cs="Times New Roman"/>
          <w:sz w:val="20"/>
          <w:szCs w:val="20"/>
        </w:rPr>
      </w:pPr>
      <w:r w:rsidRPr="003D12CB">
        <w:rPr>
          <w:rFonts w:ascii="Times New Roman" w:hAnsi="Times New Roman" w:cs="Times New Roman"/>
          <w:sz w:val="20"/>
          <w:szCs w:val="20"/>
        </w:rPr>
        <w:t>Прокуратурой района проведена проверка исполнения бюджетного законодательства, в ходе которой установлено, что  органами местного  самоуправления  не размещены, либо размещены не в полном объеме,   ежеквартальные сведения о ходе исполнения местного бюджета и о численности муниципальных служащих органа местного самоуправления, работников муниципальных учреждений с указанием фактических расходов на оплату их труда за истекший период 2020 года.</w:t>
      </w:r>
    </w:p>
    <w:p w:rsidR="003D12CB" w:rsidRPr="003D12CB" w:rsidRDefault="003D12CB" w:rsidP="003D12CB">
      <w:pPr>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3D12CB">
        <w:rPr>
          <w:rFonts w:ascii="Times New Roman" w:eastAsia="Times New Roman" w:hAnsi="Times New Roman" w:cs="Times New Roman"/>
          <w:sz w:val="20"/>
          <w:szCs w:val="20"/>
        </w:rPr>
        <w:t xml:space="preserve">Главам 9 сельсоветов внесены представления, которые находятся на рассмотрении.    </w:t>
      </w:r>
      <w:r w:rsidRPr="003D12CB">
        <w:rPr>
          <w:rFonts w:ascii="Times New Roman" w:hAnsi="Times New Roman" w:cs="Times New Roman"/>
          <w:sz w:val="20"/>
          <w:szCs w:val="20"/>
        </w:rPr>
        <w:t xml:space="preserve"> </w:t>
      </w:r>
      <w:r w:rsidRPr="003D12CB">
        <w:rPr>
          <w:rFonts w:ascii="Times New Roman" w:eastAsia="Times New Roman" w:hAnsi="Times New Roman" w:cs="Times New Roman"/>
          <w:sz w:val="20"/>
          <w:szCs w:val="20"/>
        </w:rPr>
        <w:t xml:space="preserve">   </w:t>
      </w:r>
    </w:p>
    <w:p w:rsidR="003D12CB" w:rsidRPr="003D12CB" w:rsidRDefault="003D12CB" w:rsidP="003D12CB">
      <w:pPr>
        <w:spacing w:after="0" w:line="240" w:lineRule="auto"/>
        <w:ind w:firstLine="567"/>
        <w:jc w:val="both"/>
        <w:rPr>
          <w:rFonts w:ascii="Times New Roman" w:hAnsi="Times New Roman" w:cs="Times New Roman"/>
          <w:sz w:val="20"/>
          <w:szCs w:val="20"/>
        </w:rPr>
      </w:pPr>
      <w:r w:rsidRPr="003D12CB">
        <w:rPr>
          <w:rFonts w:ascii="Times New Roman" w:hAnsi="Times New Roman" w:cs="Times New Roman"/>
          <w:sz w:val="20"/>
          <w:szCs w:val="20"/>
        </w:rPr>
        <w:t xml:space="preserve"> </w:t>
      </w:r>
      <w:r w:rsidRPr="003D12CB">
        <w:rPr>
          <w:rFonts w:ascii="Times New Roman" w:hAnsi="Times New Roman" w:cs="Times New Roman"/>
          <w:sz w:val="20"/>
          <w:szCs w:val="20"/>
        </w:rPr>
        <w:tab/>
      </w:r>
      <w:r w:rsidRPr="003D12CB">
        <w:rPr>
          <w:rFonts w:ascii="Times New Roman" w:hAnsi="Times New Roman" w:cs="Times New Roman"/>
          <w:sz w:val="20"/>
          <w:szCs w:val="20"/>
        </w:rPr>
        <w:tab/>
      </w:r>
    </w:p>
    <w:p w:rsidR="003D12CB" w:rsidRDefault="003D12CB" w:rsidP="003D12CB">
      <w:pPr>
        <w:pStyle w:val="a5"/>
        <w:shd w:val="clear" w:color="auto" w:fill="FFFFFF"/>
        <w:spacing w:before="0" w:beforeAutospacing="0" w:after="0" w:afterAutospacing="0"/>
        <w:ind w:firstLine="708"/>
        <w:jc w:val="both"/>
        <w:rPr>
          <w:sz w:val="20"/>
          <w:szCs w:val="20"/>
        </w:rPr>
      </w:pPr>
      <w:r w:rsidRPr="003D12CB">
        <w:rPr>
          <w:sz w:val="20"/>
          <w:szCs w:val="20"/>
        </w:rPr>
        <w:tab/>
      </w:r>
      <w:r w:rsidRPr="003D12CB">
        <w:rPr>
          <w:sz w:val="20"/>
          <w:szCs w:val="20"/>
        </w:rPr>
        <w:tab/>
      </w:r>
      <w:r w:rsidRPr="003D12CB">
        <w:rPr>
          <w:sz w:val="20"/>
          <w:szCs w:val="20"/>
        </w:rPr>
        <w:tab/>
      </w:r>
      <w:r w:rsidRPr="003D12CB">
        <w:rPr>
          <w:sz w:val="20"/>
          <w:szCs w:val="20"/>
        </w:rPr>
        <w:tab/>
      </w:r>
      <w:r w:rsidRPr="003D12CB">
        <w:rPr>
          <w:sz w:val="20"/>
          <w:szCs w:val="20"/>
        </w:rPr>
        <w:tab/>
      </w:r>
      <w:r w:rsidRPr="003D12CB">
        <w:rPr>
          <w:sz w:val="20"/>
          <w:szCs w:val="20"/>
        </w:rPr>
        <w:tab/>
        <w:t>Заместитель прокурора района О.Г. Тимошенко</w:t>
      </w:r>
    </w:p>
    <w:p w:rsidR="006E7DB0" w:rsidRDefault="006E7DB0" w:rsidP="003D12CB">
      <w:pPr>
        <w:pStyle w:val="a5"/>
        <w:shd w:val="clear" w:color="auto" w:fill="FFFFFF"/>
        <w:spacing w:before="0" w:beforeAutospacing="0" w:after="0" w:afterAutospacing="0"/>
        <w:ind w:firstLine="708"/>
        <w:jc w:val="both"/>
        <w:rPr>
          <w:sz w:val="20"/>
          <w:szCs w:val="20"/>
        </w:rPr>
      </w:pPr>
    </w:p>
    <w:p w:rsidR="006E7DB0" w:rsidRDefault="006E7DB0" w:rsidP="003D12CB">
      <w:pPr>
        <w:pStyle w:val="a5"/>
        <w:shd w:val="clear" w:color="auto" w:fill="FFFFFF"/>
        <w:spacing w:before="0" w:beforeAutospacing="0" w:after="0" w:afterAutospacing="0"/>
        <w:ind w:firstLine="708"/>
        <w:jc w:val="both"/>
        <w:rPr>
          <w:sz w:val="20"/>
          <w:szCs w:val="20"/>
        </w:rPr>
      </w:pPr>
    </w:p>
    <w:p w:rsidR="006E7DB0" w:rsidRDefault="006E7DB0" w:rsidP="003D12CB">
      <w:pPr>
        <w:pStyle w:val="a5"/>
        <w:shd w:val="clear" w:color="auto" w:fill="FFFFFF"/>
        <w:spacing w:before="0" w:beforeAutospacing="0" w:after="0" w:afterAutospacing="0"/>
        <w:ind w:firstLine="708"/>
        <w:jc w:val="both"/>
        <w:rPr>
          <w:sz w:val="20"/>
          <w:szCs w:val="20"/>
        </w:rPr>
      </w:pPr>
    </w:p>
    <w:p w:rsidR="006E7DB0" w:rsidRDefault="006E7DB0" w:rsidP="003D12CB">
      <w:pPr>
        <w:pStyle w:val="a5"/>
        <w:shd w:val="clear" w:color="auto" w:fill="FFFFFF"/>
        <w:spacing w:before="0" w:beforeAutospacing="0" w:after="0" w:afterAutospacing="0"/>
        <w:ind w:firstLine="708"/>
        <w:jc w:val="both"/>
        <w:rPr>
          <w:sz w:val="20"/>
          <w:szCs w:val="20"/>
        </w:rPr>
      </w:pPr>
    </w:p>
    <w:p w:rsidR="006E7DB0" w:rsidRPr="003D12CB" w:rsidRDefault="006E7DB0" w:rsidP="003D12CB">
      <w:pPr>
        <w:pStyle w:val="a5"/>
        <w:shd w:val="clear" w:color="auto" w:fill="FFFFFF"/>
        <w:spacing w:before="0" w:beforeAutospacing="0" w:after="0" w:afterAutospacing="0"/>
        <w:ind w:firstLine="708"/>
        <w:jc w:val="both"/>
        <w:rPr>
          <w:sz w:val="20"/>
          <w:szCs w:val="20"/>
        </w:rPr>
      </w:pPr>
    </w:p>
    <w:p w:rsidR="003D12CB" w:rsidRPr="003D12CB" w:rsidRDefault="003D12CB" w:rsidP="003D12CB">
      <w:pPr>
        <w:pStyle w:val="a5"/>
        <w:shd w:val="clear" w:color="auto" w:fill="FFFFFF"/>
        <w:spacing w:before="0" w:beforeAutospacing="0" w:after="0" w:afterAutospacing="0"/>
        <w:ind w:firstLine="708"/>
        <w:jc w:val="both"/>
        <w:rPr>
          <w:sz w:val="20"/>
          <w:szCs w:val="20"/>
        </w:rPr>
      </w:pPr>
      <w:r w:rsidRPr="003D12CB">
        <w:rPr>
          <w:sz w:val="20"/>
          <w:szCs w:val="20"/>
        </w:rPr>
        <w:tab/>
      </w:r>
    </w:p>
    <w:p w:rsidR="003D12CB" w:rsidRPr="003D12CB" w:rsidRDefault="003D12CB" w:rsidP="003D12CB">
      <w:pPr>
        <w:pStyle w:val="a5"/>
        <w:shd w:val="clear" w:color="auto" w:fill="FFFFFF"/>
        <w:spacing w:before="0" w:beforeAutospacing="0" w:after="0" w:afterAutospacing="0"/>
        <w:ind w:firstLine="708"/>
        <w:jc w:val="both"/>
        <w:rPr>
          <w:sz w:val="20"/>
          <w:szCs w:val="20"/>
        </w:rPr>
      </w:pPr>
      <w:r w:rsidRPr="003D12CB">
        <w:rPr>
          <w:sz w:val="20"/>
          <w:szCs w:val="20"/>
        </w:rPr>
        <w:tab/>
      </w:r>
      <w:r w:rsidRPr="003D12CB">
        <w:rPr>
          <w:sz w:val="20"/>
          <w:szCs w:val="20"/>
        </w:rPr>
        <w:tab/>
      </w:r>
      <w:r w:rsidRPr="003D12CB">
        <w:rPr>
          <w:sz w:val="20"/>
          <w:szCs w:val="20"/>
        </w:rPr>
        <w:tab/>
      </w:r>
      <w:r w:rsidRPr="003D12CB">
        <w:rPr>
          <w:sz w:val="20"/>
          <w:szCs w:val="20"/>
        </w:rPr>
        <w:tab/>
      </w:r>
      <w:r w:rsidRPr="003D12CB">
        <w:rPr>
          <w:sz w:val="20"/>
          <w:szCs w:val="20"/>
        </w:rPr>
        <w:tab/>
      </w:r>
      <w:r w:rsidRPr="003D12CB">
        <w:rPr>
          <w:sz w:val="20"/>
          <w:szCs w:val="20"/>
        </w:rPr>
        <w:tab/>
        <w:t xml:space="preserve"> </w:t>
      </w:r>
    </w:p>
    <w:p w:rsidR="006E7DB0" w:rsidRPr="006E7DB0" w:rsidRDefault="006E7DB0" w:rsidP="006E7DB0">
      <w:pPr>
        <w:spacing w:after="0"/>
        <w:jc w:val="center"/>
        <w:rPr>
          <w:rFonts w:ascii="Times New Roman" w:eastAsia="Times New Roman" w:hAnsi="Times New Roman" w:cs="Times New Roman"/>
          <w:b/>
          <w:sz w:val="20"/>
          <w:szCs w:val="20"/>
          <w:u w:val="single"/>
        </w:rPr>
      </w:pPr>
      <w:r w:rsidRPr="006E7DB0">
        <w:rPr>
          <w:rFonts w:ascii="Times New Roman" w:eastAsia="Times New Roman" w:hAnsi="Times New Roman" w:cs="Times New Roman"/>
          <w:b/>
          <w:sz w:val="20"/>
          <w:szCs w:val="20"/>
          <w:u w:val="single"/>
        </w:rPr>
        <w:lastRenderedPageBreak/>
        <w:t>О содействии в трудовом и бытовом устройстве освобождаемых осужденных</w:t>
      </w:r>
    </w:p>
    <w:p w:rsidR="006E7DB0" w:rsidRPr="006E7DB0" w:rsidRDefault="006E7DB0" w:rsidP="006E7DB0">
      <w:pPr>
        <w:spacing w:after="0"/>
        <w:rPr>
          <w:rFonts w:ascii="Times New Roman" w:eastAsia="Times New Roman" w:hAnsi="Times New Roman" w:cs="Times New Roman"/>
          <w:sz w:val="20"/>
          <w:szCs w:val="20"/>
        </w:rPr>
      </w:pPr>
    </w:p>
    <w:p w:rsidR="006E7DB0" w:rsidRPr="006E7DB0" w:rsidRDefault="006E7DB0" w:rsidP="006E7DB0">
      <w:pPr>
        <w:spacing w:after="0"/>
        <w:ind w:firstLine="708"/>
        <w:rPr>
          <w:rFonts w:ascii="Times New Roman" w:eastAsia="Times New Roman" w:hAnsi="Times New Roman" w:cs="Times New Roman"/>
          <w:sz w:val="20"/>
          <w:szCs w:val="20"/>
        </w:rPr>
      </w:pPr>
      <w:r w:rsidRPr="006E7DB0">
        <w:rPr>
          <w:rFonts w:ascii="Times New Roman" w:eastAsia="Times New Roman" w:hAnsi="Times New Roman" w:cs="Times New Roman"/>
          <w:sz w:val="20"/>
          <w:szCs w:val="20"/>
        </w:rPr>
        <w:t>Уголовно-исполнительным законодательством Российской Федерации регламентированы обязанности администрации учреждений, исполняющих наказания, по содействию в трудовом и бытовом устройстве освобождаемых осужденных.</w:t>
      </w:r>
    </w:p>
    <w:p w:rsidR="006E7DB0" w:rsidRPr="006E7DB0" w:rsidRDefault="006E7DB0" w:rsidP="006E7DB0">
      <w:pPr>
        <w:spacing w:after="0"/>
        <w:ind w:firstLine="708"/>
        <w:rPr>
          <w:rFonts w:ascii="Times New Roman" w:eastAsia="Times New Roman" w:hAnsi="Times New Roman" w:cs="Times New Roman"/>
          <w:sz w:val="20"/>
          <w:szCs w:val="20"/>
        </w:rPr>
      </w:pPr>
      <w:r w:rsidRPr="006E7DB0">
        <w:rPr>
          <w:rFonts w:ascii="Times New Roman" w:eastAsia="Times New Roman" w:hAnsi="Times New Roman" w:cs="Times New Roman"/>
          <w:sz w:val="20"/>
          <w:szCs w:val="20"/>
        </w:rPr>
        <w:t>Согласно требованиям статьи 180 Уголовно-исполнительного кодекса Российской Федерации не позднее чем за два месяца до истечения срока ареста либо за шесть месяцев до истечения срока принудительных работ или лишения свободы, а в отношении осужденных к лишению свободы на срок до шести месяцев - после вступления приговора в законную силу администрация учреждения, исполняющего наказание, уведомляет органы местного самоуправления и федеральную службу занятости по избранному осужденным месту жительства о его предстоящем освобождении, наличии у него жилья, его трудоспособности и имеющихся специальностях.</w:t>
      </w:r>
    </w:p>
    <w:p w:rsidR="006E7DB0" w:rsidRPr="006E7DB0" w:rsidRDefault="006E7DB0" w:rsidP="006E7DB0">
      <w:pPr>
        <w:spacing w:after="0"/>
        <w:ind w:firstLine="708"/>
        <w:rPr>
          <w:rFonts w:ascii="Times New Roman" w:eastAsia="Times New Roman" w:hAnsi="Times New Roman" w:cs="Times New Roman"/>
          <w:sz w:val="20"/>
          <w:szCs w:val="20"/>
        </w:rPr>
      </w:pPr>
      <w:r w:rsidRPr="006E7DB0">
        <w:rPr>
          <w:rFonts w:ascii="Times New Roman" w:eastAsia="Times New Roman" w:hAnsi="Times New Roman" w:cs="Times New Roman"/>
          <w:sz w:val="20"/>
          <w:szCs w:val="20"/>
        </w:rPr>
        <w:t>В случае освобождения от отбывания наказания несовершеннолетнего осужденного администрация учреждения, исполняющего наказание, уведомляет в указанные сроки о его предстоящем освобождении комиссию по делам несовершеннолетних и защите их прав по месту его жительства.</w:t>
      </w:r>
    </w:p>
    <w:p w:rsidR="006E7DB0" w:rsidRPr="006E7DB0" w:rsidRDefault="006E7DB0" w:rsidP="006E7DB0">
      <w:pPr>
        <w:spacing w:after="0"/>
        <w:ind w:firstLine="708"/>
        <w:rPr>
          <w:rFonts w:ascii="Times New Roman" w:eastAsia="Times New Roman" w:hAnsi="Times New Roman" w:cs="Times New Roman"/>
          <w:sz w:val="20"/>
          <w:szCs w:val="20"/>
        </w:rPr>
      </w:pPr>
    </w:p>
    <w:p w:rsidR="006E7DB0" w:rsidRPr="006E7DB0" w:rsidRDefault="006E7DB0" w:rsidP="006E7DB0">
      <w:pPr>
        <w:spacing w:after="0"/>
        <w:ind w:firstLine="708"/>
        <w:rPr>
          <w:rFonts w:ascii="Times New Roman" w:eastAsia="Times New Roman" w:hAnsi="Times New Roman" w:cs="Times New Roman"/>
          <w:sz w:val="20"/>
          <w:szCs w:val="20"/>
        </w:rPr>
      </w:pPr>
      <w:r w:rsidRPr="006E7DB0">
        <w:rPr>
          <w:rFonts w:ascii="Times New Roman" w:eastAsia="Times New Roman" w:hAnsi="Times New Roman" w:cs="Times New Roman"/>
          <w:bCs/>
          <w:sz w:val="20"/>
          <w:szCs w:val="20"/>
        </w:rPr>
        <w:t>Заместитель прокурора района О.Г. Тимошенко</w:t>
      </w:r>
      <w:r w:rsidRPr="006E7DB0">
        <w:rPr>
          <w:rFonts w:ascii="Times New Roman" w:eastAsia="Times New Roman" w:hAnsi="Times New Roman" w:cs="Times New Roman"/>
          <w:bCs/>
          <w:sz w:val="20"/>
          <w:szCs w:val="20"/>
        </w:rPr>
        <w:tab/>
      </w:r>
      <w:r w:rsidRPr="006E7DB0">
        <w:rPr>
          <w:rFonts w:ascii="Times New Roman" w:eastAsia="Times New Roman" w:hAnsi="Times New Roman" w:cs="Times New Roman"/>
          <w:bCs/>
          <w:sz w:val="20"/>
          <w:szCs w:val="20"/>
        </w:rPr>
        <w:tab/>
      </w:r>
      <w:r w:rsidRPr="006E7DB0">
        <w:rPr>
          <w:rFonts w:ascii="Times New Roman" w:eastAsia="Times New Roman" w:hAnsi="Times New Roman" w:cs="Times New Roman"/>
          <w:bCs/>
          <w:sz w:val="20"/>
          <w:szCs w:val="20"/>
        </w:rPr>
        <w:tab/>
      </w:r>
      <w:r w:rsidRPr="006E7DB0">
        <w:rPr>
          <w:rFonts w:ascii="Times New Roman" w:eastAsia="Times New Roman" w:hAnsi="Times New Roman" w:cs="Times New Roman"/>
          <w:bCs/>
          <w:sz w:val="20"/>
          <w:szCs w:val="20"/>
        </w:rPr>
        <w:tab/>
      </w:r>
      <w:r w:rsidRPr="006E7DB0">
        <w:rPr>
          <w:rFonts w:ascii="Times New Roman" w:eastAsia="Times New Roman" w:hAnsi="Times New Roman" w:cs="Times New Roman"/>
          <w:bCs/>
          <w:sz w:val="20"/>
          <w:szCs w:val="20"/>
        </w:rPr>
        <w:tab/>
      </w:r>
      <w:r w:rsidRPr="006E7DB0">
        <w:rPr>
          <w:rFonts w:ascii="Times New Roman" w:eastAsia="Times New Roman" w:hAnsi="Times New Roman" w:cs="Times New Roman"/>
          <w:bCs/>
          <w:sz w:val="20"/>
          <w:szCs w:val="20"/>
        </w:rPr>
        <w:tab/>
      </w:r>
      <w:r w:rsidRPr="006E7DB0">
        <w:rPr>
          <w:rFonts w:ascii="Times New Roman" w:eastAsia="Times New Roman" w:hAnsi="Times New Roman" w:cs="Times New Roman"/>
          <w:bCs/>
          <w:sz w:val="20"/>
          <w:szCs w:val="20"/>
        </w:rPr>
        <w:tab/>
      </w:r>
    </w:p>
    <w:p w:rsidR="006E7DB0" w:rsidRPr="006E7DB0" w:rsidRDefault="006E7DB0" w:rsidP="006E7DB0">
      <w:pPr>
        <w:spacing w:after="0" w:line="240" w:lineRule="exact"/>
        <w:outlineLvl w:val="1"/>
        <w:rPr>
          <w:rFonts w:ascii="Times New Roman" w:eastAsia="Times New Roman" w:hAnsi="Times New Roman" w:cs="Times New Roman"/>
          <w:bCs/>
          <w:sz w:val="20"/>
          <w:szCs w:val="20"/>
        </w:rPr>
      </w:pPr>
      <w:r w:rsidRPr="006E7DB0">
        <w:rPr>
          <w:rFonts w:ascii="Times New Roman" w:eastAsia="Times New Roman" w:hAnsi="Times New Roman" w:cs="Times New Roman"/>
          <w:bCs/>
          <w:sz w:val="20"/>
          <w:szCs w:val="20"/>
        </w:rPr>
        <w:tab/>
      </w:r>
      <w:r w:rsidRPr="006E7DB0">
        <w:rPr>
          <w:rFonts w:ascii="Times New Roman" w:eastAsia="Times New Roman" w:hAnsi="Times New Roman" w:cs="Times New Roman"/>
          <w:bCs/>
          <w:sz w:val="20"/>
          <w:szCs w:val="20"/>
        </w:rPr>
        <w:tab/>
      </w:r>
      <w:r w:rsidRPr="006E7DB0">
        <w:rPr>
          <w:rFonts w:ascii="Times New Roman" w:eastAsia="Times New Roman" w:hAnsi="Times New Roman" w:cs="Times New Roman"/>
          <w:bCs/>
          <w:sz w:val="20"/>
          <w:szCs w:val="20"/>
        </w:rPr>
        <w:tab/>
      </w:r>
      <w:r w:rsidRPr="006E7DB0">
        <w:rPr>
          <w:rFonts w:ascii="Times New Roman" w:eastAsia="Times New Roman" w:hAnsi="Times New Roman" w:cs="Times New Roman"/>
          <w:bCs/>
          <w:sz w:val="20"/>
          <w:szCs w:val="20"/>
        </w:rPr>
        <w:tab/>
      </w:r>
      <w:r w:rsidRPr="006E7DB0">
        <w:rPr>
          <w:rFonts w:ascii="Times New Roman" w:eastAsia="Times New Roman" w:hAnsi="Times New Roman" w:cs="Times New Roman"/>
          <w:bCs/>
          <w:sz w:val="20"/>
          <w:szCs w:val="20"/>
        </w:rPr>
        <w:tab/>
      </w:r>
      <w:r w:rsidRPr="006E7DB0">
        <w:rPr>
          <w:rFonts w:ascii="Times New Roman" w:eastAsia="Times New Roman" w:hAnsi="Times New Roman" w:cs="Times New Roman"/>
          <w:bCs/>
          <w:sz w:val="20"/>
          <w:szCs w:val="20"/>
        </w:rPr>
        <w:tab/>
      </w:r>
      <w:r w:rsidRPr="006E7DB0">
        <w:rPr>
          <w:rFonts w:ascii="Times New Roman" w:eastAsia="Times New Roman" w:hAnsi="Times New Roman" w:cs="Times New Roman"/>
          <w:bCs/>
          <w:sz w:val="20"/>
          <w:szCs w:val="20"/>
        </w:rPr>
        <w:tab/>
      </w:r>
      <w:r w:rsidRPr="006E7DB0">
        <w:rPr>
          <w:rFonts w:ascii="Times New Roman" w:eastAsia="Times New Roman" w:hAnsi="Times New Roman" w:cs="Times New Roman"/>
          <w:bCs/>
          <w:sz w:val="20"/>
          <w:szCs w:val="20"/>
        </w:rPr>
        <w:tab/>
      </w:r>
    </w:p>
    <w:p w:rsidR="006E7DB0" w:rsidRPr="006E7DB0" w:rsidRDefault="006E7DB0" w:rsidP="006E7DB0">
      <w:pPr>
        <w:spacing w:after="0"/>
        <w:jc w:val="center"/>
        <w:rPr>
          <w:rFonts w:ascii="Times New Roman" w:eastAsia="Times New Roman" w:hAnsi="Times New Roman" w:cs="Times New Roman"/>
          <w:b/>
          <w:sz w:val="20"/>
          <w:szCs w:val="20"/>
          <w:u w:val="single"/>
        </w:rPr>
      </w:pPr>
      <w:r w:rsidRPr="006E7DB0">
        <w:rPr>
          <w:rFonts w:ascii="Times New Roman" w:eastAsia="Times New Roman" w:hAnsi="Times New Roman" w:cs="Times New Roman"/>
          <w:b/>
          <w:sz w:val="20"/>
          <w:szCs w:val="20"/>
          <w:u w:val="single"/>
        </w:rPr>
        <w:t>О порядке предупреждения потребителя об ограничении предоставления коммунальной услуги за долги</w:t>
      </w:r>
    </w:p>
    <w:p w:rsidR="006E7DB0" w:rsidRPr="006E7DB0" w:rsidRDefault="006E7DB0" w:rsidP="006E7DB0">
      <w:pPr>
        <w:spacing w:after="0"/>
        <w:rPr>
          <w:rFonts w:ascii="Times New Roman" w:eastAsia="Times New Roman" w:hAnsi="Times New Roman" w:cs="Times New Roman"/>
          <w:sz w:val="20"/>
          <w:szCs w:val="20"/>
        </w:rPr>
      </w:pPr>
      <w:r w:rsidRPr="006E7DB0">
        <w:rPr>
          <w:rFonts w:ascii="Times New Roman" w:eastAsia="Times New Roman" w:hAnsi="Times New Roman" w:cs="Times New Roman"/>
          <w:sz w:val="20"/>
          <w:szCs w:val="20"/>
        </w:rPr>
        <w:t xml:space="preserve">  </w:t>
      </w:r>
    </w:p>
    <w:p w:rsidR="006E7DB0" w:rsidRPr="006E7DB0" w:rsidRDefault="006E7DB0" w:rsidP="006E7DB0">
      <w:pPr>
        <w:spacing w:after="0"/>
        <w:ind w:firstLine="708"/>
        <w:rPr>
          <w:rFonts w:ascii="Times New Roman" w:eastAsia="Times New Roman" w:hAnsi="Times New Roman" w:cs="Times New Roman"/>
          <w:sz w:val="20"/>
          <w:szCs w:val="20"/>
        </w:rPr>
      </w:pPr>
      <w:r w:rsidRPr="006E7DB0">
        <w:rPr>
          <w:rFonts w:ascii="Times New Roman" w:eastAsia="Times New Roman" w:hAnsi="Times New Roman" w:cs="Times New Roman"/>
          <w:color w:val="000000"/>
          <w:sz w:val="20"/>
          <w:szCs w:val="20"/>
        </w:rPr>
        <w:t>В соответствии с частью 1.1 статьи 157 Жилищного кодекса Российской Федерации (далее - ЖК РФ) правила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 особенности предоставления отдельных видов коммунальных услуг собственникам и пользователям помещений в многоквартирных домах и жилых домов, условия и порядок заключения соответствующих договоров устанавливаются Правительством Российской Федерации.</w:t>
      </w:r>
    </w:p>
    <w:p w:rsidR="006E7DB0" w:rsidRPr="006E7DB0" w:rsidRDefault="006E7DB0" w:rsidP="006E7DB0">
      <w:pPr>
        <w:spacing w:after="0"/>
        <w:ind w:firstLine="708"/>
        <w:rPr>
          <w:rFonts w:ascii="Times New Roman" w:eastAsia="Times New Roman" w:hAnsi="Times New Roman" w:cs="Times New Roman"/>
          <w:sz w:val="20"/>
          <w:szCs w:val="20"/>
        </w:rPr>
      </w:pPr>
      <w:r w:rsidRPr="006E7DB0">
        <w:rPr>
          <w:rFonts w:ascii="Times New Roman" w:eastAsia="Times New Roman" w:hAnsi="Times New Roman" w:cs="Times New Roman"/>
          <w:color w:val="000000"/>
          <w:sz w:val="20"/>
          <w:szCs w:val="20"/>
        </w:rPr>
        <w:t>В соответствии с подпунктом "д" пункта 32 Правил предоставления коммунальных услуг собственникам и пользователям помещений в многоквартирных домах и жилых домов, утвержденных постановлением Правительства Российской Федерации от 06.05.2011 N 354 (далее - Правила N 354), исполнитель имеет право приостанавливать или ограничивать подачу потребителю коммунальных ресурсов в порядке, установленном соответствующими правилами.</w:t>
      </w:r>
    </w:p>
    <w:p w:rsidR="006E7DB0" w:rsidRPr="006E7DB0" w:rsidRDefault="006E7DB0" w:rsidP="006E7DB0">
      <w:pPr>
        <w:spacing w:after="0"/>
        <w:ind w:firstLine="708"/>
        <w:rPr>
          <w:rFonts w:ascii="Times New Roman" w:eastAsia="Times New Roman" w:hAnsi="Times New Roman" w:cs="Times New Roman"/>
          <w:sz w:val="20"/>
          <w:szCs w:val="20"/>
        </w:rPr>
      </w:pPr>
      <w:r w:rsidRPr="006E7DB0">
        <w:rPr>
          <w:rFonts w:ascii="Times New Roman" w:eastAsia="Times New Roman" w:hAnsi="Times New Roman" w:cs="Times New Roman"/>
          <w:color w:val="000000"/>
          <w:sz w:val="20"/>
          <w:szCs w:val="20"/>
        </w:rPr>
        <w:t>Согласно подпункту "а" пункта 117 Правил N 354 исполнитель ограничивает или приостанавливает предоставление коммунальной услуги, предварительно уведомив об этом потребителя, в случае неполной оплаты потребителем коммунальной услуги в порядке и сроки, которые установлены настоящими Правилами.</w:t>
      </w:r>
    </w:p>
    <w:p w:rsidR="006E7DB0" w:rsidRPr="006E7DB0" w:rsidRDefault="006E7DB0" w:rsidP="006E7DB0">
      <w:pPr>
        <w:spacing w:after="0"/>
        <w:ind w:firstLine="708"/>
        <w:rPr>
          <w:rFonts w:ascii="Times New Roman" w:eastAsia="Times New Roman" w:hAnsi="Times New Roman" w:cs="Times New Roman"/>
          <w:sz w:val="20"/>
          <w:szCs w:val="20"/>
        </w:rPr>
      </w:pPr>
      <w:r w:rsidRPr="006E7DB0">
        <w:rPr>
          <w:rFonts w:ascii="Times New Roman" w:eastAsia="Times New Roman" w:hAnsi="Times New Roman" w:cs="Times New Roman"/>
          <w:color w:val="000000"/>
          <w:sz w:val="20"/>
          <w:szCs w:val="20"/>
        </w:rPr>
        <w:t>Собственник жилого помещения несет бремя содержания данного помещения и, если данное помещение является квартирой, общего имущества собственников помещений в соответствующем многоквартирном доме, а собственник комнаты в коммунальной квартире несет также бремя содержания общего имущества собственников комнат в такой квартире, если иное не предусмотрено федеральным законом или договором (часть 3 статьи 30 ЖК РФ).</w:t>
      </w:r>
    </w:p>
    <w:p w:rsidR="006E7DB0" w:rsidRPr="006E7DB0" w:rsidRDefault="006E7DB0" w:rsidP="006E7DB0">
      <w:pPr>
        <w:spacing w:after="0"/>
        <w:ind w:firstLine="708"/>
        <w:rPr>
          <w:rFonts w:ascii="Times New Roman" w:eastAsia="Times New Roman" w:hAnsi="Times New Roman" w:cs="Times New Roman"/>
          <w:sz w:val="20"/>
          <w:szCs w:val="20"/>
        </w:rPr>
      </w:pPr>
      <w:r w:rsidRPr="006E7DB0">
        <w:rPr>
          <w:rFonts w:ascii="Times New Roman" w:eastAsia="Times New Roman" w:hAnsi="Times New Roman" w:cs="Times New Roman"/>
          <w:color w:val="000000"/>
          <w:sz w:val="20"/>
          <w:szCs w:val="20"/>
        </w:rPr>
        <w:t>Более того, обязанность потребителей по внесению платы за жилое помещение и коммунальные услуги нормативно закреплена в части 1 статьи 155 ЖК РФ, согласно которой плата за жилое помещение и коммунальные услуги вносится ежемесячно до десятого числа месяца, следующего за истекшим месяцем, если иной срок не установлен договором управления многоквартирным домом либо решением общего собрания членов товарищества собственников жилья, жилищного кооператива или иного специализированного потребительского кооператива, созданного в целях удовлетворения потребностей граждан в жилье в соответствии с федеральным законом о таком кооперативе.</w:t>
      </w:r>
    </w:p>
    <w:p w:rsidR="006E7DB0" w:rsidRPr="006E7DB0" w:rsidRDefault="006E7DB0" w:rsidP="006E7DB0">
      <w:pPr>
        <w:spacing w:after="0"/>
        <w:ind w:firstLine="708"/>
        <w:rPr>
          <w:rFonts w:ascii="Times New Roman" w:eastAsia="Times New Roman" w:hAnsi="Times New Roman" w:cs="Times New Roman"/>
          <w:sz w:val="20"/>
          <w:szCs w:val="20"/>
        </w:rPr>
      </w:pPr>
      <w:r w:rsidRPr="006E7DB0">
        <w:rPr>
          <w:rFonts w:ascii="Times New Roman" w:eastAsia="Times New Roman" w:hAnsi="Times New Roman" w:cs="Times New Roman"/>
          <w:color w:val="000000"/>
          <w:sz w:val="20"/>
          <w:szCs w:val="20"/>
        </w:rPr>
        <w:t>Участники жилищных правоотношений при осуществлении своих прав и исполнении обязанностей должны действовать разумно и добросовестно (статья 7 ЖК РФ).</w:t>
      </w:r>
    </w:p>
    <w:p w:rsidR="006E7DB0" w:rsidRPr="006E7DB0" w:rsidRDefault="006E7DB0" w:rsidP="006E7DB0">
      <w:pPr>
        <w:spacing w:after="0"/>
        <w:ind w:firstLine="708"/>
        <w:rPr>
          <w:rFonts w:ascii="Times New Roman" w:eastAsia="Times New Roman" w:hAnsi="Times New Roman" w:cs="Times New Roman"/>
          <w:sz w:val="20"/>
          <w:szCs w:val="20"/>
        </w:rPr>
      </w:pPr>
      <w:r w:rsidRPr="006E7DB0">
        <w:rPr>
          <w:rFonts w:ascii="Times New Roman" w:eastAsia="Times New Roman" w:hAnsi="Times New Roman" w:cs="Times New Roman"/>
          <w:color w:val="000000"/>
          <w:sz w:val="20"/>
          <w:szCs w:val="20"/>
        </w:rPr>
        <w:t>Следовательно, невыполнение потребителем нормативных требований ЖК РФ по внесению платы за жилое помещение и коммунальные услуги не соответствует стандарту разумного и добросовестного поведения участника жилищных правоотношений.</w:t>
      </w:r>
    </w:p>
    <w:p w:rsidR="006E7DB0" w:rsidRPr="006E7DB0" w:rsidRDefault="006E7DB0" w:rsidP="006E7DB0">
      <w:pPr>
        <w:spacing w:after="0"/>
        <w:ind w:firstLine="708"/>
        <w:rPr>
          <w:rFonts w:ascii="Times New Roman" w:eastAsia="Times New Roman" w:hAnsi="Times New Roman" w:cs="Times New Roman"/>
          <w:sz w:val="20"/>
          <w:szCs w:val="20"/>
        </w:rPr>
      </w:pPr>
      <w:r w:rsidRPr="006E7DB0">
        <w:rPr>
          <w:rFonts w:ascii="Times New Roman" w:eastAsia="Times New Roman" w:hAnsi="Times New Roman" w:cs="Times New Roman"/>
          <w:color w:val="000000"/>
          <w:sz w:val="20"/>
          <w:szCs w:val="20"/>
        </w:rPr>
        <w:t>ЖК РФ не содержит требований к правовому регулированию обмена юридически значимыми сообщениями между участниками жилищных правоотношений, в том числе для целей введения ограничения предоставления коммунальных услуг, в связи с чем, подзаконные нормативные правовые акты, принятые во исполнение ЖК РФ, не могут устанавливать особые требования к обмену юридически значимыми сообщениями, отличные от общих гражданско-правовых норм.</w:t>
      </w:r>
    </w:p>
    <w:p w:rsidR="006E7DB0" w:rsidRPr="006E7DB0" w:rsidRDefault="006E7DB0" w:rsidP="006E7DB0">
      <w:pPr>
        <w:spacing w:after="0"/>
        <w:ind w:firstLine="708"/>
        <w:rPr>
          <w:rFonts w:ascii="Times New Roman" w:eastAsia="Times New Roman" w:hAnsi="Times New Roman" w:cs="Times New Roman"/>
          <w:sz w:val="20"/>
          <w:szCs w:val="20"/>
        </w:rPr>
      </w:pPr>
      <w:r w:rsidRPr="006E7DB0">
        <w:rPr>
          <w:rFonts w:ascii="Times New Roman" w:eastAsia="Times New Roman" w:hAnsi="Times New Roman" w:cs="Times New Roman"/>
          <w:color w:val="000000"/>
          <w:sz w:val="20"/>
          <w:szCs w:val="20"/>
        </w:rPr>
        <w:lastRenderedPageBreak/>
        <w:t>Согласно пункту 2 статьи 165.1 ГК РФ юридически значимое сообщение может считаться доставленным не только тогда, когда оно поступило лицу, которому оно направлено (адресату), но и считается доставленным в иных случаях, прямо предусмотренных законом. Иными словами, статья 165.1 ГК РФ устанавливает возможность применения юридической фикции, с которой может связываться факт доставки юридически значимого сообщения адресату, вне зависимости от фактического его вручения и (или) ознакомления адресата с таким сообщением.</w:t>
      </w:r>
    </w:p>
    <w:p w:rsidR="006E7DB0" w:rsidRPr="006E7DB0" w:rsidRDefault="006E7DB0" w:rsidP="006E7DB0">
      <w:pPr>
        <w:spacing w:after="0"/>
        <w:ind w:firstLine="708"/>
        <w:rPr>
          <w:rFonts w:ascii="Times New Roman" w:eastAsia="Times New Roman" w:hAnsi="Times New Roman" w:cs="Times New Roman"/>
          <w:sz w:val="20"/>
          <w:szCs w:val="20"/>
        </w:rPr>
      </w:pPr>
      <w:r w:rsidRPr="006E7DB0">
        <w:rPr>
          <w:rFonts w:ascii="Times New Roman" w:eastAsia="Times New Roman" w:hAnsi="Times New Roman" w:cs="Times New Roman"/>
          <w:color w:val="000000"/>
          <w:sz w:val="20"/>
          <w:szCs w:val="20"/>
        </w:rPr>
        <w:t>Следовательно, указанное в подпункте "а" пункта 119 Правил N 354 предупреждение (уведомление) должника об ограничении (приостановлении) предоставления коммунальной услуги за долги, включенное в текст платежного документа для внесения платы за коммунальные услуги, является иным, предусмотренным пунктом 2 статьи 165.1 ГК РФ и статьей 7 ЖК РФ, законным способом направления юридически значимого сообщения о введении ограничения (приостановления) предоставления коммунальной услуги.</w:t>
      </w:r>
    </w:p>
    <w:p w:rsidR="006E7DB0" w:rsidRPr="006E7DB0" w:rsidRDefault="006E7DB0" w:rsidP="006E7DB0">
      <w:pPr>
        <w:spacing w:after="0"/>
        <w:ind w:firstLine="708"/>
        <w:rPr>
          <w:rFonts w:ascii="Times New Roman" w:eastAsia="Times New Roman" w:hAnsi="Times New Roman" w:cs="Times New Roman"/>
          <w:sz w:val="20"/>
          <w:szCs w:val="20"/>
        </w:rPr>
      </w:pPr>
      <w:r w:rsidRPr="006E7DB0">
        <w:rPr>
          <w:rFonts w:ascii="Times New Roman" w:eastAsia="Times New Roman" w:hAnsi="Times New Roman" w:cs="Times New Roman"/>
          <w:color w:val="000000"/>
          <w:sz w:val="20"/>
          <w:szCs w:val="20"/>
        </w:rPr>
        <w:t>Таким образом, в описанном выше случае не требуется подтверждение факта вручения и (или) ознакомления потребителя-должника с содержанием предупреждения (уведомления), включенного в платежный документ для внесения платы за коммунальные услуги, так как соответствующее предупреждение (уведомление) считается доставленным потребителю-должнику с даты направления платежного документа исполнителем коммунальных услуг, которая нормативно определена частью 2 статьи 155 ЖК РФ и пунктом 67 Правил N 354.</w:t>
      </w:r>
    </w:p>
    <w:p w:rsidR="006E7DB0" w:rsidRPr="006E7DB0" w:rsidRDefault="006E7DB0" w:rsidP="006E7DB0">
      <w:pPr>
        <w:spacing w:after="0"/>
        <w:rPr>
          <w:rFonts w:ascii="Times New Roman" w:eastAsia="Times New Roman" w:hAnsi="Times New Roman" w:cs="Times New Roman"/>
          <w:sz w:val="20"/>
          <w:szCs w:val="20"/>
        </w:rPr>
      </w:pPr>
    </w:p>
    <w:p w:rsidR="006E7DB0" w:rsidRPr="006E7DB0" w:rsidRDefault="006E7DB0" w:rsidP="006E7DB0">
      <w:pPr>
        <w:spacing w:after="0" w:line="240" w:lineRule="exact"/>
        <w:outlineLvl w:val="1"/>
        <w:rPr>
          <w:rFonts w:ascii="Times New Roman" w:eastAsia="Times New Roman" w:hAnsi="Times New Roman" w:cs="Times New Roman"/>
          <w:bCs/>
          <w:sz w:val="20"/>
          <w:szCs w:val="20"/>
        </w:rPr>
      </w:pPr>
      <w:r w:rsidRPr="006E7DB0">
        <w:rPr>
          <w:rFonts w:ascii="Times New Roman" w:eastAsia="Times New Roman" w:hAnsi="Times New Roman" w:cs="Times New Roman"/>
          <w:b/>
          <w:bCs/>
          <w:sz w:val="20"/>
          <w:szCs w:val="20"/>
        </w:rPr>
        <w:tab/>
      </w:r>
      <w:r w:rsidRPr="006E7DB0">
        <w:rPr>
          <w:rFonts w:ascii="Times New Roman" w:eastAsia="Times New Roman" w:hAnsi="Times New Roman" w:cs="Times New Roman"/>
          <w:b/>
          <w:bCs/>
          <w:sz w:val="20"/>
          <w:szCs w:val="20"/>
        </w:rPr>
        <w:tab/>
      </w:r>
      <w:r w:rsidRPr="006E7DB0">
        <w:rPr>
          <w:rFonts w:ascii="Times New Roman" w:eastAsia="Times New Roman" w:hAnsi="Times New Roman" w:cs="Times New Roman"/>
          <w:b/>
          <w:bCs/>
          <w:sz w:val="20"/>
          <w:szCs w:val="20"/>
        </w:rPr>
        <w:tab/>
      </w:r>
      <w:r w:rsidRPr="006E7DB0">
        <w:rPr>
          <w:rFonts w:ascii="Times New Roman" w:eastAsia="Times New Roman" w:hAnsi="Times New Roman" w:cs="Times New Roman"/>
          <w:b/>
          <w:bCs/>
          <w:sz w:val="20"/>
          <w:szCs w:val="20"/>
        </w:rPr>
        <w:tab/>
      </w:r>
      <w:r w:rsidRPr="006E7DB0">
        <w:rPr>
          <w:rFonts w:ascii="Times New Roman" w:eastAsia="Times New Roman" w:hAnsi="Times New Roman" w:cs="Times New Roman"/>
          <w:b/>
          <w:bCs/>
          <w:sz w:val="20"/>
          <w:szCs w:val="20"/>
        </w:rPr>
        <w:tab/>
      </w:r>
      <w:r w:rsidRPr="006E7DB0">
        <w:rPr>
          <w:rFonts w:ascii="Times New Roman" w:eastAsia="Times New Roman" w:hAnsi="Times New Roman" w:cs="Times New Roman"/>
          <w:b/>
          <w:bCs/>
          <w:sz w:val="20"/>
          <w:szCs w:val="20"/>
        </w:rPr>
        <w:tab/>
      </w:r>
      <w:r w:rsidRPr="006E7DB0">
        <w:rPr>
          <w:rFonts w:ascii="Times New Roman" w:eastAsia="Times New Roman" w:hAnsi="Times New Roman" w:cs="Times New Roman"/>
          <w:b/>
          <w:bCs/>
          <w:sz w:val="20"/>
          <w:szCs w:val="20"/>
        </w:rPr>
        <w:tab/>
      </w:r>
      <w:r w:rsidRPr="006E7DB0">
        <w:rPr>
          <w:rFonts w:ascii="Times New Roman" w:eastAsia="Times New Roman" w:hAnsi="Times New Roman" w:cs="Times New Roman"/>
          <w:bCs/>
          <w:sz w:val="20"/>
          <w:szCs w:val="20"/>
        </w:rPr>
        <w:t>Заместитель прокурора района О.Г. Тимошенко</w:t>
      </w:r>
    </w:p>
    <w:p w:rsidR="006E7DB0" w:rsidRPr="006E7DB0" w:rsidRDefault="006E7DB0" w:rsidP="006E7DB0">
      <w:pPr>
        <w:spacing w:after="0" w:line="240" w:lineRule="exact"/>
        <w:outlineLvl w:val="1"/>
        <w:rPr>
          <w:rFonts w:ascii="Times New Roman" w:eastAsia="Times New Roman" w:hAnsi="Times New Roman" w:cs="Times New Roman"/>
          <w:bCs/>
          <w:sz w:val="20"/>
          <w:szCs w:val="20"/>
        </w:rPr>
      </w:pPr>
      <w:r w:rsidRPr="006E7DB0">
        <w:rPr>
          <w:rFonts w:ascii="Times New Roman" w:eastAsia="Times New Roman" w:hAnsi="Times New Roman" w:cs="Times New Roman"/>
          <w:bCs/>
          <w:sz w:val="20"/>
          <w:szCs w:val="20"/>
        </w:rPr>
        <w:tab/>
      </w:r>
      <w:r w:rsidRPr="006E7DB0">
        <w:rPr>
          <w:rFonts w:ascii="Times New Roman" w:eastAsia="Times New Roman" w:hAnsi="Times New Roman" w:cs="Times New Roman"/>
          <w:bCs/>
          <w:sz w:val="20"/>
          <w:szCs w:val="20"/>
        </w:rPr>
        <w:tab/>
      </w:r>
      <w:r w:rsidRPr="006E7DB0">
        <w:rPr>
          <w:rFonts w:ascii="Times New Roman" w:eastAsia="Times New Roman" w:hAnsi="Times New Roman" w:cs="Times New Roman"/>
          <w:bCs/>
          <w:sz w:val="20"/>
          <w:szCs w:val="20"/>
        </w:rPr>
        <w:tab/>
      </w:r>
      <w:r w:rsidRPr="006E7DB0">
        <w:rPr>
          <w:rFonts w:ascii="Times New Roman" w:eastAsia="Times New Roman" w:hAnsi="Times New Roman" w:cs="Times New Roman"/>
          <w:bCs/>
          <w:sz w:val="20"/>
          <w:szCs w:val="20"/>
        </w:rPr>
        <w:tab/>
      </w:r>
      <w:r w:rsidRPr="006E7DB0">
        <w:rPr>
          <w:rFonts w:ascii="Times New Roman" w:eastAsia="Times New Roman" w:hAnsi="Times New Roman" w:cs="Times New Roman"/>
          <w:bCs/>
          <w:sz w:val="20"/>
          <w:szCs w:val="20"/>
        </w:rPr>
        <w:tab/>
      </w:r>
      <w:r w:rsidRPr="006E7DB0">
        <w:rPr>
          <w:rFonts w:ascii="Times New Roman" w:eastAsia="Times New Roman" w:hAnsi="Times New Roman" w:cs="Times New Roman"/>
          <w:bCs/>
          <w:sz w:val="20"/>
          <w:szCs w:val="20"/>
        </w:rPr>
        <w:tab/>
      </w:r>
      <w:r w:rsidRPr="006E7DB0">
        <w:rPr>
          <w:rFonts w:ascii="Times New Roman" w:eastAsia="Times New Roman" w:hAnsi="Times New Roman" w:cs="Times New Roman"/>
          <w:bCs/>
          <w:sz w:val="20"/>
          <w:szCs w:val="20"/>
        </w:rPr>
        <w:tab/>
      </w:r>
      <w:r w:rsidRPr="006E7DB0">
        <w:rPr>
          <w:rFonts w:ascii="Times New Roman" w:eastAsia="Times New Roman" w:hAnsi="Times New Roman" w:cs="Times New Roman"/>
          <w:bCs/>
          <w:sz w:val="20"/>
          <w:szCs w:val="20"/>
        </w:rPr>
        <w:tab/>
      </w:r>
    </w:p>
    <w:p w:rsidR="006E7DB0" w:rsidRPr="006E7DB0" w:rsidRDefault="006E7DB0" w:rsidP="006E7DB0">
      <w:pPr>
        <w:spacing w:after="0" w:line="240" w:lineRule="exact"/>
        <w:outlineLvl w:val="1"/>
        <w:rPr>
          <w:rFonts w:ascii="Times New Roman" w:eastAsia="Times New Roman" w:hAnsi="Times New Roman" w:cs="Times New Roman"/>
          <w:bCs/>
          <w:sz w:val="20"/>
          <w:szCs w:val="20"/>
        </w:rPr>
      </w:pPr>
      <w:r w:rsidRPr="006E7DB0">
        <w:rPr>
          <w:rFonts w:ascii="Times New Roman" w:eastAsia="Times New Roman" w:hAnsi="Times New Roman" w:cs="Times New Roman"/>
          <w:bCs/>
          <w:sz w:val="20"/>
          <w:szCs w:val="20"/>
        </w:rPr>
        <w:tab/>
      </w:r>
      <w:r w:rsidRPr="006E7DB0">
        <w:rPr>
          <w:rFonts w:ascii="Times New Roman" w:eastAsia="Times New Roman" w:hAnsi="Times New Roman" w:cs="Times New Roman"/>
          <w:bCs/>
          <w:sz w:val="20"/>
          <w:szCs w:val="20"/>
        </w:rPr>
        <w:tab/>
      </w:r>
      <w:r w:rsidRPr="006E7DB0">
        <w:rPr>
          <w:rFonts w:ascii="Times New Roman" w:eastAsia="Times New Roman" w:hAnsi="Times New Roman" w:cs="Times New Roman"/>
          <w:bCs/>
          <w:sz w:val="20"/>
          <w:szCs w:val="20"/>
        </w:rPr>
        <w:tab/>
      </w:r>
      <w:r w:rsidRPr="006E7DB0">
        <w:rPr>
          <w:rFonts w:ascii="Times New Roman" w:eastAsia="Times New Roman" w:hAnsi="Times New Roman" w:cs="Times New Roman"/>
          <w:bCs/>
          <w:sz w:val="20"/>
          <w:szCs w:val="20"/>
        </w:rPr>
        <w:tab/>
      </w:r>
      <w:r w:rsidRPr="006E7DB0">
        <w:rPr>
          <w:rFonts w:ascii="Times New Roman" w:eastAsia="Times New Roman" w:hAnsi="Times New Roman" w:cs="Times New Roman"/>
          <w:bCs/>
          <w:sz w:val="20"/>
          <w:szCs w:val="20"/>
        </w:rPr>
        <w:tab/>
      </w:r>
      <w:r w:rsidRPr="006E7DB0">
        <w:rPr>
          <w:rFonts w:ascii="Times New Roman" w:eastAsia="Times New Roman" w:hAnsi="Times New Roman" w:cs="Times New Roman"/>
          <w:bCs/>
          <w:sz w:val="20"/>
          <w:szCs w:val="20"/>
        </w:rPr>
        <w:tab/>
      </w:r>
      <w:r w:rsidRPr="006E7DB0">
        <w:rPr>
          <w:rFonts w:ascii="Times New Roman" w:eastAsia="Times New Roman" w:hAnsi="Times New Roman" w:cs="Times New Roman"/>
          <w:bCs/>
          <w:sz w:val="20"/>
          <w:szCs w:val="20"/>
        </w:rPr>
        <w:tab/>
      </w:r>
      <w:r w:rsidRPr="006E7DB0">
        <w:rPr>
          <w:rFonts w:ascii="Times New Roman" w:eastAsia="Times New Roman" w:hAnsi="Times New Roman" w:cs="Times New Roman"/>
          <w:bCs/>
          <w:sz w:val="20"/>
          <w:szCs w:val="20"/>
        </w:rPr>
        <w:tab/>
      </w:r>
    </w:p>
    <w:p w:rsidR="00C91D20" w:rsidRPr="00661550" w:rsidRDefault="00C91D20" w:rsidP="00EA181B">
      <w:pPr>
        <w:pStyle w:val="2"/>
        <w:tabs>
          <w:tab w:val="left" w:pos="708"/>
        </w:tabs>
        <w:jc w:val="right"/>
        <w:rPr>
          <w:rFonts w:ascii="Arial" w:hAnsi="Arial" w:cs="Arial"/>
          <w:sz w:val="24"/>
          <w:szCs w:val="24"/>
        </w:rPr>
      </w:pPr>
    </w:p>
    <w:sectPr w:rsidR="00C91D20" w:rsidRPr="00661550" w:rsidSect="001821E2">
      <w:headerReference w:type="default" r:id="rId11"/>
      <w:footerReference w:type="default" r:id="rId12"/>
      <w:pgSz w:w="11906" w:h="16838"/>
      <w:pgMar w:top="1134" w:right="567" w:bottom="1134" w:left="141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313F8" w:rsidRDefault="002313F8" w:rsidP="00AF7FDF">
      <w:pPr>
        <w:spacing w:after="0" w:line="240" w:lineRule="auto"/>
      </w:pPr>
      <w:r>
        <w:separator/>
      </w:r>
    </w:p>
  </w:endnote>
  <w:endnote w:type="continuationSeparator" w:id="1">
    <w:p w:rsidR="002313F8" w:rsidRDefault="002313F8" w:rsidP="00AF7FD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3635B" w:rsidRDefault="00F50DD8">
    <w:pPr>
      <w:pStyle w:val="af0"/>
      <w:jc w:val="right"/>
    </w:pPr>
    <w:fldSimple w:instr=" PAGE   \* MERGEFORMAT ">
      <w:r w:rsidR="006E7DB0">
        <w:rPr>
          <w:noProof/>
        </w:rPr>
        <w:t>12</w:t>
      </w:r>
    </w:fldSimple>
  </w:p>
  <w:p w:rsidR="0083635B" w:rsidRDefault="0083635B">
    <w:pPr>
      <w:pStyle w:val="ConsPlusNormal"/>
      <w:rPr>
        <w:sz w:val="2"/>
        <w:szCs w:val="2"/>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313F8" w:rsidRDefault="002313F8" w:rsidP="00AF7FDF">
      <w:pPr>
        <w:spacing w:after="0" w:line="240" w:lineRule="auto"/>
      </w:pPr>
      <w:r>
        <w:separator/>
      </w:r>
    </w:p>
  </w:footnote>
  <w:footnote w:type="continuationSeparator" w:id="1">
    <w:p w:rsidR="002313F8" w:rsidRDefault="002313F8" w:rsidP="00AF7FD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3635B" w:rsidRDefault="0083635B">
    <w:pPr>
      <w:pStyle w:val="ConsPlusNormal"/>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7F6CB6"/>
    <w:multiLevelType w:val="hybridMultilevel"/>
    <w:tmpl w:val="0A68762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0BD33E1E"/>
    <w:multiLevelType w:val="multilevel"/>
    <w:tmpl w:val="7EA626F4"/>
    <w:lvl w:ilvl="0">
      <w:start w:val="1"/>
      <w:numFmt w:val="bullet"/>
      <w:lvlText w:val=""/>
      <w:lvlJc w:val="left"/>
      <w:pPr>
        <w:tabs>
          <w:tab w:val="num" w:pos="1060"/>
        </w:tabs>
        <w:ind w:left="1060" w:hanging="360"/>
      </w:pPr>
      <w:rPr>
        <w:rFonts w:ascii="Symbol" w:hAnsi="Symbol" w:hint="default"/>
      </w:rPr>
    </w:lvl>
    <w:lvl w:ilvl="1">
      <w:start w:val="1"/>
      <w:numFmt w:val="decimal"/>
      <w:lvlText w:val="%1.%2."/>
      <w:lvlJc w:val="left"/>
      <w:pPr>
        <w:tabs>
          <w:tab w:val="num" w:pos="1492"/>
        </w:tabs>
        <w:ind w:left="1492" w:hanging="432"/>
      </w:pPr>
      <w:rPr>
        <w:rFonts w:hint="default"/>
      </w:rPr>
    </w:lvl>
    <w:lvl w:ilvl="2">
      <w:start w:val="1"/>
      <w:numFmt w:val="decimal"/>
      <w:lvlText w:val="%1.%2.%3."/>
      <w:lvlJc w:val="left"/>
      <w:pPr>
        <w:tabs>
          <w:tab w:val="num" w:pos="2458"/>
        </w:tabs>
        <w:ind w:left="2458" w:hanging="1038"/>
      </w:pPr>
      <w:rPr>
        <w:rFonts w:hint="default"/>
      </w:rPr>
    </w:lvl>
    <w:lvl w:ilvl="3">
      <w:start w:val="1"/>
      <w:numFmt w:val="decimal"/>
      <w:lvlText w:val="%1.%2.%3.%4."/>
      <w:lvlJc w:val="left"/>
      <w:pPr>
        <w:tabs>
          <w:tab w:val="num" w:pos="2500"/>
        </w:tabs>
        <w:ind w:left="2428" w:hanging="648"/>
      </w:pPr>
      <w:rPr>
        <w:rFonts w:hint="default"/>
      </w:rPr>
    </w:lvl>
    <w:lvl w:ilvl="4">
      <w:start w:val="1"/>
      <w:numFmt w:val="decimal"/>
      <w:lvlText w:val="%1.%2.%3.%4.%5."/>
      <w:lvlJc w:val="left"/>
      <w:pPr>
        <w:tabs>
          <w:tab w:val="num" w:pos="3220"/>
        </w:tabs>
        <w:ind w:left="2932" w:hanging="792"/>
      </w:pPr>
      <w:rPr>
        <w:rFonts w:hint="default"/>
      </w:rPr>
    </w:lvl>
    <w:lvl w:ilvl="5">
      <w:start w:val="1"/>
      <w:numFmt w:val="decimal"/>
      <w:lvlText w:val="%1.%2.%3.%4.%5.%6."/>
      <w:lvlJc w:val="left"/>
      <w:pPr>
        <w:tabs>
          <w:tab w:val="num" w:pos="3580"/>
        </w:tabs>
        <w:ind w:left="3436" w:hanging="936"/>
      </w:pPr>
      <w:rPr>
        <w:rFonts w:hint="default"/>
      </w:rPr>
    </w:lvl>
    <w:lvl w:ilvl="6">
      <w:start w:val="1"/>
      <w:numFmt w:val="decimal"/>
      <w:lvlText w:val="%1.%2.%3.%4.%5.%6.%7."/>
      <w:lvlJc w:val="left"/>
      <w:pPr>
        <w:tabs>
          <w:tab w:val="num" w:pos="4300"/>
        </w:tabs>
        <w:ind w:left="3940" w:hanging="1080"/>
      </w:pPr>
      <w:rPr>
        <w:rFonts w:hint="default"/>
      </w:rPr>
    </w:lvl>
    <w:lvl w:ilvl="7">
      <w:start w:val="1"/>
      <w:numFmt w:val="decimal"/>
      <w:lvlText w:val="%1.%2.%3.%4.%5.%6.%7.%8."/>
      <w:lvlJc w:val="left"/>
      <w:pPr>
        <w:tabs>
          <w:tab w:val="num" w:pos="4660"/>
        </w:tabs>
        <w:ind w:left="4444" w:hanging="1224"/>
      </w:pPr>
      <w:rPr>
        <w:rFonts w:hint="default"/>
      </w:rPr>
    </w:lvl>
    <w:lvl w:ilvl="8">
      <w:start w:val="1"/>
      <w:numFmt w:val="decimal"/>
      <w:lvlText w:val="%1.%2.%3.%4.%5.%6.%7.%8.%9."/>
      <w:lvlJc w:val="left"/>
      <w:pPr>
        <w:tabs>
          <w:tab w:val="num" w:pos="6820"/>
        </w:tabs>
        <w:ind w:left="6460" w:hanging="1440"/>
      </w:pPr>
      <w:rPr>
        <w:rFonts w:hint="default"/>
      </w:rPr>
    </w:lvl>
  </w:abstractNum>
  <w:abstractNum w:abstractNumId="2">
    <w:nsid w:val="16E50361"/>
    <w:multiLevelType w:val="hybridMultilevel"/>
    <w:tmpl w:val="338E5E1E"/>
    <w:lvl w:ilvl="0" w:tplc="28D0FDC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1B6245B4"/>
    <w:multiLevelType w:val="hybridMultilevel"/>
    <w:tmpl w:val="D2C42438"/>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4">
    <w:nsid w:val="24DE16EC"/>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889"/>
        </w:tabs>
        <w:ind w:left="1889"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6120"/>
        </w:tabs>
        <w:ind w:left="5760" w:hanging="1440"/>
      </w:pPr>
      <w:rPr>
        <w:rFonts w:hint="default"/>
      </w:rPr>
    </w:lvl>
  </w:abstractNum>
  <w:abstractNum w:abstractNumId="5">
    <w:nsid w:val="28A03B39"/>
    <w:multiLevelType w:val="multilevel"/>
    <w:tmpl w:val="080C2218"/>
    <w:lvl w:ilvl="0">
      <w:start w:val="1"/>
      <w:numFmt w:val="decimal"/>
      <w:lvlText w:val="%1."/>
      <w:lvlJc w:val="left"/>
      <w:pPr>
        <w:ind w:left="786" w:hanging="360"/>
      </w:pPr>
      <w:rPr>
        <w:rFonts w:hint="default"/>
      </w:rPr>
    </w:lvl>
    <w:lvl w:ilvl="1">
      <w:start w:val="1"/>
      <w:numFmt w:val="decimal"/>
      <w:isLgl/>
      <w:lvlText w:val="%1.%2."/>
      <w:lvlJc w:val="left"/>
      <w:pPr>
        <w:ind w:left="1939" w:hanging="1230"/>
      </w:pPr>
      <w:rPr>
        <w:rFonts w:hint="default"/>
      </w:rPr>
    </w:lvl>
    <w:lvl w:ilvl="2">
      <w:start w:val="1"/>
      <w:numFmt w:val="decimal"/>
      <w:isLgl/>
      <w:lvlText w:val="%1.%2.%3."/>
      <w:lvlJc w:val="left"/>
      <w:pPr>
        <w:ind w:left="2222" w:hanging="1230"/>
      </w:pPr>
      <w:rPr>
        <w:rFonts w:hint="default"/>
      </w:rPr>
    </w:lvl>
    <w:lvl w:ilvl="3">
      <w:start w:val="1"/>
      <w:numFmt w:val="decimal"/>
      <w:isLgl/>
      <w:lvlText w:val="%1.%2.%3.%4."/>
      <w:lvlJc w:val="left"/>
      <w:pPr>
        <w:ind w:left="2505" w:hanging="1230"/>
      </w:pPr>
      <w:rPr>
        <w:rFonts w:hint="default"/>
      </w:rPr>
    </w:lvl>
    <w:lvl w:ilvl="4">
      <w:start w:val="1"/>
      <w:numFmt w:val="decimal"/>
      <w:isLgl/>
      <w:lvlText w:val="%1.%2.%3.%4.%5."/>
      <w:lvlJc w:val="left"/>
      <w:pPr>
        <w:ind w:left="2788" w:hanging="1230"/>
      </w:pPr>
      <w:rPr>
        <w:rFonts w:hint="default"/>
      </w:rPr>
    </w:lvl>
    <w:lvl w:ilvl="5">
      <w:start w:val="1"/>
      <w:numFmt w:val="decimal"/>
      <w:isLgl/>
      <w:lvlText w:val="%1.%2.%3.%4.%5.%6."/>
      <w:lvlJc w:val="left"/>
      <w:pPr>
        <w:ind w:left="3281" w:hanging="1440"/>
      </w:pPr>
      <w:rPr>
        <w:rFonts w:hint="default"/>
      </w:rPr>
    </w:lvl>
    <w:lvl w:ilvl="6">
      <w:start w:val="1"/>
      <w:numFmt w:val="decimal"/>
      <w:isLgl/>
      <w:lvlText w:val="%1.%2.%3.%4.%5.%6.%7."/>
      <w:lvlJc w:val="left"/>
      <w:pPr>
        <w:ind w:left="3924" w:hanging="1800"/>
      </w:pPr>
      <w:rPr>
        <w:rFonts w:hint="default"/>
      </w:rPr>
    </w:lvl>
    <w:lvl w:ilvl="7">
      <w:start w:val="1"/>
      <w:numFmt w:val="decimal"/>
      <w:isLgl/>
      <w:lvlText w:val="%1.%2.%3.%4.%5.%6.%7.%8."/>
      <w:lvlJc w:val="left"/>
      <w:pPr>
        <w:ind w:left="4207" w:hanging="1800"/>
      </w:pPr>
      <w:rPr>
        <w:rFonts w:hint="default"/>
      </w:rPr>
    </w:lvl>
    <w:lvl w:ilvl="8">
      <w:start w:val="1"/>
      <w:numFmt w:val="decimal"/>
      <w:isLgl/>
      <w:lvlText w:val="%1.%2.%3.%4.%5.%6.%7.%8.%9."/>
      <w:lvlJc w:val="left"/>
      <w:pPr>
        <w:ind w:left="4850" w:hanging="2160"/>
      </w:pPr>
      <w:rPr>
        <w:rFonts w:hint="default"/>
      </w:rPr>
    </w:lvl>
  </w:abstractNum>
  <w:abstractNum w:abstractNumId="6">
    <w:nsid w:val="36F3472A"/>
    <w:multiLevelType w:val="multilevel"/>
    <w:tmpl w:val="8F2AD0C6"/>
    <w:lvl w:ilvl="0">
      <w:start w:val="1"/>
      <w:numFmt w:val="decimal"/>
      <w:lvlText w:val="2.6.%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52764C97"/>
    <w:multiLevelType w:val="hybridMultilevel"/>
    <w:tmpl w:val="E8DE45AE"/>
    <w:lvl w:ilvl="0" w:tplc="3F5E689A">
      <w:start w:val="1"/>
      <w:numFmt w:val="bullet"/>
      <w:lvlText w:val=""/>
      <w:lvlJc w:val="left"/>
      <w:pPr>
        <w:tabs>
          <w:tab w:val="num" w:pos="2340"/>
        </w:tabs>
        <w:ind w:left="2340" w:hanging="360"/>
      </w:pPr>
      <w:rPr>
        <w:rFonts w:ascii="Symbol" w:hAnsi="Symbol" w:hint="default"/>
      </w:rPr>
    </w:lvl>
    <w:lvl w:ilvl="1" w:tplc="0419000F">
      <w:start w:val="1"/>
      <w:numFmt w:val="decimal"/>
      <w:lvlText w:val="%2."/>
      <w:lvlJc w:val="left"/>
      <w:pPr>
        <w:tabs>
          <w:tab w:val="num" w:pos="2351"/>
        </w:tabs>
        <w:ind w:left="2351" w:hanging="360"/>
      </w:pPr>
      <w:rPr>
        <w:rFonts w:hint="default"/>
      </w:rPr>
    </w:lvl>
    <w:lvl w:ilvl="2" w:tplc="04190005">
      <w:start w:val="1"/>
      <w:numFmt w:val="bullet"/>
      <w:lvlText w:val=""/>
      <w:lvlJc w:val="left"/>
      <w:pPr>
        <w:tabs>
          <w:tab w:val="num" w:pos="3071"/>
        </w:tabs>
        <w:ind w:left="3071" w:hanging="360"/>
      </w:pPr>
      <w:rPr>
        <w:rFonts w:ascii="Wingdings" w:hAnsi="Wingdings" w:hint="default"/>
      </w:rPr>
    </w:lvl>
    <w:lvl w:ilvl="3" w:tplc="04190001" w:tentative="1">
      <w:start w:val="1"/>
      <w:numFmt w:val="bullet"/>
      <w:lvlText w:val=""/>
      <w:lvlJc w:val="left"/>
      <w:pPr>
        <w:tabs>
          <w:tab w:val="num" w:pos="3791"/>
        </w:tabs>
        <w:ind w:left="3791" w:hanging="360"/>
      </w:pPr>
      <w:rPr>
        <w:rFonts w:ascii="Symbol" w:hAnsi="Symbol" w:hint="default"/>
      </w:rPr>
    </w:lvl>
    <w:lvl w:ilvl="4" w:tplc="04190003" w:tentative="1">
      <w:start w:val="1"/>
      <w:numFmt w:val="bullet"/>
      <w:lvlText w:val="o"/>
      <w:lvlJc w:val="left"/>
      <w:pPr>
        <w:tabs>
          <w:tab w:val="num" w:pos="4511"/>
        </w:tabs>
        <w:ind w:left="4511" w:hanging="360"/>
      </w:pPr>
      <w:rPr>
        <w:rFonts w:ascii="Courier New" w:hAnsi="Courier New" w:cs="Courier New" w:hint="default"/>
      </w:rPr>
    </w:lvl>
    <w:lvl w:ilvl="5" w:tplc="04190005" w:tentative="1">
      <w:start w:val="1"/>
      <w:numFmt w:val="bullet"/>
      <w:lvlText w:val=""/>
      <w:lvlJc w:val="left"/>
      <w:pPr>
        <w:tabs>
          <w:tab w:val="num" w:pos="5231"/>
        </w:tabs>
        <w:ind w:left="5231" w:hanging="360"/>
      </w:pPr>
      <w:rPr>
        <w:rFonts w:ascii="Wingdings" w:hAnsi="Wingdings" w:hint="default"/>
      </w:rPr>
    </w:lvl>
    <w:lvl w:ilvl="6" w:tplc="04190001" w:tentative="1">
      <w:start w:val="1"/>
      <w:numFmt w:val="bullet"/>
      <w:lvlText w:val=""/>
      <w:lvlJc w:val="left"/>
      <w:pPr>
        <w:tabs>
          <w:tab w:val="num" w:pos="5951"/>
        </w:tabs>
        <w:ind w:left="5951" w:hanging="360"/>
      </w:pPr>
      <w:rPr>
        <w:rFonts w:ascii="Symbol" w:hAnsi="Symbol" w:hint="default"/>
      </w:rPr>
    </w:lvl>
    <w:lvl w:ilvl="7" w:tplc="04190003" w:tentative="1">
      <w:start w:val="1"/>
      <w:numFmt w:val="bullet"/>
      <w:lvlText w:val="o"/>
      <w:lvlJc w:val="left"/>
      <w:pPr>
        <w:tabs>
          <w:tab w:val="num" w:pos="6671"/>
        </w:tabs>
        <w:ind w:left="6671" w:hanging="360"/>
      </w:pPr>
      <w:rPr>
        <w:rFonts w:ascii="Courier New" w:hAnsi="Courier New" w:cs="Courier New" w:hint="default"/>
      </w:rPr>
    </w:lvl>
    <w:lvl w:ilvl="8" w:tplc="04190005" w:tentative="1">
      <w:start w:val="1"/>
      <w:numFmt w:val="bullet"/>
      <w:lvlText w:val=""/>
      <w:lvlJc w:val="left"/>
      <w:pPr>
        <w:tabs>
          <w:tab w:val="num" w:pos="7391"/>
        </w:tabs>
        <w:ind w:left="7391" w:hanging="360"/>
      </w:pPr>
      <w:rPr>
        <w:rFonts w:ascii="Wingdings" w:hAnsi="Wingdings" w:hint="default"/>
      </w:rPr>
    </w:lvl>
  </w:abstractNum>
  <w:abstractNum w:abstractNumId="8">
    <w:nsid w:val="65BD3FD4"/>
    <w:multiLevelType w:val="multilevel"/>
    <w:tmpl w:val="DD9C6874"/>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num w:numId="1">
    <w:abstractNumId w:val="6"/>
  </w:num>
  <w:num w:numId="2">
    <w:abstractNumId w:val="3"/>
  </w:num>
  <w:num w:numId="3">
    <w:abstractNumId w:val="0"/>
  </w:num>
  <w:num w:numId="4">
    <w:abstractNumId w:val="4"/>
  </w:num>
  <w:num w:numId="5">
    <w:abstractNumId w:val="7"/>
  </w:num>
  <w:num w:numId="6">
    <w:abstractNumId w:val="1"/>
  </w:num>
  <w:num w:numId="7">
    <w:abstractNumId w:val="8"/>
  </w:num>
  <w:num w:numId="8">
    <w:abstractNumId w:val="5"/>
  </w:num>
  <w:num w:numId="9">
    <w:abstractNumId w:val="2"/>
  </w:num>
  <w:numIdMacAtCleanup w:val="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7249FF"/>
    <w:rsid w:val="00022C64"/>
    <w:rsid w:val="000769DB"/>
    <w:rsid w:val="000A56AF"/>
    <w:rsid w:val="000B1243"/>
    <w:rsid w:val="000B537D"/>
    <w:rsid w:val="000C0180"/>
    <w:rsid w:val="000C6D39"/>
    <w:rsid w:val="000E289A"/>
    <w:rsid w:val="00133291"/>
    <w:rsid w:val="0016274A"/>
    <w:rsid w:val="00167B79"/>
    <w:rsid w:val="00171014"/>
    <w:rsid w:val="001821E2"/>
    <w:rsid w:val="001A0266"/>
    <w:rsid w:val="001D474B"/>
    <w:rsid w:val="001E0ECB"/>
    <w:rsid w:val="00202E10"/>
    <w:rsid w:val="002145D4"/>
    <w:rsid w:val="002313F8"/>
    <w:rsid w:val="0029781D"/>
    <w:rsid w:val="002C565D"/>
    <w:rsid w:val="002E1853"/>
    <w:rsid w:val="002E3DC7"/>
    <w:rsid w:val="00315ACE"/>
    <w:rsid w:val="00347B31"/>
    <w:rsid w:val="00356800"/>
    <w:rsid w:val="00362E28"/>
    <w:rsid w:val="00392843"/>
    <w:rsid w:val="003B2C0B"/>
    <w:rsid w:val="003B6886"/>
    <w:rsid w:val="003D12CB"/>
    <w:rsid w:val="003D4CED"/>
    <w:rsid w:val="003D71C4"/>
    <w:rsid w:val="003E1838"/>
    <w:rsid w:val="003E287F"/>
    <w:rsid w:val="0042444A"/>
    <w:rsid w:val="0043203F"/>
    <w:rsid w:val="004510CD"/>
    <w:rsid w:val="00457DBE"/>
    <w:rsid w:val="00464054"/>
    <w:rsid w:val="0047097C"/>
    <w:rsid w:val="0047113D"/>
    <w:rsid w:val="004A5EC1"/>
    <w:rsid w:val="004D2414"/>
    <w:rsid w:val="004E0CFA"/>
    <w:rsid w:val="004E26D9"/>
    <w:rsid w:val="005045E7"/>
    <w:rsid w:val="0051799D"/>
    <w:rsid w:val="00521698"/>
    <w:rsid w:val="00527CF8"/>
    <w:rsid w:val="005353D8"/>
    <w:rsid w:val="0056158D"/>
    <w:rsid w:val="005666C2"/>
    <w:rsid w:val="005735A9"/>
    <w:rsid w:val="005830F8"/>
    <w:rsid w:val="00584795"/>
    <w:rsid w:val="0059628B"/>
    <w:rsid w:val="005C544E"/>
    <w:rsid w:val="005C7D24"/>
    <w:rsid w:val="005D2099"/>
    <w:rsid w:val="005F1A8A"/>
    <w:rsid w:val="006147C7"/>
    <w:rsid w:val="00650A7E"/>
    <w:rsid w:val="00687F75"/>
    <w:rsid w:val="006A00E9"/>
    <w:rsid w:val="006A3D4B"/>
    <w:rsid w:val="006B1EB7"/>
    <w:rsid w:val="006C451B"/>
    <w:rsid w:val="006D74FD"/>
    <w:rsid w:val="006E7DB0"/>
    <w:rsid w:val="006F1C13"/>
    <w:rsid w:val="00701E8C"/>
    <w:rsid w:val="007249FF"/>
    <w:rsid w:val="007256C7"/>
    <w:rsid w:val="00731019"/>
    <w:rsid w:val="00743150"/>
    <w:rsid w:val="0074707B"/>
    <w:rsid w:val="00772024"/>
    <w:rsid w:val="007A789B"/>
    <w:rsid w:val="007C1833"/>
    <w:rsid w:val="007D116E"/>
    <w:rsid w:val="007D177D"/>
    <w:rsid w:val="007E5F7B"/>
    <w:rsid w:val="007E6587"/>
    <w:rsid w:val="007F299C"/>
    <w:rsid w:val="00815061"/>
    <w:rsid w:val="00823022"/>
    <w:rsid w:val="0083132D"/>
    <w:rsid w:val="008346B7"/>
    <w:rsid w:val="0083635B"/>
    <w:rsid w:val="00853BE9"/>
    <w:rsid w:val="0085681E"/>
    <w:rsid w:val="008571CB"/>
    <w:rsid w:val="00867454"/>
    <w:rsid w:val="008A468C"/>
    <w:rsid w:val="008F559A"/>
    <w:rsid w:val="0090506C"/>
    <w:rsid w:val="009139FB"/>
    <w:rsid w:val="00914E4A"/>
    <w:rsid w:val="009243C3"/>
    <w:rsid w:val="00925C2D"/>
    <w:rsid w:val="0095008A"/>
    <w:rsid w:val="009574E7"/>
    <w:rsid w:val="00974BF6"/>
    <w:rsid w:val="009801FE"/>
    <w:rsid w:val="009A3AF4"/>
    <w:rsid w:val="009A66F7"/>
    <w:rsid w:val="009E2342"/>
    <w:rsid w:val="009E575D"/>
    <w:rsid w:val="009E67D7"/>
    <w:rsid w:val="009F1BC1"/>
    <w:rsid w:val="00A567E4"/>
    <w:rsid w:val="00AA2695"/>
    <w:rsid w:val="00AA6703"/>
    <w:rsid w:val="00AB3BD7"/>
    <w:rsid w:val="00AF7FDF"/>
    <w:rsid w:val="00B15AD0"/>
    <w:rsid w:val="00B225A9"/>
    <w:rsid w:val="00B309E0"/>
    <w:rsid w:val="00B36255"/>
    <w:rsid w:val="00B36A23"/>
    <w:rsid w:val="00B44CF3"/>
    <w:rsid w:val="00B62077"/>
    <w:rsid w:val="00B77ACB"/>
    <w:rsid w:val="00B84B42"/>
    <w:rsid w:val="00B86FFB"/>
    <w:rsid w:val="00B8734C"/>
    <w:rsid w:val="00BE1E70"/>
    <w:rsid w:val="00BF5FBE"/>
    <w:rsid w:val="00C36BE7"/>
    <w:rsid w:val="00C91D20"/>
    <w:rsid w:val="00CD54ED"/>
    <w:rsid w:val="00CE5F94"/>
    <w:rsid w:val="00D15162"/>
    <w:rsid w:val="00D371AD"/>
    <w:rsid w:val="00D41024"/>
    <w:rsid w:val="00D433F6"/>
    <w:rsid w:val="00D875E8"/>
    <w:rsid w:val="00DB12EB"/>
    <w:rsid w:val="00DF0286"/>
    <w:rsid w:val="00DF7E91"/>
    <w:rsid w:val="00E02407"/>
    <w:rsid w:val="00E1721A"/>
    <w:rsid w:val="00E56EAC"/>
    <w:rsid w:val="00E70B4D"/>
    <w:rsid w:val="00EA181B"/>
    <w:rsid w:val="00EB2CB1"/>
    <w:rsid w:val="00ED0428"/>
    <w:rsid w:val="00ED0898"/>
    <w:rsid w:val="00EE6ED0"/>
    <w:rsid w:val="00F057A6"/>
    <w:rsid w:val="00F05E54"/>
    <w:rsid w:val="00F27A53"/>
    <w:rsid w:val="00F50DD8"/>
    <w:rsid w:val="00F56621"/>
    <w:rsid w:val="00F63483"/>
    <w:rsid w:val="00F65711"/>
    <w:rsid w:val="00F6696E"/>
    <w:rsid w:val="00F733D5"/>
    <w:rsid w:val="00F97988"/>
    <w:rsid w:val="00FB31EB"/>
    <w:rsid w:val="00FB6EEB"/>
    <w:rsid w:val="00FE448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915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footer" w:uiPriority="0"/>
    <w:lsdException w:name="caption" w:uiPriority="0"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Hyperlink" w:uiPriority="0"/>
    <w:lsdException w:name="Strong" w:semiHidden="0" w:uiPriority="0" w:unhideWhenUsed="0" w:qFormat="1"/>
    <w:lsdException w:name="Emphasis" w:semiHidden="0" w:uiPriority="0" w:unhideWhenUsed="0" w:qFormat="1"/>
    <w:lsdException w:name="HTML Preformatted"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7FDF"/>
  </w:style>
  <w:style w:type="paragraph" w:styleId="1">
    <w:name w:val="heading 1"/>
    <w:basedOn w:val="a"/>
    <w:next w:val="a"/>
    <w:link w:val="10"/>
    <w:uiPriority w:val="9"/>
    <w:qFormat/>
    <w:rsid w:val="007249FF"/>
    <w:pPr>
      <w:keepNext/>
      <w:spacing w:before="240" w:after="60" w:line="240" w:lineRule="auto"/>
      <w:outlineLvl w:val="0"/>
    </w:pPr>
    <w:rPr>
      <w:rFonts w:ascii="Arial" w:eastAsia="Times New Roman" w:hAnsi="Arial" w:cs="Arial"/>
      <w:b/>
      <w:bCs/>
      <w:kern w:val="32"/>
      <w:sz w:val="32"/>
      <w:szCs w:val="32"/>
    </w:rPr>
  </w:style>
  <w:style w:type="paragraph" w:styleId="2">
    <w:name w:val="heading 2"/>
    <w:basedOn w:val="a"/>
    <w:next w:val="a"/>
    <w:link w:val="20"/>
    <w:unhideWhenUsed/>
    <w:qFormat/>
    <w:rsid w:val="007249F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link w:val="30"/>
    <w:qFormat/>
    <w:rsid w:val="007249FF"/>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4">
    <w:name w:val="heading 4"/>
    <w:basedOn w:val="a"/>
    <w:next w:val="a"/>
    <w:link w:val="40"/>
    <w:qFormat/>
    <w:rsid w:val="007249FF"/>
    <w:pPr>
      <w:keepNext/>
      <w:spacing w:before="240" w:after="60" w:line="240" w:lineRule="auto"/>
      <w:outlineLvl w:val="3"/>
    </w:pPr>
    <w:rPr>
      <w:rFonts w:ascii="Times New Roman" w:eastAsia="Times New Roman" w:hAnsi="Times New Roman" w:cs="Times New Roman"/>
      <w:b/>
      <w:bCs/>
      <w:sz w:val="28"/>
      <w:szCs w:val="28"/>
    </w:rPr>
  </w:style>
  <w:style w:type="paragraph" w:styleId="7">
    <w:name w:val="heading 7"/>
    <w:basedOn w:val="a"/>
    <w:next w:val="a"/>
    <w:link w:val="70"/>
    <w:qFormat/>
    <w:rsid w:val="00F6696E"/>
    <w:pPr>
      <w:spacing w:before="240" w:after="60" w:line="240" w:lineRule="auto"/>
      <w:outlineLvl w:val="6"/>
    </w:pPr>
    <w:rPr>
      <w:rFonts w:ascii="Calibri" w:eastAsia="Times New Roman" w:hAnsi="Calibri"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7249FF"/>
    <w:rPr>
      <w:rFonts w:ascii="Arial" w:eastAsia="Times New Roman" w:hAnsi="Arial" w:cs="Arial"/>
      <w:b/>
      <w:bCs/>
      <w:kern w:val="32"/>
      <w:sz w:val="32"/>
      <w:szCs w:val="32"/>
    </w:rPr>
  </w:style>
  <w:style w:type="character" w:customStyle="1" w:styleId="20">
    <w:name w:val="Заголовок 2 Знак"/>
    <w:basedOn w:val="a0"/>
    <w:link w:val="2"/>
    <w:rsid w:val="007249FF"/>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rsid w:val="007249FF"/>
    <w:rPr>
      <w:rFonts w:ascii="Times New Roman" w:eastAsia="Times New Roman" w:hAnsi="Times New Roman" w:cs="Times New Roman"/>
      <w:b/>
      <w:bCs/>
      <w:sz w:val="27"/>
      <w:szCs w:val="27"/>
    </w:rPr>
  </w:style>
  <w:style w:type="character" w:customStyle="1" w:styleId="40">
    <w:name w:val="Заголовок 4 Знак"/>
    <w:basedOn w:val="a0"/>
    <w:link w:val="4"/>
    <w:rsid w:val="007249FF"/>
    <w:rPr>
      <w:rFonts w:ascii="Times New Roman" w:eastAsia="Times New Roman" w:hAnsi="Times New Roman" w:cs="Times New Roman"/>
      <w:b/>
      <w:bCs/>
      <w:sz w:val="28"/>
      <w:szCs w:val="28"/>
    </w:rPr>
  </w:style>
  <w:style w:type="paragraph" w:styleId="a3">
    <w:name w:val="header"/>
    <w:aliases w:val="ВерхКолонтитул"/>
    <w:basedOn w:val="a"/>
    <w:link w:val="a4"/>
    <w:unhideWhenUsed/>
    <w:qFormat/>
    <w:rsid w:val="007249FF"/>
    <w:pPr>
      <w:tabs>
        <w:tab w:val="center" w:pos="4677"/>
        <w:tab w:val="right" w:pos="9355"/>
      </w:tabs>
      <w:spacing w:after="0" w:line="240" w:lineRule="auto"/>
    </w:pPr>
  </w:style>
  <w:style w:type="character" w:customStyle="1" w:styleId="a4">
    <w:name w:val="Верхний колонтитул Знак"/>
    <w:aliases w:val="ВерхКолонтитул Знак"/>
    <w:basedOn w:val="a0"/>
    <w:link w:val="a3"/>
    <w:rsid w:val="007249FF"/>
  </w:style>
  <w:style w:type="paragraph" w:styleId="a5">
    <w:name w:val="Normal (Web)"/>
    <w:basedOn w:val="a"/>
    <w:link w:val="a6"/>
    <w:uiPriority w:val="99"/>
    <w:rsid w:val="007249F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7249FF"/>
  </w:style>
  <w:style w:type="character" w:styleId="a7">
    <w:name w:val="Hyperlink"/>
    <w:basedOn w:val="a0"/>
    <w:rsid w:val="007249FF"/>
    <w:rPr>
      <w:color w:val="0000FF"/>
      <w:u w:val="single"/>
    </w:rPr>
  </w:style>
  <w:style w:type="character" w:styleId="a8">
    <w:name w:val="Strong"/>
    <w:basedOn w:val="a0"/>
    <w:qFormat/>
    <w:rsid w:val="007249FF"/>
    <w:rPr>
      <w:b/>
      <w:bCs/>
    </w:rPr>
  </w:style>
  <w:style w:type="paragraph" w:styleId="31">
    <w:name w:val="Body Text 3"/>
    <w:basedOn w:val="a"/>
    <w:link w:val="32"/>
    <w:rsid w:val="009574E7"/>
    <w:pPr>
      <w:spacing w:after="0" w:line="240" w:lineRule="auto"/>
      <w:jc w:val="both"/>
    </w:pPr>
    <w:rPr>
      <w:rFonts w:ascii="Times New Roman" w:eastAsia="Times New Roman" w:hAnsi="Times New Roman" w:cs="Times New Roman"/>
      <w:sz w:val="28"/>
      <w:szCs w:val="24"/>
    </w:rPr>
  </w:style>
  <w:style w:type="character" w:customStyle="1" w:styleId="32">
    <w:name w:val="Основной текст 3 Знак"/>
    <w:basedOn w:val="a0"/>
    <w:link w:val="31"/>
    <w:rsid w:val="009574E7"/>
    <w:rPr>
      <w:rFonts w:ascii="Times New Roman" w:eastAsia="Times New Roman" w:hAnsi="Times New Roman" w:cs="Times New Roman"/>
      <w:sz w:val="28"/>
      <w:szCs w:val="24"/>
    </w:rPr>
  </w:style>
  <w:style w:type="paragraph" w:styleId="a9">
    <w:name w:val="No Spacing"/>
    <w:link w:val="aa"/>
    <w:uiPriority w:val="1"/>
    <w:qFormat/>
    <w:rsid w:val="00171014"/>
    <w:pPr>
      <w:spacing w:after="0" w:line="240" w:lineRule="auto"/>
    </w:pPr>
    <w:rPr>
      <w:rFonts w:ascii="Calibri" w:eastAsia="Times New Roman" w:hAnsi="Calibri" w:cs="Times New Roman"/>
    </w:rPr>
  </w:style>
  <w:style w:type="character" w:customStyle="1" w:styleId="aa">
    <w:name w:val="Без интервала Знак"/>
    <w:link w:val="a9"/>
    <w:uiPriority w:val="1"/>
    <w:locked/>
    <w:rsid w:val="00584795"/>
    <w:rPr>
      <w:rFonts w:ascii="Calibri" w:eastAsia="Times New Roman" w:hAnsi="Calibri" w:cs="Times New Roman"/>
    </w:rPr>
  </w:style>
  <w:style w:type="paragraph" w:customStyle="1" w:styleId="ConsPlusNormal">
    <w:name w:val="ConsPlusNormal"/>
    <w:link w:val="ConsPlusNormal0"/>
    <w:rsid w:val="008F559A"/>
    <w:pPr>
      <w:widowControl w:val="0"/>
      <w:autoSpaceDE w:val="0"/>
      <w:autoSpaceDN w:val="0"/>
      <w:adjustRightInd w:val="0"/>
      <w:spacing w:after="0" w:line="240" w:lineRule="auto"/>
    </w:pPr>
    <w:rPr>
      <w:rFonts w:ascii="Arial" w:eastAsia="Times New Roman" w:hAnsi="Arial" w:cs="Arial"/>
      <w:sz w:val="20"/>
      <w:szCs w:val="20"/>
    </w:rPr>
  </w:style>
  <w:style w:type="character" w:customStyle="1" w:styleId="ConsPlusNormal0">
    <w:name w:val="ConsPlusNormal Знак"/>
    <w:link w:val="ConsPlusNormal"/>
    <w:locked/>
    <w:rsid w:val="008F559A"/>
    <w:rPr>
      <w:rFonts w:ascii="Arial" w:eastAsia="Times New Roman" w:hAnsi="Arial" w:cs="Arial"/>
      <w:sz w:val="20"/>
      <w:szCs w:val="20"/>
    </w:rPr>
  </w:style>
  <w:style w:type="character" w:customStyle="1" w:styleId="33">
    <w:name w:val="Основной текст (3) + Не курсив"/>
    <w:rsid w:val="008F559A"/>
    <w:rPr>
      <w:i/>
      <w:iCs/>
      <w:color w:val="000000"/>
      <w:spacing w:val="0"/>
      <w:w w:val="100"/>
      <w:position w:val="0"/>
      <w:sz w:val="28"/>
      <w:szCs w:val="28"/>
      <w:shd w:val="clear" w:color="auto" w:fill="FFFFFF"/>
      <w:lang w:val="ru-RU" w:eastAsia="ru-RU" w:bidi="ru-RU"/>
    </w:rPr>
  </w:style>
  <w:style w:type="character" w:customStyle="1" w:styleId="21">
    <w:name w:val="Основной текст (2)_"/>
    <w:link w:val="22"/>
    <w:rsid w:val="008F559A"/>
    <w:rPr>
      <w:sz w:val="28"/>
      <w:szCs w:val="28"/>
      <w:shd w:val="clear" w:color="auto" w:fill="FFFFFF"/>
    </w:rPr>
  </w:style>
  <w:style w:type="paragraph" w:customStyle="1" w:styleId="22">
    <w:name w:val="Основной текст (2)"/>
    <w:basedOn w:val="a"/>
    <w:link w:val="21"/>
    <w:rsid w:val="008F559A"/>
    <w:pPr>
      <w:widowControl w:val="0"/>
      <w:shd w:val="clear" w:color="auto" w:fill="FFFFFF"/>
      <w:spacing w:after="120" w:line="0" w:lineRule="atLeast"/>
    </w:pPr>
    <w:rPr>
      <w:sz w:val="28"/>
      <w:szCs w:val="28"/>
    </w:rPr>
  </w:style>
  <w:style w:type="character" w:customStyle="1" w:styleId="blk">
    <w:name w:val="blk"/>
    <w:basedOn w:val="a0"/>
    <w:rsid w:val="008F559A"/>
  </w:style>
  <w:style w:type="character" w:customStyle="1" w:styleId="nobr">
    <w:name w:val="nobr"/>
    <w:basedOn w:val="a0"/>
    <w:rsid w:val="008F559A"/>
  </w:style>
  <w:style w:type="paragraph" w:customStyle="1" w:styleId="s1">
    <w:name w:val="s_1"/>
    <w:basedOn w:val="a"/>
    <w:rsid w:val="000769DB"/>
    <w:pPr>
      <w:spacing w:before="100" w:beforeAutospacing="1" w:after="100" w:afterAutospacing="1" w:line="240" w:lineRule="auto"/>
    </w:pPr>
    <w:rPr>
      <w:rFonts w:ascii="Times New Roman" w:eastAsia="Times New Roman" w:hAnsi="Times New Roman" w:cs="Times New Roman"/>
      <w:sz w:val="24"/>
      <w:szCs w:val="24"/>
    </w:rPr>
  </w:style>
  <w:style w:type="paragraph" w:styleId="ab">
    <w:name w:val="caption"/>
    <w:basedOn w:val="a"/>
    <w:next w:val="a"/>
    <w:qFormat/>
    <w:rsid w:val="000769DB"/>
    <w:pPr>
      <w:spacing w:after="0" w:line="240" w:lineRule="auto"/>
      <w:jc w:val="center"/>
    </w:pPr>
    <w:rPr>
      <w:rFonts w:ascii="Times New Roman" w:eastAsia="Times New Roman" w:hAnsi="Times New Roman" w:cs="Times New Roman"/>
      <w:sz w:val="28"/>
      <w:szCs w:val="20"/>
    </w:rPr>
  </w:style>
  <w:style w:type="paragraph" w:customStyle="1" w:styleId="ConsPlusTitle">
    <w:name w:val="ConsPlusTitle"/>
    <w:rsid w:val="000769DB"/>
    <w:pPr>
      <w:widowControl w:val="0"/>
      <w:autoSpaceDE w:val="0"/>
      <w:autoSpaceDN w:val="0"/>
      <w:adjustRightInd w:val="0"/>
      <w:spacing w:after="0" w:line="240" w:lineRule="auto"/>
    </w:pPr>
    <w:rPr>
      <w:rFonts w:ascii="Arial" w:hAnsi="Arial" w:cs="Arial"/>
      <w:b/>
      <w:bCs/>
      <w:sz w:val="24"/>
      <w:szCs w:val="24"/>
    </w:rPr>
  </w:style>
  <w:style w:type="paragraph" w:customStyle="1" w:styleId="Standard">
    <w:name w:val="Standard"/>
    <w:rsid w:val="000769DB"/>
    <w:pPr>
      <w:widowControl w:val="0"/>
      <w:suppressAutoHyphens/>
      <w:autoSpaceDN w:val="0"/>
      <w:spacing w:after="0" w:line="240" w:lineRule="auto"/>
      <w:textAlignment w:val="baseline"/>
    </w:pPr>
    <w:rPr>
      <w:rFonts w:ascii="Arial" w:eastAsia="Lucida Sans Unicode" w:hAnsi="Arial" w:cs="Mangal"/>
      <w:kern w:val="3"/>
      <w:sz w:val="21"/>
      <w:szCs w:val="24"/>
      <w:lang w:eastAsia="zh-CN" w:bidi="hi-IN"/>
    </w:rPr>
  </w:style>
  <w:style w:type="paragraph" w:customStyle="1" w:styleId="ConsPlusNonformat">
    <w:name w:val="ConsPlusNonformat"/>
    <w:uiPriority w:val="99"/>
    <w:rsid w:val="00584795"/>
    <w:pPr>
      <w:widowControl w:val="0"/>
      <w:autoSpaceDE w:val="0"/>
      <w:autoSpaceDN w:val="0"/>
      <w:spacing w:after="0" w:line="240" w:lineRule="auto"/>
    </w:pPr>
    <w:rPr>
      <w:rFonts w:ascii="Courier New" w:eastAsia="Times New Roman" w:hAnsi="Courier New" w:cs="Courier New"/>
      <w:sz w:val="20"/>
      <w:szCs w:val="20"/>
    </w:rPr>
  </w:style>
  <w:style w:type="character" w:styleId="ac">
    <w:name w:val="Emphasis"/>
    <w:basedOn w:val="a0"/>
    <w:qFormat/>
    <w:rsid w:val="00584795"/>
    <w:rPr>
      <w:i/>
      <w:iCs/>
    </w:rPr>
  </w:style>
  <w:style w:type="paragraph" w:styleId="ad">
    <w:name w:val="Title"/>
    <w:basedOn w:val="a"/>
    <w:link w:val="11"/>
    <w:qFormat/>
    <w:rsid w:val="001821E2"/>
    <w:pPr>
      <w:spacing w:after="0" w:line="240" w:lineRule="auto"/>
      <w:jc w:val="center"/>
    </w:pPr>
    <w:rPr>
      <w:rFonts w:ascii="Times New Roman" w:eastAsia="Times New Roman" w:hAnsi="Times New Roman" w:cs="Times New Roman"/>
      <w:b/>
      <w:sz w:val="28"/>
      <w:szCs w:val="20"/>
    </w:rPr>
  </w:style>
  <w:style w:type="character" w:customStyle="1" w:styleId="11">
    <w:name w:val="Название Знак1"/>
    <w:basedOn w:val="a0"/>
    <w:link w:val="ad"/>
    <w:locked/>
    <w:rsid w:val="001821E2"/>
    <w:rPr>
      <w:rFonts w:ascii="Times New Roman" w:eastAsia="Times New Roman" w:hAnsi="Times New Roman" w:cs="Times New Roman"/>
      <w:b/>
      <w:sz w:val="28"/>
      <w:szCs w:val="20"/>
    </w:rPr>
  </w:style>
  <w:style w:type="character" w:customStyle="1" w:styleId="ae">
    <w:name w:val="Название Знак"/>
    <w:basedOn w:val="a0"/>
    <w:link w:val="ad"/>
    <w:rsid w:val="001821E2"/>
    <w:rPr>
      <w:rFonts w:asciiTheme="majorHAnsi" w:eastAsiaTheme="majorEastAsia" w:hAnsiTheme="majorHAnsi" w:cstheme="majorBidi"/>
      <w:color w:val="17365D" w:themeColor="text2" w:themeShade="BF"/>
      <w:spacing w:val="5"/>
      <w:kern w:val="28"/>
      <w:sz w:val="52"/>
      <w:szCs w:val="52"/>
    </w:rPr>
  </w:style>
  <w:style w:type="paragraph" w:styleId="af">
    <w:name w:val="List Paragraph"/>
    <w:basedOn w:val="a"/>
    <w:uiPriority w:val="34"/>
    <w:qFormat/>
    <w:rsid w:val="001821E2"/>
    <w:pPr>
      <w:ind w:left="720"/>
      <w:contextualSpacing/>
    </w:pPr>
  </w:style>
  <w:style w:type="paragraph" w:styleId="23">
    <w:name w:val="Body Text Indent 2"/>
    <w:basedOn w:val="a"/>
    <w:link w:val="24"/>
    <w:unhideWhenUsed/>
    <w:rsid w:val="004E0CFA"/>
    <w:pPr>
      <w:spacing w:after="120" w:line="480" w:lineRule="auto"/>
      <w:ind w:left="283"/>
    </w:pPr>
  </w:style>
  <w:style w:type="character" w:customStyle="1" w:styleId="24">
    <w:name w:val="Основной текст с отступом 2 Знак"/>
    <w:basedOn w:val="a0"/>
    <w:link w:val="23"/>
    <w:rsid w:val="004E0CFA"/>
  </w:style>
  <w:style w:type="paragraph" w:styleId="af0">
    <w:name w:val="footer"/>
    <w:basedOn w:val="a"/>
    <w:link w:val="af1"/>
    <w:rsid w:val="004E0CFA"/>
    <w:pPr>
      <w:tabs>
        <w:tab w:val="center" w:pos="4677"/>
        <w:tab w:val="right" w:pos="9355"/>
      </w:tabs>
      <w:spacing w:after="0" w:line="240" w:lineRule="auto"/>
    </w:pPr>
    <w:rPr>
      <w:rFonts w:ascii="Calibri" w:eastAsia="Calibri" w:hAnsi="Calibri" w:cs="Calibri"/>
      <w:lang w:eastAsia="en-US"/>
    </w:rPr>
  </w:style>
  <w:style w:type="character" w:customStyle="1" w:styleId="af1">
    <w:name w:val="Нижний колонтитул Знак"/>
    <w:basedOn w:val="a0"/>
    <w:link w:val="af0"/>
    <w:rsid w:val="004E0CFA"/>
    <w:rPr>
      <w:rFonts w:ascii="Calibri" w:eastAsia="Calibri" w:hAnsi="Calibri" w:cs="Calibri"/>
      <w:lang w:eastAsia="en-US"/>
    </w:rPr>
  </w:style>
  <w:style w:type="character" w:customStyle="1" w:styleId="af2">
    <w:name w:val="Текст выноски Знак"/>
    <w:basedOn w:val="a0"/>
    <w:link w:val="af3"/>
    <w:uiPriority w:val="99"/>
    <w:semiHidden/>
    <w:rsid w:val="004E0CFA"/>
    <w:rPr>
      <w:rFonts w:ascii="Tahoma" w:eastAsia="Calibri" w:hAnsi="Tahoma" w:cs="Times New Roman"/>
      <w:sz w:val="16"/>
      <w:szCs w:val="16"/>
      <w:lang w:eastAsia="en-US"/>
    </w:rPr>
  </w:style>
  <w:style w:type="paragraph" w:styleId="af3">
    <w:name w:val="Balloon Text"/>
    <w:basedOn w:val="a"/>
    <w:link w:val="af2"/>
    <w:uiPriority w:val="99"/>
    <w:semiHidden/>
    <w:unhideWhenUsed/>
    <w:rsid w:val="004E0CFA"/>
    <w:pPr>
      <w:spacing w:after="0" w:line="240" w:lineRule="auto"/>
    </w:pPr>
    <w:rPr>
      <w:rFonts w:ascii="Tahoma" w:eastAsia="Calibri" w:hAnsi="Tahoma" w:cs="Times New Roman"/>
      <w:sz w:val="16"/>
      <w:szCs w:val="16"/>
      <w:lang w:eastAsia="en-US"/>
    </w:rPr>
  </w:style>
  <w:style w:type="paragraph" w:styleId="af4">
    <w:name w:val="annotation text"/>
    <w:basedOn w:val="a"/>
    <w:link w:val="af5"/>
    <w:uiPriority w:val="99"/>
    <w:unhideWhenUsed/>
    <w:rsid w:val="004E0CFA"/>
    <w:pPr>
      <w:spacing w:line="240" w:lineRule="auto"/>
    </w:pPr>
    <w:rPr>
      <w:rFonts w:ascii="Calibri" w:eastAsia="Calibri" w:hAnsi="Calibri" w:cs="Times New Roman"/>
      <w:sz w:val="20"/>
      <w:szCs w:val="20"/>
      <w:lang w:eastAsia="en-US"/>
    </w:rPr>
  </w:style>
  <w:style w:type="character" w:customStyle="1" w:styleId="af5">
    <w:name w:val="Текст примечания Знак"/>
    <w:basedOn w:val="a0"/>
    <w:link w:val="af4"/>
    <w:uiPriority w:val="99"/>
    <w:rsid w:val="004E0CFA"/>
    <w:rPr>
      <w:rFonts w:ascii="Calibri" w:eastAsia="Calibri" w:hAnsi="Calibri" w:cs="Times New Roman"/>
      <w:sz w:val="20"/>
      <w:szCs w:val="20"/>
      <w:lang w:eastAsia="en-US"/>
    </w:rPr>
  </w:style>
  <w:style w:type="character" w:customStyle="1" w:styleId="af6">
    <w:name w:val="Тема примечания Знак"/>
    <w:basedOn w:val="af5"/>
    <w:link w:val="af7"/>
    <w:uiPriority w:val="99"/>
    <w:rsid w:val="004E0CFA"/>
    <w:rPr>
      <w:b/>
      <w:bCs/>
    </w:rPr>
  </w:style>
  <w:style w:type="paragraph" w:styleId="af7">
    <w:name w:val="annotation subject"/>
    <w:basedOn w:val="af4"/>
    <w:next w:val="af4"/>
    <w:link w:val="af6"/>
    <w:uiPriority w:val="99"/>
    <w:unhideWhenUsed/>
    <w:rsid w:val="004E0CFA"/>
    <w:rPr>
      <w:b/>
      <w:bCs/>
    </w:rPr>
  </w:style>
  <w:style w:type="paragraph" w:customStyle="1" w:styleId="12">
    <w:name w:val="Абзац списка1"/>
    <w:basedOn w:val="a"/>
    <w:rsid w:val="004E0CFA"/>
    <w:pPr>
      <w:ind w:left="720"/>
      <w:contextualSpacing/>
    </w:pPr>
    <w:rPr>
      <w:rFonts w:ascii="Calibri" w:eastAsia="Times New Roman" w:hAnsi="Calibri" w:cs="Times New Roman"/>
      <w:lang w:eastAsia="en-US"/>
    </w:rPr>
  </w:style>
  <w:style w:type="table" w:styleId="af8">
    <w:name w:val="Table Grid"/>
    <w:basedOn w:val="a1"/>
    <w:rsid w:val="004E0CFA"/>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9">
    <w:name w:val="Body Text"/>
    <w:basedOn w:val="a"/>
    <w:link w:val="afa"/>
    <w:unhideWhenUsed/>
    <w:rsid w:val="007F299C"/>
    <w:pPr>
      <w:spacing w:after="120"/>
    </w:pPr>
  </w:style>
  <w:style w:type="character" w:customStyle="1" w:styleId="afa">
    <w:name w:val="Основной текст Знак"/>
    <w:basedOn w:val="a0"/>
    <w:link w:val="af9"/>
    <w:rsid w:val="007F299C"/>
  </w:style>
  <w:style w:type="character" w:customStyle="1" w:styleId="70">
    <w:name w:val="Заголовок 7 Знак"/>
    <w:basedOn w:val="a0"/>
    <w:link w:val="7"/>
    <w:rsid w:val="00F6696E"/>
    <w:rPr>
      <w:rFonts w:ascii="Calibri" w:eastAsia="Times New Roman" w:hAnsi="Calibri" w:cs="Times New Roman"/>
      <w:sz w:val="24"/>
      <w:szCs w:val="24"/>
    </w:rPr>
  </w:style>
  <w:style w:type="paragraph" w:styleId="HTML">
    <w:name w:val="HTML Preformatted"/>
    <w:basedOn w:val="a"/>
    <w:link w:val="HTML0"/>
    <w:rsid w:val="00F669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rPr>
  </w:style>
  <w:style w:type="character" w:customStyle="1" w:styleId="HTML0">
    <w:name w:val="Стандартный HTML Знак"/>
    <w:basedOn w:val="a0"/>
    <w:link w:val="HTML"/>
    <w:rsid w:val="00F6696E"/>
    <w:rPr>
      <w:rFonts w:ascii="Courier New" w:eastAsia="Times New Roman" w:hAnsi="Courier New" w:cs="Times New Roman"/>
      <w:sz w:val="20"/>
      <w:szCs w:val="20"/>
    </w:rPr>
  </w:style>
  <w:style w:type="character" w:customStyle="1" w:styleId="s10">
    <w:name w:val="s_10"/>
    <w:basedOn w:val="a0"/>
    <w:rsid w:val="00F6696E"/>
  </w:style>
  <w:style w:type="character" w:customStyle="1" w:styleId="wmi-callto">
    <w:name w:val="wmi-callto"/>
    <w:basedOn w:val="a0"/>
    <w:rsid w:val="00F6696E"/>
  </w:style>
  <w:style w:type="paragraph" w:styleId="afb">
    <w:name w:val="Body Text Indent"/>
    <w:basedOn w:val="a"/>
    <w:link w:val="afc"/>
    <w:rsid w:val="00F6696E"/>
    <w:pPr>
      <w:spacing w:after="0" w:line="240" w:lineRule="auto"/>
      <w:ind w:left="360"/>
      <w:jc w:val="both"/>
    </w:pPr>
    <w:rPr>
      <w:rFonts w:ascii="Times New Roman" w:eastAsia="Times New Roman" w:hAnsi="Times New Roman" w:cs="Times New Roman"/>
      <w:sz w:val="28"/>
      <w:szCs w:val="24"/>
    </w:rPr>
  </w:style>
  <w:style w:type="character" w:customStyle="1" w:styleId="afc">
    <w:name w:val="Основной текст с отступом Знак"/>
    <w:basedOn w:val="a0"/>
    <w:link w:val="afb"/>
    <w:rsid w:val="00F6696E"/>
    <w:rPr>
      <w:rFonts w:ascii="Times New Roman" w:eastAsia="Times New Roman" w:hAnsi="Times New Roman" w:cs="Times New Roman"/>
      <w:sz w:val="28"/>
      <w:szCs w:val="24"/>
    </w:rPr>
  </w:style>
  <w:style w:type="paragraph" w:customStyle="1" w:styleId="ConsCell">
    <w:name w:val="ConsCell"/>
    <w:rsid w:val="00F6696E"/>
    <w:pPr>
      <w:widowControl w:val="0"/>
      <w:autoSpaceDE w:val="0"/>
      <w:autoSpaceDN w:val="0"/>
      <w:adjustRightInd w:val="0"/>
      <w:spacing w:after="0" w:line="240" w:lineRule="auto"/>
      <w:ind w:right="19772"/>
    </w:pPr>
    <w:rPr>
      <w:rFonts w:ascii="Arial" w:eastAsia="Times New Roman" w:hAnsi="Arial" w:cs="Arial"/>
      <w:sz w:val="20"/>
      <w:szCs w:val="20"/>
    </w:rPr>
  </w:style>
  <w:style w:type="paragraph" w:customStyle="1" w:styleId="ConsNormal">
    <w:name w:val="ConsNormal"/>
    <w:rsid w:val="00F6696E"/>
    <w:pPr>
      <w:widowControl w:val="0"/>
      <w:autoSpaceDE w:val="0"/>
      <w:autoSpaceDN w:val="0"/>
      <w:adjustRightInd w:val="0"/>
      <w:spacing w:after="0" w:line="240" w:lineRule="auto"/>
      <w:ind w:right="19772" w:firstLine="720"/>
    </w:pPr>
    <w:rPr>
      <w:rFonts w:ascii="Arial" w:eastAsia="Times New Roman" w:hAnsi="Arial" w:cs="Arial"/>
      <w:sz w:val="20"/>
      <w:szCs w:val="20"/>
    </w:rPr>
  </w:style>
  <w:style w:type="paragraph" w:customStyle="1" w:styleId="ConsNonformat">
    <w:name w:val="ConsNonformat"/>
    <w:rsid w:val="00F6696E"/>
    <w:pPr>
      <w:widowControl w:val="0"/>
      <w:autoSpaceDE w:val="0"/>
      <w:autoSpaceDN w:val="0"/>
      <w:adjustRightInd w:val="0"/>
      <w:spacing w:after="0" w:line="240" w:lineRule="auto"/>
      <w:ind w:right="19772"/>
    </w:pPr>
    <w:rPr>
      <w:rFonts w:ascii="Courier New" w:eastAsia="Times New Roman" w:hAnsi="Courier New" w:cs="Courier New"/>
      <w:sz w:val="20"/>
      <w:szCs w:val="20"/>
    </w:rPr>
  </w:style>
  <w:style w:type="paragraph" w:styleId="25">
    <w:name w:val="Body Text 2"/>
    <w:basedOn w:val="a"/>
    <w:link w:val="26"/>
    <w:rsid w:val="00F6696E"/>
    <w:pPr>
      <w:tabs>
        <w:tab w:val="num" w:pos="795"/>
      </w:tabs>
      <w:spacing w:after="0" w:line="240" w:lineRule="auto"/>
      <w:jc w:val="both"/>
    </w:pPr>
    <w:rPr>
      <w:rFonts w:ascii="Times New Roman" w:eastAsia="Times New Roman" w:hAnsi="Times New Roman" w:cs="Times New Roman"/>
      <w:b/>
      <w:bCs/>
      <w:sz w:val="28"/>
      <w:szCs w:val="24"/>
    </w:rPr>
  </w:style>
  <w:style w:type="character" w:customStyle="1" w:styleId="26">
    <w:name w:val="Основной текст 2 Знак"/>
    <w:basedOn w:val="a0"/>
    <w:link w:val="25"/>
    <w:rsid w:val="00F6696E"/>
    <w:rPr>
      <w:rFonts w:ascii="Times New Roman" w:eastAsia="Times New Roman" w:hAnsi="Times New Roman" w:cs="Times New Roman"/>
      <w:b/>
      <w:bCs/>
      <w:sz w:val="28"/>
      <w:szCs w:val="24"/>
    </w:rPr>
  </w:style>
  <w:style w:type="paragraph" w:customStyle="1" w:styleId="5">
    <w:name w:val="заголовок 5"/>
    <w:basedOn w:val="a"/>
    <w:next w:val="a"/>
    <w:rsid w:val="00F6696E"/>
    <w:pPr>
      <w:keepNext/>
      <w:spacing w:after="0" w:line="240" w:lineRule="auto"/>
      <w:jc w:val="center"/>
      <w:outlineLvl w:val="4"/>
    </w:pPr>
    <w:rPr>
      <w:rFonts w:ascii="Times New Roman" w:eastAsia="Times New Roman" w:hAnsi="Times New Roman" w:cs="Times New Roman"/>
      <w:sz w:val="24"/>
      <w:szCs w:val="24"/>
    </w:rPr>
  </w:style>
  <w:style w:type="paragraph" w:styleId="34">
    <w:name w:val="Body Text Indent 3"/>
    <w:basedOn w:val="a"/>
    <w:link w:val="35"/>
    <w:rsid w:val="00F6696E"/>
    <w:pPr>
      <w:spacing w:after="120" w:line="240" w:lineRule="auto"/>
      <w:ind w:left="283"/>
    </w:pPr>
    <w:rPr>
      <w:rFonts w:ascii="Times New Roman" w:eastAsia="Times New Roman" w:hAnsi="Times New Roman" w:cs="Times New Roman"/>
      <w:sz w:val="16"/>
      <w:szCs w:val="16"/>
    </w:rPr>
  </w:style>
  <w:style w:type="character" w:customStyle="1" w:styleId="35">
    <w:name w:val="Основной текст с отступом 3 Знак"/>
    <w:basedOn w:val="a0"/>
    <w:link w:val="34"/>
    <w:rsid w:val="00F6696E"/>
    <w:rPr>
      <w:rFonts w:ascii="Times New Roman" w:eastAsia="Times New Roman" w:hAnsi="Times New Roman" w:cs="Times New Roman"/>
      <w:sz w:val="16"/>
      <w:szCs w:val="16"/>
    </w:rPr>
  </w:style>
  <w:style w:type="paragraph" w:customStyle="1" w:styleId="36">
    <w:name w:val="заголовок 3"/>
    <w:basedOn w:val="a"/>
    <w:next w:val="a"/>
    <w:rsid w:val="00F6696E"/>
    <w:pPr>
      <w:keepNext/>
      <w:autoSpaceDE w:val="0"/>
      <w:autoSpaceDN w:val="0"/>
      <w:spacing w:after="0" w:line="240" w:lineRule="auto"/>
      <w:jc w:val="center"/>
    </w:pPr>
    <w:rPr>
      <w:rFonts w:ascii="Times New Roman" w:eastAsia="Times New Roman" w:hAnsi="Times New Roman" w:cs="Times New Roman"/>
      <w:sz w:val="28"/>
      <w:szCs w:val="28"/>
      <w:lang w:val="en-US"/>
    </w:rPr>
  </w:style>
  <w:style w:type="paragraph" w:customStyle="1" w:styleId="41">
    <w:name w:val="Заголовок 41"/>
    <w:basedOn w:val="a"/>
    <w:next w:val="a"/>
    <w:rsid w:val="00F6696E"/>
    <w:pPr>
      <w:keepNext/>
      <w:widowControl w:val="0"/>
      <w:suppressAutoHyphens/>
      <w:spacing w:after="0" w:line="240" w:lineRule="auto"/>
      <w:ind w:left="3338"/>
      <w:outlineLvl w:val="3"/>
    </w:pPr>
    <w:rPr>
      <w:rFonts w:ascii="Times New Roman" w:eastAsia="Times New Roman" w:hAnsi="Times New Roman" w:cs="Times New Roman"/>
      <w:b/>
      <w:bCs/>
      <w:sz w:val="36"/>
      <w:szCs w:val="36"/>
      <w:lang w:eastAsia="ar-SA"/>
    </w:rPr>
  </w:style>
  <w:style w:type="character" w:styleId="afd">
    <w:name w:val="annotation reference"/>
    <w:uiPriority w:val="99"/>
    <w:unhideWhenUsed/>
    <w:rsid w:val="00F6696E"/>
    <w:rPr>
      <w:sz w:val="16"/>
      <w:szCs w:val="16"/>
    </w:rPr>
  </w:style>
  <w:style w:type="paragraph" w:styleId="afe">
    <w:name w:val="footnote text"/>
    <w:basedOn w:val="a"/>
    <w:link w:val="aff"/>
    <w:uiPriority w:val="99"/>
    <w:unhideWhenUsed/>
    <w:rsid w:val="00F6696E"/>
    <w:pPr>
      <w:spacing w:after="0" w:line="240" w:lineRule="auto"/>
    </w:pPr>
    <w:rPr>
      <w:rFonts w:ascii="Calibri" w:eastAsia="Times New Roman" w:hAnsi="Calibri" w:cs="Times New Roman"/>
      <w:sz w:val="20"/>
      <w:szCs w:val="20"/>
    </w:rPr>
  </w:style>
  <w:style w:type="character" w:customStyle="1" w:styleId="aff">
    <w:name w:val="Текст сноски Знак"/>
    <w:basedOn w:val="a0"/>
    <w:link w:val="afe"/>
    <w:uiPriority w:val="99"/>
    <w:rsid w:val="00F6696E"/>
    <w:rPr>
      <w:rFonts w:ascii="Calibri" w:eastAsia="Times New Roman" w:hAnsi="Calibri" w:cs="Times New Roman"/>
      <w:sz w:val="20"/>
      <w:szCs w:val="20"/>
    </w:rPr>
  </w:style>
  <w:style w:type="character" w:styleId="aff0">
    <w:name w:val="footnote reference"/>
    <w:uiPriority w:val="99"/>
    <w:unhideWhenUsed/>
    <w:rsid w:val="00F6696E"/>
    <w:rPr>
      <w:vertAlign w:val="superscript"/>
    </w:rPr>
  </w:style>
  <w:style w:type="character" w:customStyle="1" w:styleId="CharStyle3">
    <w:name w:val="Char Style 3"/>
    <w:link w:val="Style2"/>
    <w:uiPriority w:val="99"/>
    <w:rsid w:val="00F6696E"/>
    <w:rPr>
      <w:sz w:val="26"/>
      <w:szCs w:val="26"/>
      <w:shd w:val="clear" w:color="auto" w:fill="FFFFFF"/>
    </w:rPr>
  </w:style>
  <w:style w:type="paragraph" w:customStyle="1" w:styleId="Style2">
    <w:name w:val="Style 2"/>
    <w:basedOn w:val="a"/>
    <w:link w:val="CharStyle3"/>
    <w:uiPriority w:val="99"/>
    <w:rsid w:val="00F6696E"/>
    <w:pPr>
      <w:widowControl w:val="0"/>
      <w:shd w:val="clear" w:color="auto" w:fill="FFFFFF"/>
      <w:spacing w:after="0" w:line="367" w:lineRule="exact"/>
      <w:ind w:firstLine="740"/>
      <w:jc w:val="both"/>
    </w:pPr>
    <w:rPr>
      <w:sz w:val="26"/>
      <w:szCs w:val="26"/>
    </w:rPr>
  </w:style>
  <w:style w:type="character" w:customStyle="1" w:styleId="CharStyle5">
    <w:name w:val="Char Style 5"/>
    <w:link w:val="Style4"/>
    <w:uiPriority w:val="99"/>
    <w:rsid w:val="00F6696E"/>
    <w:rPr>
      <w:sz w:val="17"/>
      <w:szCs w:val="17"/>
      <w:shd w:val="clear" w:color="auto" w:fill="FFFFFF"/>
    </w:rPr>
  </w:style>
  <w:style w:type="paragraph" w:customStyle="1" w:styleId="Style4">
    <w:name w:val="Style 4"/>
    <w:basedOn w:val="a"/>
    <w:link w:val="CharStyle5"/>
    <w:uiPriority w:val="99"/>
    <w:rsid w:val="00F6696E"/>
    <w:pPr>
      <w:widowControl w:val="0"/>
      <w:shd w:val="clear" w:color="auto" w:fill="FFFFFF"/>
      <w:spacing w:after="0" w:line="230" w:lineRule="exact"/>
    </w:pPr>
    <w:rPr>
      <w:sz w:val="17"/>
      <w:szCs w:val="17"/>
    </w:rPr>
  </w:style>
  <w:style w:type="character" w:customStyle="1" w:styleId="CharStyle7">
    <w:name w:val="Char Style 7"/>
    <w:link w:val="Style6"/>
    <w:uiPriority w:val="99"/>
    <w:rsid w:val="00F6696E"/>
    <w:rPr>
      <w:sz w:val="17"/>
      <w:szCs w:val="17"/>
      <w:shd w:val="clear" w:color="auto" w:fill="FFFFFF"/>
    </w:rPr>
  </w:style>
  <w:style w:type="paragraph" w:customStyle="1" w:styleId="Style6">
    <w:name w:val="Style 6"/>
    <w:basedOn w:val="a"/>
    <w:link w:val="CharStyle7"/>
    <w:uiPriority w:val="99"/>
    <w:rsid w:val="00F6696E"/>
    <w:pPr>
      <w:widowControl w:val="0"/>
      <w:shd w:val="clear" w:color="auto" w:fill="FFFFFF"/>
      <w:spacing w:after="0" w:line="223" w:lineRule="exact"/>
      <w:jc w:val="both"/>
    </w:pPr>
    <w:rPr>
      <w:sz w:val="17"/>
      <w:szCs w:val="17"/>
    </w:rPr>
  </w:style>
  <w:style w:type="character" w:customStyle="1" w:styleId="CharStyle9">
    <w:name w:val="Char Style 9"/>
    <w:link w:val="Style8"/>
    <w:uiPriority w:val="99"/>
    <w:rsid w:val="00F6696E"/>
    <w:rPr>
      <w:shd w:val="clear" w:color="auto" w:fill="FFFFFF"/>
    </w:rPr>
  </w:style>
  <w:style w:type="paragraph" w:customStyle="1" w:styleId="Style8">
    <w:name w:val="Style 8"/>
    <w:basedOn w:val="a"/>
    <w:link w:val="CharStyle9"/>
    <w:uiPriority w:val="99"/>
    <w:rsid w:val="00F6696E"/>
    <w:pPr>
      <w:widowControl w:val="0"/>
      <w:shd w:val="clear" w:color="auto" w:fill="FFFFFF"/>
      <w:spacing w:after="0" w:line="230" w:lineRule="exact"/>
      <w:jc w:val="both"/>
    </w:pPr>
  </w:style>
  <w:style w:type="character" w:customStyle="1" w:styleId="CharStyle10">
    <w:name w:val="Char Style 10"/>
    <w:uiPriority w:val="99"/>
    <w:rsid w:val="00F6696E"/>
    <w:rPr>
      <w:sz w:val="19"/>
      <w:szCs w:val="19"/>
      <w:u w:val="none"/>
    </w:rPr>
  </w:style>
  <w:style w:type="character" w:customStyle="1" w:styleId="CharStyle12">
    <w:name w:val="Char Style 12"/>
    <w:link w:val="Style11"/>
    <w:uiPriority w:val="99"/>
    <w:rsid w:val="00F6696E"/>
    <w:rPr>
      <w:sz w:val="26"/>
      <w:szCs w:val="26"/>
      <w:shd w:val="clear" w:color="auto" w:fill="FFFFFF"/>
    </w:rPr>
  </w:style>
  <w:style w:type="paragraph" w:customStyle="1" w:styleId="Style11">
    <w:name w:val="Style 11"/>
    <w:basedOn w:val="a"/>
    <w:link w:val="CharStyle12"/>
    <w:uiPriority w:val="99"/>
    <w:rsid w:val="00F6696E"/>
    <w:pPr>
      <w:widowControl w:val="0"/>
      <w:shd w:val="clear" w:color="auto" w:fill="FFFFFF"/>
      <w:spacing w:before="960" w:after="0" w:line="331" w:lineRule="exact"/>
      <w:ind w:firstLine="700"/>
    </w:pPr>
    <w:rPr>
      <w:sz w:val="26"/>
      <w:szCs w:val="26"/>
    </w:rPr>
  </w:style>
  <w:style w:type="character" w:customStyle="1" w:styleId="CharStyle13">
    <w:name w:val="Char Style 13"/>
    <w:uiPriority w:val="99"/>
    <w:rsid w:val="00F6696E"/>
    <w:rPr>
      <w:spacing w:val="80"/>
      <w:sz w:val="30"/>
      <w:szCs w:val="30"/>
      <w:u w:val="none"/>
    </w:rPr>
  </w:style>
  <w:style w:type="paragraph" w:customStyle="1" w:styleId="ConsPlusCell">
    <w:name w:val="ConsPlusCell"/>
    <w:uiPriority w:val="99"/>
    <w:rsid w:val="00F6696E"/>
    <w:pPr>
      <w:widowControl w:val="0"/>
      <w:autoSpaceDE w:val="0"/>
      <w:autoSpaceDN w:val="0"/>
      <w:adjustRightInd w:val="0"/>
      <w:spacing w:after="0" w:line="240" w:lineRule="auto"/>
    </w:pPr>
    <w:rPr>
      <w:rFonts w:ascii="Calibri" w:eastAsia="Times New Roman" w:hAnsi="Calibri" w:cs="Calibri"/>
    </w:rPr>
  </w:style>
  <w:style w:type="paragraph" w:styleId="aff1">
    <w:name w:val="table of authorities"/>
    <w:basedOn w:val="a"/>
    <w:next w:val="a"/>
    <w:uiPriority w:val="99"/>
    <w:unhideWhenUsed/>
    <w:rsid w:val="00F6696E"/>
    <w:pPr>
      <w:spacing w:after="0"/>
      <w:ind w:left="220" w:hanging="220"/>
    </w:pPr>
    <w:rPr>
      <w:rFonts w:ascii="Calibri" w:eastAsia="Times New Roman" w:hAnsi="Calibri" w:cs="Times New Roman"/>
      <w:sz w:val="20"/>
      <w:szCs w:val="20"/>
    </w:rPr>
  </w:style>
  <w:style w:type="paragraph" w:styleId="aff2">
    <w:name w:val="toa heading"/>
    <w:basedOn w:val="a"/>
    <w:next w:val="a"/>
    <w:uiPriority w:val="99"/>
    <w:unhideWhenUsed/>
    <w:rsid w:val="00F6696E"/>
    <w:pPr>
      <w:spacing w:before="240" w:after="120"/>
    </w:pPr>
    <w:rPr>
      <w:rFonts w:ascii="Calibri" w:eastAsia="Times New Roman" w:hAnsi="Calibri" w:cs="Arial"/>
      <w:b/>
      <w:bCs/>
      <w:caps/>
      <w:sz w:val="20"/>
      <w:szCs w:val="20"/>
    </w:rPr>
  </w:style>
  <w:style w:type="character" w:customStyle="1" w:styleId="a6">
    <w:name w:val="Обычный (веб) Знак"/>
    <w:basedOn w:val="a0"/>
    <w:link w:val="a5"/>
    <w:rsid w:val="0085681E"/>
    <w:rPr>
      <w:rFonts w:ascii="Times New Roman" w:eastAsia="Times New Roman" w:hAnsi="Times New Roman" w:cs="Times New Roman"/>
      <w:sz w:val="24"/>
      <w:szCs w:val="24"/>
    </w:rPr>
  </w:style>
  <w:style w:type="paragraph" w:customStyle="1" w:styleId="aff3">
    <w:name w:val="a"/>
    <w:basedOn w:val="a"/>
    <w:rsid w:val="0052169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b-big">
    <w:name w:val="b-big"/>
    <w:basedOn w:val="a"/>
    <w:rsid w:val="0052169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rmattexttopleveltext">
    <w:name w:val="formattext topleveltext"/>
    <w:basedOn w:val="a"/>
    <w:rsid w:val="00F5662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yperlink">
    <w:name w:val="hyperlink"/>
    <w:basedOn w:val="a0"/>
    <w:rsid w:val="0083635B"/>
  </w:style>
  <w:style w:type="character" w:customStyle="1" w:styleId="snippetequal">
    <w:name w:val="snippet_equal"/>
    <w:basedOn w:val="a0"/>
    <w:rsid w:val="00DB12EB"/>
  </w:style>
</w:styles>
</file>

<file path=word/webSettings.xml><?xml version="1.0" encoding="utf-8"?>
<w:webSettings xmlns:r="http://schemas.openxmlformats.org/officeDocument/2006/relationships" xmlns:w="http://schemas.openxmlformats.org/wordprocessingml/2006/main">
  <w:divs>
    <w:div w:id="101269718">
      <w:bodyDiv w:val="1"/>
      <w:marLeft w:val="0"/>
      <w:marRight w:val="0"/>
      <w:marTop w:val="0"/>
      <w:marBottom w:val="0"/>
      <w:divBdr>
        <w:top w:val="none" w:sz="0" w:space="0" w:color="auto"/>
        <w:left w:val="none" w:sz="0" w:space="0" w:color="auto"/>
        <w:bottom w:val="none" w:sz="0" w:space="0" w:color="auto"/>
        <w:right w:val="none" w:sz="0" w:space="0" w:color="auto"/>
      </w:divBdr>
    </w:div>
    <w:div w:id="446853697">
      <w:bodyDiv w:val="1"/>
      <w:marLeft w:val="0"/>
      <w:marRight w:val="0"/>
      <w:marTop w:val="0"/>
      <w:marBottom w:val="0"/>
      <w:divBdr>
        <w:top w:val="none" w:sz="0" w:space="0" w:color="auto"/>
        <w:left w:val="none" w:sz="0" w:space="0" w:color="auto"/>
        <w:bottom w:val="none" w:sz="0" w:space="0" w:color="auto"/>
        <w:right w:val="none" w:sz="0" w:space="0" w:color="auto"/>
      </w:divBdr>
    </w:div>
    <w:div w:id="14301535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21945855CEDEE1FDFE41110D4AF2ABAF16FB4EB537EB1DA42C38C1100D9B63968734C00DE9C8372AA49EA0A3j8L"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ecologynsk.ru/news/233" TargetMode="External"/><Relationship Id="rId4" Type="http://schemas.openxmlformats.org/officeDocument/2006/relationships/settings" Target="settings.xml"/><Relationship Id="rId9" Type="http://schemas.openxmlformats.org/officeDocument/2006/relationships/hyperlink" Target="consultantplus://offline/ref=75CF671B453B392CF16D3119FF211605D8475A97072177AC89788A8756A7C3CDD3BBD3EE9DF3A7p9Q7L"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BEF89D-7168-4D24-B6CE-E651DF8D8C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520</TotalTime>
  <Pages>12</Pages>
  <Words>6052</Words>
  <Characters>34501</Characters>
  <Application>Microsoft Office Word</Application>
  <DocSecurity>0</DocSecurity>
  <Lines>287</Lines>
  <Paragraphs>80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40473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ВермиенкоАВ</dc:creator>
  <cp:keywords/>
  <dc:description/>
  <cp:lastModifiedBy>ВермиенкоАВ</cp:lastModifiedBy>
  <cp:revision>66</cp:revision>
  <cp:lastPrinted>2020-12-10T05:19:00Z</cp:lastPrinted>
  <dcterms:created xsi:type="dcterms:W3CDTF">2019-10-11T07:22:00Z</dcterms:created>
  <dcterms:modified xsi:type="dcterms:W3CDTF">2020-12-10T05:20:00Z</dcterms:modified>
</cp:coreProperties>
</file>