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</w:rPr>
      </w:pPr>
    </w:p>
    <w:p w:rsidR="007249FF" w:rsidRPr="00987229" w:rsidRDefault="007249FF" w:rsidP="007249F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 w:rsidR="00C76A26">
        <w:rPr>
          <w:rFonts w:ascii="Times New Roman" w:hAnsi="Times New Roman" w:cs="Times New Roman"/>
          <w:color w:val="FF0000"/>
          <w:sz w:val="72"/>
          <w:szCs w:val="72"/>
        </w:rPr>
        <w:t>07</w:t>
      </w:r>
      <w:r w:rsidRPr="00987229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987229">
        <w:rPr>
          <w:rFonts w:ascii="Times New Roman" w:hAnsi="Times New Roman" w:cs="Times New Roman"/>
          <w:sz w:val="72"/>
          <w:szCs w:val="72"/>
        </w:rPr>
        <w:t xml:space="preserve">от </w:t>
      </w:r>
      <w:r w:rsidR="00A845AF" w:rsidRPr="005B1CA8">
        <w:rPr>
          <w:rFonts w:ascii="Times New Roman" w:hAnsi="Times New Roman" w:cs="Times New Roman"/>
          <w:color w:val="FF0000"/>
          <w:sz w:val="72"/>
          <w:szCs w:val="72"/>
        </w:rPr>
        <w:t>2</w:t>
      </w:r>
      <w:r w:rsidR="00224B42">
        <w:rPr>
          <w:rFonts w:ascii="Times New Roman" w:hAnsi="Times New Roman" w:cs="Times New Roman"/>
          <w:color w:val="FF0000"/>
          <w:sz w:val="72"/>
          <w:szCs w:val="72"/>
        </w:rPr>
        <w:t>5</w:t>
      </w:r>
      <w:r w:rsidR="009E1F33" w:rsidRPr="005B1CA8">
        <w:rPr>
          <w:rFonts w:ascii="Times New Roman" w:hAnsi="Times New Roman" w:cs="Times New Roman"/>
          <w:color w:val="FF0000"/>
          <w:sz w:val="72"/>
          <w:szCs w:val="72"/>
        </w:rPr>
        <w:t>.02</w:t>
      </w:r>
      <w:r w:rsidR="001A0266">
        <w:rPr>
          <w:rFonts w:ascii="Times New Roman" w:hAnsi="Times New Roman" w:cs="Times New Roman"/>
          <w:color w:val="FF0000"/>
          <w:sz w:val="72"/>
          <w:szCs w:val="72"/>
        </w:rPr>
        <w:t>.202</w:t>
      </w:r>
      <w:r w:rsidR="00AB1E71">
        <w:rPr>
          <w:rFonts w:ascii="Times New Roman" w:hAnsi="Times New Roman" w:cs="Times New Roman"/>
          <w:color w:val="FF0000"/>
          <w:sz w:val="72"/>
          <w:szCs w:val="72"/>
        </w:rPr>
        <w:t>1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7249FF" w:rsidRPr="00987229" w:rsidRDefault="007249FF" w:rsidP="007249FF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lastRenderedPageBreak/>
        <w:t>РЕДАКЦИОННЫЙ  СОВЕТ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Вермиенко  Алефтина  Витальевна –</w:t>
      </w:r>
      <w:r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</w:t>
      </w:r>
      <w:r w:rsidR="00171014">
        <w:rPr>
          <w:rFonts w:ascii="Times New Roman" w:hAnsi="Times New Roman" w:cs="Times New Roman"/>
          <w:sz w:val="36"/>
          <w:szCs w:val="36"/>
        </w:rPr>
        <w:t>специалист 1 разряда</w:t>
      </w:r>
      <w:r w:rsidRPr="00987229">
        <w:rPr>
          <w:rFonts w:ascii="Times New Roman" w:hAnsi="Times New Roman" w:cs="Times New Roman"/>
          <w:sz w:val="36"/>
          <w:szCs w:val="36"/>
        </w:rPr>
        <w:t xml:space="preserve">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60BFE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Гордусенко  Наталья  Сергеевна</w:t>
      </w:r>
      <w:r w:rsidR="007249FF" w:rsidRPr="00987229">
        <w:rPr>
          <w:rFonts w:ascii="Times New Roman" w:hAnsi="Times New Roman" w:cs="Times New Roman"/>
          <w:sz w:val="36"/>
          <w:szCs w:val="36"/>
        </w:rPr>
        <w:t xml:space="preserve"> –депутат Совета  депутатов Палецкого сельсовета  Баганского района Новосибирской области 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87229">
        <w:rPr>
          <w:rFonts w:ascii="Times New Roman" w:hAnsi="Times New Roman" w:cs="Times New Roman"/>
          <w:sz w:val="32"/>
          <w:szCs w:val="32"/>
        </w:rPr>
        <w:t>СОДЕРЖАНИЕ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80"/>
        <w:gridCol w:w="2074"/>
      </w:tblGrid>
      <w:tr w:rsidR="007249FF" w:rsidRPr="00987229" w:rsidTr="008F559A">
        <w:tc>
          <w:tcPr>
            <w:tcW w:w="8613" w:type="dxa"/>
            <w:gridSpan w:val="3"/>
          </w:tcPr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A845AF" w:rsidRPr="00987229" w:rsidTr="00A845AF">
        <w:trPr>
          <w:trHeight w:val="180"/>
        </w:trPr>
        <w:tc>
          <w:tcPr>
            <w:tcW w:w="959" w:type="dxa"/>
            <w:vMerge w:val="restart"/>
          </w:tcPr>
          <w:p w:rsidR="00A845AF" w:rsidRPr="00987229" w:rsidRDefault="00A845A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845AF" w:rsidRPr="00987229" w:rsidRDefault="00A845A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A845AF" w:rsidRPr="0040461B" w:rsidRDefault="008E35C9" w:rsidP="00BC4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Разное</w:t>
            </w:r>
          </w:p>
        </w:tc>
        <w:tc>
          <w:tcPr>
            <w:tcW w:w="2074" w:type="dxa"/>
          </w:tcPr>
          <w:p w:rsidR="00A845AF" w:rsidRPr="00987229" w:rsidRDefault="00A845A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5AF" w:rsidRPr="00987229" w:rsidTr="004E0CFA">
        <w:trPr>
          <w:trHeight w:val="420"/>
        </w:trPr>
        <w:tc>
          <w:tcPr>
            <w:tcW w:w="959" w:type="dxa"/>
            <w:vMerge/>
          </w:tcPr>
          <w:p w:rsidR="00A845AF" w:rsidRPr="00987229" w:rsidRDefault="00A845A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A845AF" w:rsidRDefault="00A845AF" w:rsidP="00A84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074" w:type="dxa"/>
          </w:tcPr>
          <w:p w:rsidR="00A845AF" w:rsidRDefault="00A845A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49FF" w:rsidRDefault="007249FF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40461B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584795" w:rsidRPr="0040461B" w:rsidSect="008F559A">
          <w:headerReference w:type="default" r:id="rId8"/>
          <w:pgSz w:w="11906" w:h="16838"/>
          <w:pgMar w:top="1134" w:right="850" w:bottom="1418" w:left="1701" w:header="708" w:footer="708" w:gutter="0"/>
          <w:cols w:space="708"/>
          <w:titlePg/>
          <w:docGrid w:linePitch="360"/>
        </w:sectPr>
      </w:pPr>
    </w:p>
    <w:p w:rsidR="00BC4ABE" w:rsidRDefault="005B1CA8" w:rsidP="009E1F33">
      <w:pPr>
        <w:jc w:val="both"/>
        <w:rPr>
          <w:rFonts w:ascii="Times New Roman" w:hAnsi="Times New Roman" w:cs="Times New Roman"/>
          <w:sz w:val="56"/>
          <w:szCs w:val="56"/>
          <w:u w:val="single"/>
        </w:rPr>
      </w:pPr>
      <w:r>
        <w:rPr>
          <w:rFonts w:ascii="Times New Roman" w:hAnsi="Times New Roman" w:cs="Times New Roman"/>
          <w:sz w:val="56"/>
          <w:szCs w:val="56"/>
          <w:u w:val="single"/>
        </w:rPr>
        <w:lastRenderedPageBreak/>
        <w:t xml:space="preserve">РАЗНОЕ </w:t>
      </w:r>
    </w:p>
    <w:p w:rsidR="005B1CA8" w:rsidRPr="000E281D" w:rsidRDefault="005B1CA8" w:rsidP="005B1CA8">
      <w:pPr>
        <w:pStyle w:val="ac"/>
        <w:rPr>
          <w:b w:val="0"/>
          <w:szCs w:val="28"/>
        </w:rPr>
      </w:pPr>
    </w:p>
    <w:p w:rsidR="005B1CA8" w:rsidRPr="005B1CA8" w:rsidRDefault="005B1CA8" w:rsidP="005B1CA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1CA8">
        <w:rPr>
          <w:rFonts w:ascii="Times New Roman" w:hAnsi="Times New Roman" w:cs="Times New Roman"/>
          <w:b/>
          <w:sz w:val="20"/>
          <w:szCs w:val="20"/>
        </w:rPr>
        <w:t>ИНФОРМАЦИОННОЕ СООБЩЕНИЕ</w:t>
      </w:r>
    </w:p>
    <w:p w:rsidR="005B1CA8" w:rsidRPr="005B1CA8" w:rsidRDefault="005B1CA8" w:rsidP="005B1CA8">
      <w:pPr>
        <w:spacing w:after="0"/>
        <w:jc w:val="center"/>
        <w:rPr>
          <w:rStyle w:val="postbody"/>
          <w:rFonts w:ascii="Times New Roman" w:hAnsi="Times New Roman" w:cs="Times New Roman"/>
          <w:sz w:val="20"/>
          <w:szCs w:val="20"/>
        </w:rPr>
      </w:pPr>
      <w:r w:rsidRPr="005B1CA8">
        <w:rPr>
          <w:rFonts w:ascii="Times New Roman" w:hAnsi="Times New Roman" w:cs="Times New Roman"/>
          <w:sz w:val="20"/>
          <w:szCs w:val="20"/>
        </w:rPr>
        <w:t xml:space="preserve">о проведении аукциона в электронной форме по продаже муниципального </w:t>
      </w:r>
      <w:r w:rsidRPr="005B1CA8">
        <w:rPr>
          <w:rStyle w:val="postbody"/>
          <w:rFonts w:ascii="Times New Roman" w:hAnsi="Times New Roman" w:cs="Times New Roman"/>
          <w:sz w:val="20"/>
          <w:szCs w:val="20"/>
        </w:rPr>
        <w:t xml:space="preserve">имущества, находящегося в муниципальной собственности </w:t>
      </w:r>
      <w:r w:rsidRPr="005B1CA8">
        <w:rPr>
          <w:rFonts w:ascii="Times New Roman" w:hAnsi="Times New Roman" w:cs="Times New Roman"/>
          <w:sz w:val="20"/>
          <w:szCs w:val="20"/>
        </w:rPr>
        <w:t>Палецкого сельсовета Баганского района Новосибирской области</w:t>
      </w:r>
      <w:r w:rsidRPr="005B1CA8">
        <w:rPr>
          <w:rStyle w:val="postbody"/>
          <w:rFonts w:ascii="Times New Roman" w:hAnsi="Times New Roman" w:cs="Times New Roman"/>
          <w:sz w:val="20"/>
          <w:szCs w:val="20"/>
        </w:rPr>
        <w:t xml:space="preserve">, расположенного по адресу: </w:t>
      </w:r>
      <w:r w:rsidRPr="005B1CA8">
        <w:rPr>
          <w:rFonts w:ascii="Times New Roman" w:hAnsi="Times New Roman" w:cs="Times New Roman"/>
          <w:sz w:val="20"/>
          <w:szCs w:val="20"/>
        </w:rPr>
        <w:t xml:space="preserve">Новосибирская область, </w:t>
      </w:r>
      <w:r w:rsidRPr="005B1CA8">
        <w:rPr>
          <w:rStyle w:val="postbody"/>
          <w:rFonts w:ascii="Times New Roman" w:hAnsi="Times New Roman" w:cs="Times New Roman"/>
          <w:sz w:val="20"/>
          <w:szCs w:val="20"/>
        </w:rPr>
        <w:t>Баганский</w:t>
      </w:r>
      <w:r w:rsidRPr="005B1CA8">
        <w:rPr>
          <w:rFonts w:ascii="Times New Roman" w:hAnsi="Times New Roman" w:cs="Times New Roman"/>
          <w:sz w:val="20"/>
          <w:szCs w:val="20"/>
        </w:rPr>
        <w:t xml:space="preserve"> район, с. Палецкое, ул. Октябрьская, 27а</w:t>
      </w:r>
    </w:p>
    <w:p w:rsidR="005B1CA8" w:rsidRPr="005B1CA8" w:rsidRDefault="005B1CA8" w:rsidP="005B1CA8">
      <w:pPr>
        <w:overflowPunct w:val="0"/>
        <w:autoSpaceDE w:val="0"/>
        <w:autoSpaceDN w:val="0"/>
        <w:adjustRightInd w:val="0"/>
        <w:spacing w:after="0"/>
        <w:ind w:right="-1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5B1CA8" w:rsidRPr="005B1CA8" w:rsidRDefault="005B1CA8" w:rsidP="005B1CA8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1CA8">
        <w:rPr>
          <w:rFonts w:ascii="Times New Roman" w:hAnsi="Times New Roman" w:cs="Times New Roman"/>
          <w:b/>
          <w:sz w:val="20"/>
          <w:szCs w:val="20"/>
        </w:rPr>
        <w:t>Дата проведения торгов  15.04.2021года в 07 часов 00 минут по московскому времени.</w:t>
      </w:r>
    </w:p>
    <w:p w:rsidR="005B1CA8" w:rsidRPr="005B1CA8" w:rsidRDefault="005B1CA8" w:rsidP="005B1CA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B1CA8">
        <w:rPr>
          <w:rFonts w:ascii="Times New Roman" w:hAnsi="Times New Roman" w:cs="Times New Roman"/>
          <w:b/>
          <w:bCs/>
          <w:sz w:val="20"/>
          <w:szCs w:val="20"/>
        </w:rPr>
        <w:t>Основание проведения торгов</w:t>
      </w:r>
      <w:r w:rsidRPr="005B1CA8">
        <w:rPr>
          <w:rFonts w:ascii="Times New Roman" w:hAnsi="Times New Roman" w:cs="Times New Roman"/>
          <w:sz w:val="20"/>
          <w:szCs w:val="20"/>
        </w:rPr>
        <w:t xml:space="preserve"> - решение Совета депутатов Палецкого сельсовета Баганского района Новосибирской области от 27.11.2020 №16«Об утверждении прогнозного плана (программы) приватизации муниципального имущества, находящегося в собственности Палецкого сельсовета Баганского района Новосибирской области на 2021-2023 годы»,</w:t>
      </w:r>
      <w:r w:rsidRPr="005B1CA8">
        <w:rPr>
          <w:rStyle w:val="postbody"/>
          <w:rFonts w:ascii="Times New Roman" w:hAnsi="Times New Roman" w:cs="Times New Roman"/>
          <w:sz w:val="20"/>
          <w:szCs w:val="20"/>
        </w:rPr>
        <w:t xml:space="preserve">постановление администрации </w:t>
      </w:r>
      <w:r w:rsidRPr="005B1CA8">
        <w:rPr>
          <w:rFonts w:ascii="Times New Roman" w:hAnsi="Times New Roman" w:cs="Times New Roman"/>
          <w:sz w:val="20"/>
          <w:szCs w:val="20"/>
        </w:rPr>
        <w:t>Палецкого сельсовета Баганского района Новосибирской области</w:t>
      </w:r>
      <w:r w:rsidRPr="005B1CA8">
        <w:rPr>
          <w:rStyle w:val="postbody"/>
          <w:rFonts w:ascii="Times New Roman" w:hAnsi="Times New Roman" w:cs="Times New Roman"/>
          <w:sz w:val="20"/>
          <w:szCs w:val="20"/>
        </w:rPr>
        <w:t xml:space="preserve"> от 24.02.2021 г. № 23«</w:t>
      </w:r>
      <w:r w:rsidRPr="005B1CA8">
        <w:rPr>
          <w:rFonts w:ascii="Times New Roman" w:hAnsi="Times New Roman" w:cs="Times New Roman"/>
          <w:sz w:val="20"/>
          <w:szCs w:val="20"/>
        </w:rPr>
        <w:t xml:space="preserve">Об условиях приватизации имущества, находящегося в муниципальной </w:t>
      </w:r>
      <w:r w:rsidRPr="005B1CA8">
        <w:rPr>
          <w:rStyle w:val="postbody"/>
          <w:rFonts w:ascii="Times New Roman" w:hAnsi="Times New Roman" w:cs="Times New Roman"/>
          <w:sz w:val="20"/>
          <w:szCs w:val="20"/>
        </w:rPr>
        <w:t xml:space="preserve">собственности Палецкого сельсовета Баганского района Новосибирской области, расположенного по адресу: </w:t>
      </w:r>
      <w:r w:rsidRPr="005B1CA8">
        <w:rPr>
          <w:rFonts w:ascii="Times New Roman" w:hAnsi="Times New Roman" w:cs="Times New Roman"/>
          <w:sz w:val="20"/>
          <w:szCs w:val="20"/>
        </w:rPr>
        <w:t xml:space="preserve">Новосибирская область, </w:t>
      </w:r>
      <w:r w:rsidRPr="005B1CA8">
        <w:rPr>
          <w:rStyle w:val="postbody"/>
          <w:rFonts w:ascii="Times New Roman" w:hAnsi="Times New Roman" w:cs="Times New Roman"/>
          <w:sz w:val="20"/>
          <w:szCs w:val="20"/>
        </w:rPr>
        <w:t>Баганский</w:t>
      </w:r>
      <w:r w:rsidRPr="005B1CA8">
        <w:rPr>
          <w:rFonts w:ascii="Times New Roman" w:hAnsi="Times New Roman" w:cs="Times New Roman"/>
          <w:sz w:val="20"/>
          <w:szCs w:val="20"/>
        </w:rPr>
        <w:t xml:space="preserve"> район, с. Палецкое, ул. Октябрьская, 27а».</w:t>
      </w:r>
    </w:p>
    <w:p w:rsidR="005B1CA8" w:rsidRPr="005B1CA8" w:rsidRDefault="005B1CA8" w:rsidP="005B1CA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B1CA8">
        <w:rPr>
          <w:rFonts w:ascii="Times New Roman" w:hAnsi="Times New Roman" w:cs="Times New Roman"/>
          <w:b/>
          <w:bCs/>
          <w:sz w:val="20"/>
          <w:szCs w:val="20"/>
        </w:rPr>
        <w:t>Сведения о выставляемом на аукцион имуществе:</w:t>
      </w:r>
    </w:p>
    <w:p w:rsidR="005B1CA8" w:rsidRPr="005B1CA8" w:rsidRDefault="005B1CA8" w:rsidP="005B1CA8">
      <w:pPr>
        <w:pStyle w:val="a5"/>
        <w:spacing w:before="0" w:beforeAutospacing="0" w:after="0" w:afterAutospacing="0"/>
        <w:ind w:firstLine="709"/>
        <w:jc w:val="both"/>
        <w:rPr>
          <w:noProof/>
          <w:sz w:val="20"/>
          <w:szCs w:val="20"/>
        </w:rPr>
      </w:pPr>
      <w:r w:rsidRPr="005B1CA8">
        <w:rPr>
          <w:rStyle w:val="postbody"/>
          <w:sz w:val="20"/>
          <w:szCs w:val="20"/>
        </w:rPr>
        <w:t>здание теплой стоянки К-700, назначение: нежилое здание. Площадь 287,3 кв.м. Этажность: 1. Кадастровый номер  54:01:021401:714, расположенное на земельном участке: к</w:t>
      </w:r>
      <w:r w:rsidRPr="005B1CA8">
        <w:rPr>
          <w:rFonts w:eastAsia="Calibri"/>
          <w:sz w:val="20"/>
          <w:szCs w:val="20"/>
        </w:rPr>
        <w:t xml:space="preserve">атегория земель - земли населенных пунктов, виды разрешенного использования - обеспечение сельскохозяйственного производства, для сельскохозяйственного производства,  Площадь 1032 кв.м., Кадастровый номер: </w:t>
      </w:r>
      <w:r w:rsidRPr="005B1CA8">
        <w:rPr>
          <w:rStyle w:val="postbody"/>
          <w:sz w:val="20"/>
          <w:szCs w:val="20"/>
        </w:rPr>
        <w:t>54:01:021401:832</w:t>
      </w:r>
      <w:r w:rsidRPr="005B1CA8">
        <w:rPr>
          <w:rFonts w:eastAsia="Calibri"/>
          <w:sz w:val="20"/>
          <w:szCs w:val="20"/>
        </w:rPr>
        <w:t>. Адрес (местоположение): Новосибирская область, Баганский район, с. Палецкое</w:t>
      </w:r>
      <w:r w:rsidRPr="005B1CA8">
        <w:rPr>
          <w:sz w:val="20"/>
          <w:szCs w:val="20"/>
        </w:rPr>
        <w:t xml:space="preserve">, ул. Октябрьская, 27а. </w:t>
      </w:r>
    </w:p>
    <w:p w:rsidR="005B1CA8" w:rsidRPr="005B1CA8" w:rsidRDefault="005B1CA8" w:rsidP="005B1CA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B1CA8">
        <w:rPr>
          <w:rFonts w:ascii="Times New Roman" w:hAnsi="Times New Roman" w:cs="Times New Roman"/>
          <w:b/>
          <w:bCs/>
          <w:sz w:val="20"/>
          <w:szCs w:val="20"/>
        </w:rPr>
        <w:t>Собственник имущества</w:t>
      </w:r>
      <w:r w:rsidRPr="005B1CA8">
        <w:rPr>
          <w:rFonts w:ascii="Times New Roman" w:hAnsi="Times New Roman" w:cs="Times New Roman"/>
          <w:sz w:val="20"/>
          <w:szCs w:val="20"/>
        </w:rPr>
        <w:t xml:space="preserve"> – </w:t>
      </w:r>
      <w:r w:rsidRPr="005B1CA8">
        <w:rPr>
          <w:rStyle w:val="postbody"/>
          <w:rFonts w:ascii="Times New Roman" w:hAnsi="Times New Roman" w:cs="Times New Roman"/>
          <w:sz w:val="20"/>
          <w:szCs w:val="20"/>
        </w:rPr>
        <w:t>Палецкий сельсовет Баганского района Новосибирской области</w:t>
      </w:r>
      <w:r w:rsidRPr="005B1CA8">
        <w:rPr>
          <w:rFonts w:ascii="Times New Roman" w:hAnsi="Times New Roman" w:cs="Times New Roman"/>
          <w:sz w:val="20"/>
          <w:szCs w:val="20"/>
        </w:rPr>
        <w:t>.</w:t>
      </w:r>
    </w:p>
    <w:p w:rsidR="005B1CA8" w:rsidRPr="005B1CA8" w:rsidRDefault="005B1CA8" w:rsidP="005B1CA8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1CA8">
        <w:rPr>
          <w:rFonts w:ascii="Times New Roman" w:hAnsi="Times New Roman" w:cs="Times New Roman"/>
          <w:b/>
          <w:sz w:val="20"/>
          <w:szCs w:val="20"/>
        </w:rPr>
        <w:t xml:space="preserve">Продавец имущества - </w:t>
      </w:r>
      <w:r w:rsidRPr="005B1CA8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r w:rsidRPr="005B1CA8">
        <w:rPr>
          <w:rStyle w:val="postbody"/>
          <w:rFonts w:ascii="Times New Roman" w:hAnsi="Times New Roman" w:cs="Times New Roman"/>
          <w:sz w:val="20"/>
          <w:szCs w:val="20"/>
        </w:rPr>
        <w:t>Палецкого сельсовета Баганского района Новосибирской области</w:t>
      </w:r>
      <w:r w:rsidRPr="005B1CA8">
        <w:rPr>
          <w:rFonts w:ascii="Times New Roman" w:hAnsi="Times New Roman" w:cs="Times New Roman"/>
          <w:sz w:val="20"/>
          <w:szCs w:val="20"/>
        </w:rPr>
        <w:t>.</w:t>
      </w:r>
    </w:p>
    <w:p w:rsidR="005B1CA8" w:rsidRPr="005B1CA8" w:rsidRDefault="005B1CA8" w:rsidP="005B1CA8">
      <w:pPr>
        <w:pStyle w:val="15"/>
        <w:spacing w:before="0"/>
        <w:rPr>
          <w:noProof/>
          <w:sz w:val="20"/>
        </w:rPr>
      </w:pPr>
      <w:r w:rsidRPr="005B1CA8">
        <w:rPr>
          <w:noProof/>
          <w:sz w:val="20"/>
        </w:rPr>
        <w:t>Сведения о наличии в отношении имущества обременения, сохраняемого при переходе прав на указанное имущество: правами третьих лиц не обременен, в споре и под арестом не состоит. Ограничений в пользовании не имеется.</w:t>
      </w:r>
    </w:p>
    <w:p w:rsidR="005B1CA8" w:rsidRPr="005B1CA8" w:rsidRDefault="005B1CA8" w:rsidP="005B1C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B1CA8">
        <w:rPr>
          <w:rFonts w:ascii="Times New Roman" w:hAnsi="Times New Roman" w:cs="Times New Roman"/>
          <w:b/>
          <w:bCs/>
          <w:sz w:val="20"/>
          <w:szCs w:val="20"/>
        </w:rPr>
        <w:t xml:space="preserve">Начальная цена продажи здания </w:t>
      </w:r>
      <w:r w:rsidRPr="005B1CA8">
        <w:rPr>
          <w:rStyle w:val="postbody"/>
          <w:rFonts w:ascii="Times New Roman" w:hAnsi="Times New Roman" w:cs="Times New Roman"/>
          <w:sz w:val="20"/>
          <w:szCs w:val="20"/>
        </w:rPr>
        <w:t>теплой стоянки К-700 127</w:t>
      </w:r>
      <w:r w:rsidRPr="005B1CA8">
        <w:rPr>
          <w:rFonts w:ascii="Times New Roman" w:hAnsi="Times New Roman" w:cs="Times New Roman"/>
          <w:sz w:val="20"/>
          <w:szCs w:val="20"/>
        </w:rPr>
        <w:t>000,00 (Сто двадцать семь тысяч) рублей 00 копеек с учетом НДС.</w:t>
      </w:r>
    </w:p>
    <w:p w:rsidR="005B1CA8" w:rsidRPr="005B1CA8" w:rsidRDefault="005B1CA8" w:rsidP="005B1C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B1CA8">
        <w:rPr>
          <w:rFonts w:ascii="Times New Roman" w:hAnsi="Times New Roman" w:cs="Times New Roman"/>
          <w:sz w:val="20"/>
          <w:szCs w:val="20"/>
        </w:rPr>
        <w:t>- Размер задатка - 20 % начальной цены, что составляет 25400,00 (Двадцать пять тысяч четыреста) рублей 00 копеек.</w:t>
      </w:r>
    </w:p>
    <w:p w:rsidR="005B1CA8" w:rsidRPr="005B1CA8" w:rsidRDefault="005B1CA8" w:rsidP="005B1C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B1CA8">
        <w:rPr>
          <w:rFonts w:ascii="Times New Roman" w:hAnsi="Times New Roman" w:cs="Times New Roman"/>
          <w:sz w:val="20"/>
          <w:szCs w:val="20"/>
        </w:rPr>
        <w:t>- шаг аукциона – 5 % начальной цены, что составляет 6350,00 (Шесть тысяч триста пятьдесят)  рублей 00 копеек.</w:t>
      </w:r>
    </w:p>
    <w:p w:rsidR="005B1CA8" w:rsidRPr="005B1CA8" w:rsidRDefault="005B1CA8" w:rsidP="005B1C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B1CA8">
        <w:rPr>
          <w:rFonts w:ascii="Times New Roman" w:hAnsi="Times New Roman" w:cs="Times New Roman"/>
          <w:sz w:val="20"/>
          <w:szCs w:val="20"/>
        </w:rPr>
        <w:t xml:space="preserve">Здание расположено на земельном участке: </w:t>
      </w:r>
      <w:r w:rsidRPr="005B1CA8">
        <w:rPr>
          <w:rStyle w:val="postbody"/>
          <w:rFonts w:ascii="Times New Roman" w:hAnsi="Times New Roman" w:cs="Times New Roman"/>
          <w:sz w:val="20"/>
          <w:szCs w:val="20"/>
        </w:rPr>
        <w:t>к</w:t>
      </w:r>
      <w:r w:rsidRPr="005B1CA8">
        <w:rPr>
          <w:rFonts w:ascii="Times New Roman" w:eastAsia="Calibri" w:hAnsi="Times New Roman" w:cs="Times New Roman"/>
          <w:sz w:val="20"/>
          <w:szCs w:val="20"/>
        </w:rPr>
        <w:t xml:space="preserve">атегория земель - земли населенных пунктов, виды разрешенного использования - обеспечение сельскохозяйственного производства, для сельскохозяйственного производства,  Площадь 1032 кв.м., Кадастровый номер: </w:t>
      </w:r>
      <w:r w:rsidRPr="005B1CA8">
        <w:rPr>
          <w:rStyle w:val="postbody"/>
          <w:rFonts w:ascii="Times New Roman" w:hAnsi="Times New Roman" w:cs="Times New Roman"/>
          <w:sz w:val="20"/>
          <w:szCs w:val="20"/>
        </w:rPr>
        <w:t>54:01:021401:832</w:t>
      </w:r>
      <w:r w:rsidRPr="005B1CA8">
        <w:rPr>
          <w:rFonts w:ascii="Times New Roman" w:eastAsia="Calibri" w:hAnsi="Times New Roman" w:cs="Times New Roman"/>
          <w:sz w:val="20"/>
          <w:szCs w:val="20"/>
        </w:rPr>
        <w:t>. Адрес (местоположение): Новосибирская область, Баганский район, с. Палецкое</w:t>
      </w:r>
      <w:r w:rsidRPr="005B1CA8">
        <w:rPr>
          <w:rFonts w:ascii="Times New Roman" w:hAnsi="Times New Roman" w:cs="Times New Roman"/>
          <w:sz w:val="20"/>
          <w:szCs w:val="20"/>
        </w:rPr>
        <w:t xml:space="preserve">, ул. Октябрьская, 27а. </w:t>
      </w:r>
    </w:p>
    <w:p w:rsidR="005B1CA8" w:rsidRPr="005B1CA8" w:rsidRDefault="005B1CA8" w:rsidP="005B1CA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B1CA8">
        <w:rPr>
          <w:rFonts w:ascii="Times New Roman" w:hAnsi="Times New Roman" w:cs="Times New Roman"/>
          <w:b/>
          <w:sz w:val="20"/>
          <w:szCs w:val="20"/>
        </w:rPr>
        <w:t>Цена выкупа земельного участка –</w:t>
      </w:r>
      <w:r w:rsidRPr="005B1CA8">
        <w:rPr>
          <w:rFonts w:ascii="Times New Roman" w:hAnsi="Times New Roman" w:cs="Times New Roman"/>
          <w:b/>
          <w:color w:val="FF0000"/>
          <w:sz w:val="20"/>
          <w:szCs w:val="20"/>
        </w:rPr>
        <w:t> </w:t>
      </w:r>
      <w:r w:rsidRPr="005B1CA8">
        <w:rPr>
          <w:rFonts w:ascii="Times New Roman" w:hAnsi="Times New Roman" w:cs="Times New Roman"/>
          <w:b/>
          <w:sz w:val="20"/>
          <w:szCs w:val="20"/>
        </w:rPr>
        <w:t>16000,00 (Шестнадцать тысяч) рублей 00 копеек, без учета НДС.</w:t>
      </w:r>
    </w:p>
    <w:p w:rsidR="005B1CA8" w:rsidRPr="005B1CA8" w:rsidRDefault="005B1CA8" w:rsidP="005B1CA8">
      <w:pPr>
        <w:spacing w:after="0"/>
        <w:ind w:firstLine="72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5B1CA8">
        <w:rPr>
          <w:rFonts w:ascii="Times New Roman" w:hAnsi="Times New Roman" w:cs="Times New Roman"/>
          <w:bCs/>
          <w:i/>
          <w:sz w:val="20"/>
          <w:szCs w:val="20"/>
        </w:rPr>
        <w:t>Земельный участок не входит в состав лота. Победитель аукциона обязан заключить договор купли-продажи земельного участка одновременно с договором купли-продажи имущества.</w:t>
      </w:r>
    </w:p>
    <w:p w:rsidR="005B1CA8" w:rsidRPr="005B1CA8" w:rsidRDefault="005B1CA8" w:rsidP="005B1CA8">
      <w:pPr>
        <w:pStyle w:val="15"/>
        <w:spacing w:before="0"/>
        <w:rPr>
          <w:noProof/>
          <w:sz w:val="20"/>
        </w:rPr>
      </w:pPr>
      <w:r w:rsidRPr="005B1CA8">
        <w:rPr>
          <w:noProof/>
          <w:sz w:val="20"/>
        </w:rPr>
        <w:t>Имущество на торги выставляется впервые.</w:t>
      </w:r>
    </w:p>
    <w:p w:rsidR="005B1CA8" w:rsidRPr="005B1CA8" w:rsidRDefault="005B1CA8" w:rsidP="005B1CA8">
      <w:pPr>
        <w:pStyle w:val="15"/>
        <w:spacing w:before="0"/>
        <w:rPr>
          <w:noProof/>
          <w:sz w:val="20"/>
        </w:rPr>
      </w:pPr>
    </w:p>
    <w:p w:rsidR="005B1CA8" w:rsidRPr="005B1CA8" w:rsidRDefault="005B1CA8" w:rsidP="005B1CA8">
      <w:pPr>
        <w:pStyle w:val="15"/>
        <w:spacing w:before="0"/>
        <w:rPr>
          <w:sz w:val="20"/>
        </w:rPr>
      </w:pPr>
      <w:r w:rsidRPr="005B1CA8">
        <w:rPr>
          <w:b/>
          <w:sz w:val="20"/>
        </w:rPr>
        <w:t>Организатором торгов</w:t>
      </w:r>
      <w:r w:rsidRPr="005B1CA8">
        <w:rPr>
          <w:sz w:val="20"/>
        </w:rPr>
        <w:t xml:space="preserve"> выступает  ООО «РТС - тендер». (В соответствии с Постановлением Правительства РФ от 27.08.2012 № 860 (ред. от 26.09.2017) «Об организации и проведении продажи государственного или муниципального имущества в электронной форме».</w:t>
      </w:r>
    </w:p>
    <w:p w:rsidR="005B1CA8" w:rsidRPr="005B1CA8" w:rsidRDefault="005B1CA8" w:rsidP="005B1CA8">
      <w:pPr>
        <w:pStyle w:val="15"/>
        <w:spacing w:before="0"/>
        <w:rPr>
          <w:sz w:val="20"/>
        </w:rPr>
      </w:pPr>
      <w:r w:rsidRPr="005B1CA8">
        <w:rPr>
          <w:sz w:val="20"/>
        </w:rPr>
        <w:t>Место нахождения: 127006, г. Москва, ул. Долгоруковская, д. 38, стр. 1.</w:t>
      </w:r>
    </w:p>
    <w:p w:rsidR="005B1CA8" w:rsidRPr="005B1CA8" w:rsidRDefault="005B1CA8" w:rsidP="005B1CA8">
      <w:pPr>
        <w:pStyle w:val="15"/>
        <w:spacing w:before="0"/>
        <w:rPr>
          <w:sz w:val="20"/>
        </w:rPr>
      </w:pPr>
      <w:r w:rsidRPr="005B1CA8">
        <w:rPr>
          <w:sz w:val="20"/>
        </w:rPr>
        <w:t xml:space="preserve">Сайт: </w:t>
      </w:r>
      <w:hyperlink r:id="rId9" w:history="1">
        <w:r w:rsidRPr="005B1CA8">
          <w:rPr>
            <w:rStyle w:val="a6"/>
            <w:sz w:val="20"/>
          </w:rPr>
          <w:t>www.rts-tender.ru</w:t>
        </w:r>
      </w:hyperlink>
    </w:p>
    <w:p w:rsidR="005B1CA8" w:rsidRPr="005B1CA8" w:rsidRDefault="005B1CA8" w:rsidP="005B1CA8">
      <w:pPr>
        <w:pStyle w:val="15"/>
        <w:spacing w:before="0"/>
        <w:rPr>
          <w:sz w:val="20"/>
        </w:rPr>
      </w:pPr>
      <w:r w:rsidRPr="005B1CA8">
        <w:rPr>
          <w:sz w:val="20"/>
        </w:rPr>
        <w:t xml:space="preserve">Адрес электронной почты: </w:t>
      </w:r>
      <w:hyperlink r:id="rId10" w:history="1">
        <w:r w:rsidRPr="005B1CA8">
          <w:rPr>
            <w:rStyle w:val="a6"/>
            <w:sz w:val="20"/>
          </w:rPr>
          <w:t>iSupport@rts-tender.ru</w:t>
        </w:r>
      </w:hyperlink>
    </w:p>
    <w:p w:rsidR="005B1CA8" w:rsidRPr="005B1CA8" w:rsidRDefault="005B1CA8" w:rsidP="005B1CA8">
      <w:pPr>
        <w:pStyle w:val="15"/>
        <w:spacing w:before="0"/>
        <w:rPr>
          <w:sz w:val="20"/>
        </w:rPr>
      </w:pPr>
      <w:r w:rsidRPr="005B1CA8">
        <w:rPr>
          <w:sz w:val="20"/>
        </w:rPr>
        <w:t>тел.: +7 (499) 653-55-00, +7 (800) 500-7-500, факс: +7 (495) 733-95-19.</w:t>
      </w:r>
    </w:p>
    <w:p w:rsidR="005B1CA8" w:rsidRPr="005B1CA8" w:rsidRDefault="005B1CA8" w:rsidP="005B1CA8">
      <w:pPr>
        <w:pStyle w:val="15"/>
        <w:spacing w:before="0"/>
        <w:rPr>
          <w:sz w:val="20"/>
        </w:rPr>
      </w:pPr>
      <w:r w:rsidRPr="005B1CA8">
        <w:rPr>
          <w:sz w:val="20"/>
        </w:rPr>
        <w:t xml:space="preserve"> 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Организатора торгов www.rts-tender.ru (далее - электронная площадка).</w:t>
      </w:r>
    </w:p>
    <w:p w:rsidR="005B1CA8" w:rsidRPr="005B1CA8" w:rsidRDefault="005B1CA8" w:rsidP="005B1CA8">
      <w:pPr>
        <w:pStyle w:val="15"/>
        <w:spacing w:before="0"/>
        <w:rPr>
          <w:sz w:val="20"/>
        </w:rPr>
      </w:pPr>
      <w:r w:rsidRPr="005B1CA8">
        <w:rPr>
          <w:sz w:val="20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5B1CA8" w:rsidRPr="005B1CA8" w:rsidRDefault="005B1CA8" w:rsidP="005B1CA8">
      <w:pPr>
        <w:pStyle w:val="15"/>
        <w:spacing w:before="0"/>
        <w:rPr>
          <w:sz w:val="20"/>
        </w:rPr>
      </w:pPr>
      <w:r w:rsidRPr="005B1CA8">
        <w:rPr>
          <w:sz w:val="20"/>
        </w:rPr>
        <w:t>Регистрация на электронной площадке осуществляется без взимания платы.</w:t>
      </w:r>
    </w:p>
    <w:p w:rsidR="005B1CA8" w:rsidRPr="005B1CA8" w:rsidRDefault="005B1CA8" w:rsidP="005B1CA8">
      <w:pPr>
        <w:pStyle w:val="15"/>
        <w:spacing w:before="0"/>
        <w:rPr>
          <w:sz w:val="20"/>
        </w:rPr>
      </w:pPr>
      <w:r w:rsidRPr="005B1CA8">
        <w:rPr>
          <w:sz w:val="20"/>
        </w:rPr>
        <w:lastRenderedPageBreak/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B1CA8" w:rsidRPr="005B1CA8" w:rsidRDefault="005B1CA8" w:rsidP="005B1CA8">
      <w:pPr>
        <w:pStyle w:val="15"/>
        <w:spacing w:before="0"/>
        <w:rPr>
          <w:sz w:val="20"/>
        </w:rPr>
      </w:pPr>
      <w:r w:rsidRPr="005B1CA8">
        <w:rPr>
          <w:sz w:val="20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11" w:history="1">
        <w:r w:rsidRPr="005B1CA8">
          <w:rPr>
            <w:rStyle w:val="a6"/>
            <w:sz w:val="20"/>
          </w:rPr>
          <w:t>http://help.rts-tender.ru/</w:t>
        </w:r>
      </w:hyperlink>
      <w:r w:rsidRPr="005B1CA8">
        <w:rPr>
          <w:sz w:val="20"/>
        </w:rPr>
        <w:t>.</w:t>
      </w:r>
    </w:p>
    <w:p w:rsidR="005B1CA8" w:rsidRPr="005B1CA8" w:rsidRDefault="005B1CA8" w:rsidP="005B1CA8">
      <w:pPr>
        <w:pStyle w:val="afb"/>
        <w:spacing w:line="240" w:lineRule="atLeast"/>
        <w:rPr>
          <w:color w:val="FF0000"/>
          <w:sz w:val="20"/>
          <w:szCs w:val="20"/>
        </w:rPr>
      </w:pPr>
    </w:p>
    <w:p w:rsidR="005B1CA8" w:rsidRPr="005B1CA8" w:rsidRDefault="005B1CA8" w:rsidP="005B1CA8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1CA8">
        <w:rPr>
          <w:rFonts w:ascii="Times New Roman" w:hAnsi="Times New Roman" w:cs="Times New Roman"/>
          <w:b/>
          <w:sz w:val="20"/>
          <w:szCs w:val="20"/>
          <w:u w:val="single"/>
        </w:rPr>
        <w:t>Место и срок приема заявок</w:t>
      </w:r>
      <w:r w:rsidRPr="005B1CA8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5B1CA8" w:rsidRPr="005B1CA8" w:rsidRDefault="005B1CA8" w:rsidP="005B1CA8">
      <w:pPr>
        <w:pStyle w:val="15"/>
        <w:spacing w:before="0"/>
        <w:rPr>
          <w:sz w:val="20"/>
        </w:rPr>
      </w:pPr>
      <w:r w:rsidRPr="005B1CA8">
        <w:rPr>
          <w:sz w:val="20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5B1CA8" w:rsidRPr="005B1CA8" w:rsidRDefault="005B1CA8" w:rsidP="005B1CA8">
      <w:pPr>
        <w:pStyle w:val="15"/>
        <w:spacing w:before="0"/>
        <w:rPr>
          <w:sz w:val="20"/>
        </w:rPr>
      </w:pPr>
      <w:r w:rsidRPr="005B1CA8">
        <w:rPr>
          <w:sz w:val="20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2" w:history="1">
        <w:r w:rsidRPr="005B1CA8">
          <w:rPr>
            <w:rStyle w:val="a6"/>
            <w:sz w:val="20"/>
          </w:rPr>
          <w:t>https://www.rts-tender.ru/</w:t>
        </w:r>
      </w:hyperlink>
      <w:r w:rsidRPr="005B1CA8">
        <w:rPr>
          <w:sz w:val="20"/>
        </w:rPr>
        <w:t>, с приложением электронных образов следующих документов</w:t>
      </w:r>
    </w:p>
    <w:p w:rsidR="005B1CA8" w:rsidRPr="005B1CA8" w:rsidRDefault="005B1CA8" w:rsidP="005B1CA8">
      <w:pPr>
        <w:pStyle w:val="15"/>
        <w:spacing w:before="0"/>
        <w:rPr>
          <w:sz w:val="20"/>
        </w:rPr>
      </w:pPr>
      <w:r w:rsidRPr="005B1CA8">
        <w:rPr>
          <w:sz w:val="20"/>
        </w:rPr>
        <w:t>Юридические лица предоставляют:</w:t>
      </w:r>
    </w:p>
    <w:p w:rsidR="005B1CA8" w:rsidRPr="005B1CA8" w:rsidRDefault="005B1CA8" w:rsidP="005B1CA8">
      <w:pPr>
        <w:pStyle w:val="15"/>
        <w:spacing w:before="0"/>
        <w:rPr>
          <w:sz w:val="20"/>
        </w:rPr>
      </w:pPr>
      <w:r w:rsidRPr="005B1CA8">
        <w:rPr>
          <w:sz w:val="20"/>
        </w:rPr>
        <w:t>- Заверенные копии учредительных документов Заявителя;</w:t>
      </w:r>
    </w:p>
    <w:p w:rsidR="005B1CA8" w:rsidRPr="005B1CA8" w:rsidRDefault="005B1CA8" w:rsidP="005B1CA8">
      <w:pPr>
        <w:pStyle w:val="15"/>
        <w:spacing w:before="0"/>
        <w:rPr>
          <w:sz w:val="20"/>
        </w:rPr>
      </w:pPr>
      <w:r w:rsidRPr="005B1CA8">
        <w:rPr>
          <w:sz w:val="20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5B1CA8" w:rsidRPr="005B1CA8" w:rsidRDefault="005B1CA8" w:rsidP="005B1CA8">
      <w:pPr>
        <w:pStyle w:val="15"/>
        <w:spacing w:before="0"/>
        <w:rPr>
          <w:sz w:val="20"/>
        </w:rPr>
      </w:pPr>
      <w:r w:rsidRPr="005B1CA8">
        <w:rPr>
          <w:sz w:val="20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5B1CA8" w:rsidRPr="005B1CA8" w:rsidRDefault="005B1CA8" w:rsidP="005B1CA8">
      <w:pPr>
        <w:pStyle w:val="15"/>
        <w:spacing w:before="0"/>
        <w:rPr>
          <w:sz w:val="20"/>
        </w:rPr>
      </w:pPr>
      <w:r w:rsidRPr="005B1CA8">
        <w:rPr>
          <w:sz w:val="20"/>
        </w:rPr>
        <w:t>Физические лица предъявляют документ, удостоверяющий личность.</w:t>
      </w:r>
    </w:p>
    <w:p w:rsidR="005B1CA8" w:rsidRPr="005B1CA8" w:rsidRDefault="005B1CA8" w:rsidP="005B1CA8">
      <w:pPr>
        <w:pStyle w:val="15"/>
        <w:spacing w:before="0"/>
        <w:rPr>
          <w:sz w:val="20"/>
        </w:rPr>
      </w:pPr>
      <w:r w:rsidRPr="005B1CA8">
        <w:rPr>
          <w:sz w:val="20"/>
        </w:rPr>
        <w:t xml:space="preserve">К данным документам также прилагается их опись. </w:t>
      </w:r>
    </w:p>
    <w:p w:rsidR="005B1CA8" w:rsidRPr="005B1CA8" w:rsidRDefault="005B1CA8" w:rsidP="005B1CA8">
      <w:pPr>
        <w:pStyle w:val="15"/>
        <w:spacing w:before="0"/>
        <w:rPr>
          <w:sz w:val="20"/>
        </w:rPr>
      </w:pPr>
      <w:r w:rsidRPr="005B1CA8">
        <w:rPr>
          <w:sz w:val="20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B1CA8" w:rsidRPr="005B1CA8" w:rsidRDefault="005B1CA8" w:rsidP="005B1CA8">
      <w:pPr>
        <w:pStyle w:val="15"/>
        <w:spacing w:before="0"/>
        <w:rPr>
          <w:sz w:val="20"/>
        </w:rPr>
      </w:pPr>
      <w:r w:rsidRPr="005B1CA8">
        <w:rPr>
          <w:sz w:val="20"/>
        </w:rPr>
        <w:t>Одно лицо имеет право подать только одну заявку.</w:t>
      </w:r>
    </w:p>
    <w:p w:rsidR="005B1CA8" w:rsidRPr="005B1CA8" w:rsidRDefault="005B1CA8" w:rsidP="005B1CA8">
      <w:pPr>
        <w:pStyle w:val="15"/>
        <w:spacing w:before="0"/>
        <w:rPr>
          <w:sz w:val="20"/>
        </w:rPr>
      </w:pPr>
      <w:r w:rsidRPr="005B1CA8">
        <w:rPr>
          <w:sz w:val="20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B1CA8" w:rsidRPr="005B1CA8" w:rsidRDefault="005B1CA8" w:rsidP="005B1CA8">
      <w:pPr>
        <w:pStyle w:val="15"/>
        <w:spacing w:before="0"/>
        <w:rPr>
          <w:sz w:val="20"/>
        </w:rPr>
      </w:pPr>
      <w:r w:rsidRPr="005B1CA8">
        <w:rPr>
          <w:sz w:val="20"/>
        </w:rPr>
        <w:t>Дата и время начала подачи заявок:</w:t>
      </w:r>
      <w:r w:rsidRPr="005B1CA8">
        <w:rPr>
          <w:b/>
          <w:sz w:val="20"/>
        </w:rPr>
        <w:t>17.03.2021 с 07 часов 00 мин</w:t>
      </w:r>
      <w:r w:rsidRPr="005B1CA8">
        <w:rPr>
          <w:sz w:val="20"/>
        </w:rPr>
        <w:t>. по московскому времени.</w:t>
      </w:r>
    </w:p>
    <w:p w:rsidR="005B1CA8" w:rsidRPr="005B1CA8" w:rsidRDefault="005B1CA8" w:rsidP="005B1CA8">
      <w:pPr>
        <w:pStyle w:val="15"/>
        <w:spacing w:before="0"/>
        <w:rPr>
          <w:sz w:val="20"/>
        </w:rPr>
      </w:pPr>
      <w:r w:rsidRPr="005B1CA8">
        <w:rPr>
          <w:sz w:val="20"/>
        </w:rPr>
        <w:t>Дата и время окончания подачи заявок:</w:t>
      </w:r>
      <w:r w:rsidRPr="005B1CA8">
        <w:rPr>
          <w:b/>
          <w:sz w:val="20"/>
        </w:rPr>
        <w:t>13.04.2021в 07 час 00 мин</w:t>
      </w:r>
      <w:r w:rsidRPr="005B1CA8">
        <w:rPr>
          <w:sz w:val="20"/>
        </w:rPr>
        <w:t>. по московскому времени.</w:t>
      </w:r>
    </w:p>
    <w:p w:rsidR="005B1CA8" w:rsidRPr="005B1CA8" w:rsidRDefault="005B1CA8" w:rsidP="005B1CA8">
      <w:pPr>
        <w:pStyle w:val="15"/>
        <w:spacing w:before="0"/>
        <w:rPr>
          <w:sz w:val="20"/>
        </w:rPr>
      </w:pPr>
      <w:r w:rsidRPr="005B1CA8">
        <w:rPr>
          <w:sz w:val="20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5B1CA8" w:rsidRPr="005B1CA8" w:rsidRDefault="005B1CA8" w:rsidP="005B1CA8">
      <w:pPr>
        <w:pStyle w:val="15"/>
        <w:spacing w:before="0"/>
        <w:rPr>
          <w:sz w:val="20"/>
        </w:rPr>
      </w:pPr>
      <w:r w:rsidRPr="005B1CA8">
        <w:rPr>
          <w:sz w:val="20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B1CA8" w:rsidRPr="005B1CA8" w:rsidRDefault="005B1CA8" w:rsidP="005B1CA8">
      <w:pPr>
        <w:pStyle w:val="15"/>
        <w:spacing w:before="0"/>
        <w:rPr>
          <w:sz w:val="20"/>
        </w:rPr>
      </w:pPr>
      <w:r w:rsidRPr="005B1CA8">
        <w:rPr>
          <w:sz w:val="20"/>
        </w:rPr>
        <w:t>Дата определения участников аукциона, проводимого в электронной форме</w:t>
      </w:r>
      <w:r w:rsidRPr="005B1CA8">
        <w:rPr>
          <w:b/>
          <w:sz w:val="20"/>
        </w:rPr>
        <w:t>:14.04.2021 в 07 час 00 мин</w:t>
      </w:r>
      <w:r w:rsidRPr="005B1CA8">
        <w:rPr>
          <w:sz w:val="20"/>
        </w:rPr>
        <w:t>. по московскому времени.</w:t>
      </w:r>
    </w:p>
    <w:p w:rsidR="005B1CA8" w:rsidRPr="005B1CA8" w:rsidRDefault="005B1CA8" w:rsidP="005B1CA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B1CA8" w:rsidRPr="005B1CA8" w:rsidRDefault="005B1CA8" w:rsidP="005B1CA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B1CA8">
        <w:rPr>
          <w:rFonts w:ascii="Times New Roman" w:hAnsi="Times New Roman" w:cs="Times New Roman"/>
          <w:b/>
          <w:sz w:val="20"/>
          <w:szCs w:val="20"/>
          <w:u w:val="single"/>
        </w:rPr>
        <w:t>Порядок внесения и возврата задатка</w:t>
      </w:r>
      <w:r w:rsidRPr="005B1CA8">
        <w:rPr>
          <w:rFonts w:ascii="Times New Roman" w:hAnsi="Times New Roman" w:cs="Times New Roman"/>
          <w:sz w:val="20"/>
          <w:szCs w:val="20"/>
          <w:u w:val="single"/>
        </w:rPr>
        <w:t xml:space="preserve">:  </w:t>
      </w:r>
    </w:p>
    <w:p w:rsidR="005B1CA8" w:rsidRPr="005B1CA8" w:rsidRDefault="005B1CA8" w:rsidP="005B1CA8">
      <w:pPr>
        <w:pStyle w:val="15"/>
        <w:spacing w:before="0"/>
        <w:rPr>
          <w:sz w:val="20"/>
        </w:rPr>
      </w:pPr>
      <w:r w:rsidRPr="005B1CA8">
        <w:rPr>
          <w:sz w:val="20"/>
        </w:rPr>
        <w:t xml:space="preserve">Порядок внесения задатка определяется регламентом работы электронной площадки Организатора </w:t>
      </w:r>
      <w:hyperlink r:id="rId13" w:history="1">
        <w:r w:rsidRPr="005B1CA8">
          <w:rPr>
            <w:rStyle w:val="a6"/>
            <w:sz w:val="20"/>
          </w:rPr>
          <w:t>www.rts-tender.ru</w:t>
        </w:r>
      </w:hyperlink>
    </w:p>
    <w:p w:rsidR="005B1CA8" w:rsidRPr="005B1CA8" w:rsidRDefault="005B1CA8" w:rsidP="005B1CA8">
      <w:pPr>
        <w:pStyle w:val="15"/>
        <w:spacing w:before="0"/>
        <w:rPr>
          <w:sz w:val="20"/>
        </w:rPr>
      </w:pPr>
      <w:r w:rsidRPr="005B1CA8">
        <w:rPr>
          <w:sz w:val="20"/>
        </w:rPr>
        <w:t xml:space="preserve">Задаток, прописанный в извещении, в размере двадцати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14" w:history="1">
        <w:r w:rsidRPr="005B1CA8">
          <w:rPr>
            <w:rStyle w:val="a6"/>
            <w:sz w:val="20"/>
          </w:rPr>
          <w:t>https://www.rts-tender.ru/</w:t>
        </w:r>
      </w:hyperlink>
      <w:r w:rsidRPr="005B1CA8">
        <w:rPr>
          <w:sz w:val="20"/>
        </w:rPr>
        <w:t>.</w:t>
      </w:r>
    </w:p>
    <w:p w:rsidR="005B1CA8" w:rsidRPr="005B1CA8" w:rsidRDefault="005B1CA8" w:rsidP="005B1CA8">
      <w:pPr>
        <w:pStyle w:val="15"/>
        <w:spacing w:before="0"/>
        <w:rPr>
          <w:sz w:val="20"/>
        </w:rPr>
      </w:pPr>
      <w:r w:rsidRPr="005B1CA8">
        <w:rPr>
          <w:sz w:val="20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5B1CA8" w:rsidRPr="005B1CA8" w:rsidRDefault="005B1CA8" w:rsidP="005B1CA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B1CA8">
        <w:rPr>
          <w:rFonts w:ascii="Times New Roman" w:hAnsi="Times New Roman" w:cs="Times New Roman"/>
          <w:sz w:val="20"/>
          <w:szCs w:val="20"/>
        </w:rPr>
        <w:t>Поступление задатка на расчетный счет организатора торгов по</w:t>
      </w:r>
      <w:r w:rsidRPr="005B1CA8">
        <w:rPr>
          <w:rFonts w:ascii="Times New Roman" w:hAnsi="Times New Roman" w:cs="Times New Roman"/>
          <w:b/>
          <w:sz w:val="20"/>
          <w:szCs w:val="20"/>
        </w:rPr>
        <w:t>13.04.2021</w:t>
      </w:r>
      <w:r w:rsidRPr="005B1CA8">
        <w:rPr>
          <w:rFonts w:ascii="Times New Roman" w:hAnsi="Times New Roman" w:cs="Times New Roman"/>
          <w:sz w:val="20"/>
          <w:szCs w:val="20"/>
        </w:rPr>
        <w:t>года.</w:t>
      </w:r>
    </w:p>
    <w:p w:rsidR="005B1CA8" w:rsidRPr="005B1CA8" w:rsidRDefault="005B1CA8" w:rsidP="005B1CA8">
      <w:pPr>
        <w:pStyle w:val="15"/>
        <w:spacing w:before="0"/>
        <w:rPr>
          <w:sz w:val="20"/>
        </w:rPr>
      </w:pPr>
      <w:r w:rsidRPr="005B1CA8">
        <w:rPr>
          <w:sz w:val="20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5B1CA8" w:rsidRPr="005B1CA8" w:rsidRDefault="005B1CA8" w:rsidP="005B1CA8">
      <w:pPr>
        <w:pStyle w:val="15"/>
        <w:spacing w:before="0"/>
        <w:rPr>
          <w:sz w:val="20"/>
        </w:rPr>
      </w:pPr>
      <w:r w:rsidRPr="005B1CA8">
        <w:rPr>
          <w:sz w:val="20"/>
        </w:rPr>
        <w:t>В случаях отзыва претендентом заявки:</w:t>
      </w:r>
    </w:p>
    <w:p w:rsidR="005B1CA8" w:rsidRPr="005B1CA8" w:rsidRDefault="005B1CA8" w:rsidP="005B1CA8">
      <w:pPr>
        <w:pStyle w:val="15"/>
        <w:spacing w:before="0"/>
        <w:rPr>
          <w:sz w:val="20"/>
        </w:rPr>
      </w:pPr>
      <w:r w:rsidRPr="005B1CA8">
        <w:rPr>
          <w:sz w:val="20"/>
        </w:rPr>
        <w:lastRenderedPageBreak/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5B1CA8" w:rsidRPr="005B1CA8" w:rsidRDefault="005B1CA8" w:rsidP="005B1CA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B1CA8">
        <w:rPr>
          <w:rFonts w:ascii="Times New Roman" w:hAnsi="Times New Roman" w:cs="Times New Roman"/>
          <w:sz w:val="20"/>
          <w:szCs w:val="20"/>
        </w:rPr>
        <w:t>– позднее даты и времени окончания подачи (приема) заявок задаток возвращается в течение 5 (пяти) календарных дней с даты подведения итогов Процедуры.</w:t>
      </w:r>
    </w:p>
    <w:p w:rsidR="005B1CA8" w:rsidRPr="005B1CA8" w:rsidRDefault="005B1CA8" w:rsidP="005B1CA8">
      <w:pPr>
        <w:pStyle w:val="15"/>
        <w:spacing w:before="0"/>
        <w:rPr>
          <w:sz w:val="20"/>
        </w:rPr>
      </w:pPr>
      <w:r w:rsidRPr="005B1CA8">
        <w:rPr>
          <w:sz w:val="20"/>
        </w:rPr>
        <w:t>Участникам, за исключением победителя Процедуры, внесенный задаток возвращается в течение 5 (пяти) дней с даты подведения итогов Процедуры.</w:t>
      </w:r>
    </w:p>
    <w:p w:rsidR="005B1CA8" w:rsidRPr="005B1CA8" w:rsidRDefault="005B1CA8" w:rsidP="005B1CA8">
      <w:pPr>
        <w:pStyle w:val="15"/>
        <w:spacing w:before="0"/>
        <w:rPr>
          <w:sz w:val="20"/>
        </w:rPr>
      </w:pPr>
      <w:r w:rsidRPr="005B1CA8">
        <w:rPr>
          <w:sz w:val="20"/>
        </w:rPr>
        <w:t xml:space="preserve"> Претендентам, не допущенным к участию в Процедуре, внесенный задаток возвращается в течение 5 (пяти) дней со дня подписания протокола о признании претендентов участниками.</w:t>
      </w:r>
    </w:p>
    <w:p w:rsidR="005B1CA8" w:rsidRPr="005B1CA8" w:rsidRDefault="005B1CA8" w:rsidP="005B1CA8">
      <w:pPr>
        <w:pStyle w:val="15"/>
        <w:spacing w:before="0"/>
        <w:rPr>
          <w:sz w:val="20"/>
        </w:rPr>
      </w:pPr>
      <w:r w:rsidRPr="005B1CA8">
        <w:rPr>
          <w:sz w:val="20"/>
        </w:rPr>
        <w:t>Задаток, внесенный лицом, впоследствии признанным победителем Процедуры, засчитывается в счет оплаты приобретаемого Объекта после его полной оплаты. При этом заключение договора купли-продажи для победителя Процедуры является обязательным.</w:t>
      </w:r>
    </w:p>
    <w:p w:rsidR="005B1CA8" w:rsidRPr="005B1CA8" w:rsidRDefault="005B1CA8" w:rsidP="005B1CA8">
      <w:pPr>
        <w:pStyle w:val="15"/>
        <w:spacing w:before="0"/>
        <w:rPr>
          <w:sz w:val="20"/>
        </w:rPr>
      </w:pPr>
      <w:r w:rsidRPr="005B1CA8">
        <w:rPr>
          <w:sz w:val="20"/>
        </w:rPr>
        <w:t>При уклонении или отказе победителя Процедуры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Процедуры аннулируются.</w:t>
      </w:r>
    </w:p>
    <w:p w:rsidR="005B1CA8" w:rsidRPr="005B1CA8" w:rsidRDefault="005B1CA8" w:rsidP="005B1CA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B1CA8">
        <w:rPr>
          <w:rFonts w:ascii="Times New Roman" w:hAnsi="Times New Roman" w:cs="Times New Roman"/>
          <w:sz w:val="20"/>
          <w:szCs w:val="20"/>
        </w:rPr>
        <w:t>В случае отказа Продавца от проведения Процедуры, поступившие задатки возвращаются претендентам/участникам в течение 5 (пяти) рабочих дней с даты принятия решения об отказе в проведении Процедуры.</w:t>
      </w:r>
    </w:p>
    <w:p w:rsidR="005B1CA8" w:rsidRPr="005B1CA8" w:rsidRDefault="005B1CA8" w:rsidP="005B1CA8">
      <w:pPr>
        <w:pStyle w:val="15"/>
        <w:spacing w:before="0"/>
        <w:rPr>
          <w:sz w:val="20"/>
        </w:rPr>
      </w:pPr>
      <w:r w:rsidRPr="005B1CA8">
        <w:rPr>
          <w:sz w:val="20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5B1CA8" w:rsidRPr="005B1CA8" w:rsidRDefault="005B1CA8" w:rsidP="005B1CA8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1CA8">
        <w:rPr>
          <w:rFonts w:ascii="Times New Roman" w:hAnsi="Times New Roman" w:cs="Times New Roman"/>
          <w:b/>
          <w:sz w:val="20"/>
          <w:szCs w:val="20"/>
        </w:rPr>
        <w:t>Торги признаются несостоявшимися, если по окончанию срока подачи заявок на участие в аукционе, подана только одна заявка или по рассмотрению заявок только один претендент признан участником торгов.</w:t>
      </w:r>
    </w:p>
    <w:p w:rsidR="005B1CA8" w:rsidRPr="005B1CA8" w:rsidRDefault="005B1CA8" w:rsidP="005B1CA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B1CA8" w:rsidRPr="005B1CA8" w:rsidRDefault="005B1CA8" w:rsidP="005B1CA8">
      <w:pPr>
        <w:pStyle w:val="15"/>
        <w:spacing w:before="0"/>
        <w:rPr>
          <w:sz w:val="20"/>
        </w:rPr>
      </w:pPr>
      <w:r w:rsidRPr="005B1CA8">
        <w:rPr>
          <w:sz w:val="20"/>
        </w:rPr>
        <w:t>Победителем аукциона признается участник, предложивший наиболее высокую цену за объект недвижимости.</w:t>
      </w:r>
    </w:p>
    <w:p w:rsidR="005B1CA8" w:rsidRPr="005B1CA8" w:rsidRDefault="005B1CA8" w:rsidP="005B1CA8">
      <w:pPr>
        <w:pStyle w:val="15"/>
        <w:spacing w:before="0"/>
        <w:rPr>
          <w:sz w:val="20"/>
        </w:rPr>
      </w:pPr>
      <w:r w:rsidRPr="005B1CA8">
        <w:rPr>
          <w:sz w:val="20"/>
        </w:rPr>
        <w:t>Срок заключения договора купли-продажи в течение пяти рабочих дней с даты подведения итогов аукциона.</w:t>
      </w:r>
    </w:p>
    <w:p w:rsidR="005B1CA8" w:rsidRPr="005B1CA8" w:rsidRDefault="005B1CA8" w:rsidP="005B1CA8">
      <w:pPr>
        <w:pStyle w:val="15"/>
        <w:spacing w:before="0"/>
        <w:rPr>
          <w:sz w:val="20"/>
        </w:rPr>
      </w:pPr>
      <w:r w:rsidRPr="005B1CA8">
        <w:rPr>
          <w:sz w:val="20"/>
        </w:rPr>
        <w:t>Счет для перечисления денежных средств по договору купли-продажи будет указан в договоре купли-продажи.</w:t>
      </w:r>
    </w:p>
    <w:p w:rsidR="005B1CA8" w:rsidRPr="005B1CA8" w:rsidRDefault="005B1CA8" w:rsidP="005B1CA8">
      <w:pPr>
        <w:pStyle w:val="15"/>
        <w:spacing w:before="0"/>
        <w:rPr>
          <w:sz w:val="20"/>
        </w:rPr>
      </w:pPr>
      <w:r w:rsidRPr="005B1CA8">
        <w:rPr>
          <w:sz w:val="20"/>
        </w:rPr>
        <w:t>Об итогах аукционов будет сообщено на официальных сайтах: сайте администрации Палецкого сельсовета Баганского района Новосибирской области https://paletskiy.nso.ruи на сайте Российской Федерации для размещения информации о проведении торгов www.torgi.gov.ru, в течение десяти дней со дня совершения сделок.</w:t>
      </w:r>
    </w:p>
    <w:p w:rsidR="005B1CA8" w:rsidRPr="005B1CA8" w:rsidRDefault="005B1CA8" w:rsidP="005B1CA8">
      <w:pPr>
        <w:pStyle w:val="15"/>
        <w:spacing w:before="0"/>
        <w:rPr>
          <w:sz w:val="20"/>
        </w:rPr>
      </w:pPr>
      <w:r w:rsidRPr="005B1CA8">
        <w:rPr>
          <w:sz w:val="20"/>
        </w:rPr>
        <w:t>Ограничения для участия в аукционе отсутствуют, если претендент не 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</w:r>
    </w:p>
    <w:p w:rsidR="005B1CA8" w:rsidRPr="005B1CA8" w:rsidRDefault="005B1CA8" w:rsidP="005B1CA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B1CA8" w:rsidRPr="005B1CA8" w:rsidRDefault="005B1CA8" w:rsidP="005B1CA8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1CA8">
        <w:rPr>
          <w:rFonts w:ascii="Times New Roman" w:hAnsi="Times New Roman" w:cs="Times New Roman"/>
          <w:b/>
          <w:sz w:val="20"/>
          <w:szCs w:val="20"/>
        </w:rPr>
        <w:t>Проведение продажи имущества на аукционе в электронной форме, включающее в себя: подачу заявки, перечисление задатка, порядок признания претендентов участниками, ход проведения аукциона, определены Постановлением Правительства РФ от 27.08.2012 № 860 (ред. от 26.09.2017) «Об организации и проведении продажи государственного или муниципального имущества в электронной форме».</w:t>
      </w:r>
    </w:p>
    <w:p w:rsidR="005B1CA8" w:rsidRPr="005B1CA8" w:rsidRDefault="005B1CA8" w:rsidP="005B1CA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B1CA8">
        <w:rPr>
          <w:rFonts w:ascii="Times New Roman" w:hAnsi="Times New Roman" w:cs="Times New Roman"/>
          <w:sz w:val="20"/>
          <w:szCs w:val="20"/>
        </w:rPr>
        <w:t>Победителем аукциона признается участник, предложивший наиболее высокую цену за объект недвижимости.</w:t>
      </w:r>
    </w:p>
    <w:p w:rsidR="005B1CA8" w:rsidRPr="005B1CA8" w:rsidRDefault="005B1CA8" w:rsidP="005B1CA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B1CA8">
        <w:rPr>
          <w:rFonts w:ascii="Times New Roman" w:hAnsi="Times New Roman" w:cs="Times New Roman"/>
          <w:sz w:val="20"/>
          <w:szCs w:val="20"/>
        </w:rPr>
        <w:t>Победитель аукциона, являющийся налоговым агентом, за исключением физического лица, не являющегося индивидуальным предпринимателем, самостоятельно исчисляет и уплачивает НДС в соответствии с налоговым законодательством.</w:t>
      </w:r>
    </w:p>
    <w:p w:rsidR="005B1CA8" w:rsidRPr="005B1CA8" w:rsidRDefault="005B1CA8" w:rsidP="005B1CA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B1CA8">
        <w:rPr>
          <w:rFonts w:ascii="Times New Roman" w:hAnsi="Times New Roman" w:cs="Times New Roman"/>
          <w:sz w:val="20"/>
          <w:szCs w:val="20"/>
        </w:rPr>
        <w:t xml:space="preserve">Договора купли-продажи заключаются с Продавцом имущества по адресу: Новосибирская область, Баганский район, с.Палецкое, ул. Октябрьская, 27. Срок заключения договора купли-продажи в течение пяти рабочих дней с даты подведения итогов аукциона. </w:t>
      </w:r>
    </w:p>
    <w:p w:rsidR="005B1CA8" w:rsidRPr="005B1CA8" w:rsidRDefault="005B1CA8" w:rsidP="005B1CA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B1CA8">
        <w:rPr>
          <w:rFonts w:ascii="Times New Roman" w:hAnsi="Times New Roman" w:cs="Times New Roman"/>
          <w:sz w:val="20"/>
          <w:szCs w:val="20"/>
        </w:rPr>
        <w:t>Оплата имущества осуществляется в течение 10 рабочих дней со дня заключения договора купли-продажи по реквизитам, указанным в договоре.</w:t>
      </w:r>
    </w:p>
    <w:p w:rsidR="005B1CA8" w:rsidRPr="005B1CA8" w:rsidRDefault="005B1CA8" w:rsidP="005B1CA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B1CA8">
        <w:rPr>
          <w:rFonts w:ascii="Times New Roman" w:hAnsi="Times New Roman" w:cs="Times New Roman"/>
          <w:sz w:val="20"/>
          <w:szCs w:val="20"/>
        </w:rPr>
        <w:t xml:space="preserve">С иными сведениями об объекте, правилами проведения торгов, а также по вопросам осмотра объекта недвижимости обращаться по адресу: Новосибирская область, Баганский район, с.Палецкое, ул. Октябрьская, 27. Контактный телефон: +7(383)53-45308. Контактное лицо Павлова Ольга Александровна. </w:t>
      </w:r>
    </w:p>
    <w:p w:rsidR="005B1CA8" w:rsidRPr="005B1CA8" w:rsidRDefault="005B1CA8" w:rsidP="005B1CA8">
      <w:pPr>
        <w:pStyle w:val="afb"/>
        <w:spacing w:line="240" w:lineRule="atLeast"/>
        <w:rPr>
          <w:sz w:val="20"/>
          <w:szCs w:val="20"/>
        </w:rPr>
      </w:pPr>
      <w:r w:rsidRPr="005B1CA8">
        <w:rPr>
          <w:sz w:val="20"/>
          <w:szCs w:val="20"/>
        </w:rPr>
        <w:t>Образец заявки на участие в аукционе в электронной форме приведен в приложении №1 к данному извещению. Образцы договоров купли-продажи представлены в приложениях №2,3.</w:t>
      </w:r>
    </w:p>
    <w:p w:rsidR="005B1CA8" w:rsidRPr="005B1CA8" w:rsidRDefault="005B1CA8" w:rsidP="005B1CA8">
      <w:pPr>
        <w:pStyle w:val="afb"/>
        <w:spacing w:line="240" w:lineRule="atLeast"/>
        <w:rPr>
          <w:sz w:val="20"/>
          <w:szCs w:val="20"/>
        </w:rPr>
      </w:pPr>
    </w:p>
    <w:p w:rsidR="005B1CA8" w:rsidRPr="005B1CA8" w:rsidRDefault="005B1CA8" w:rsidP="005B1CA8">
      <w:pPr>
        <w:pStyle w:val="afb"/>
        <w:spacing w:line="240" w:lineRule="atLeast"/>
        <w:rPr>
          <w:sz w:val="20"/>
          <w:szCs w:val="20"/>
        </w:rPr>
      </w:pPr>
    </w:p>
    <w:p w:rsidR="005B1CA8" w:rsidRPr="005B1CA8" w:rsidRDefault="005B1CA8" w:rsidP="005B1CA8">
      <w:pPr>
        <w:pStyle w:val="afb"/>
        <w:spacing w:line="240" w:lineRule="atLeast"/>
        <w:rPr>
          <w:sz w:val="20"/>
          <w:szCs w:val="20"/>
        </w:rPr>
      </w:pPr>
    </w:p>
    <w:p w:rsidR="005B1CA8" w:rsidRPr="005B1CA8" w:rsidRDefault="005B1CA8" w:rsidP="005B1CA8">
      <w:pPr>
        <w:pStyle w:val="afb"/>
        <w:spacing w:line="240" w:lineRule="atLeast"/>
        <w:rPr>
          <w:sz w:val="20"/>
          <w:szCs w:val="20"/>
        </w:rPr>
      </w:pPr>
    </w:p>
    <w:p w:rsidR="005B1CA8" w:rsidRPr="005B1CA8" w:rsidRDefault="005B1CA8" w:rsidP="005B1CA8">
      <w:pPr>
        <w:pStyle w:val="afb"/>
        <w:spacing w:line="240" w:lineRule="atLeast"/>
        <w:rPr>
          <w:sz w:val="20"/>
          <w:szCs w:val="20"/>
        </w:rPr>
      </w:pPr>
    </w:p>
    <w:p w:rsidR="005B1CA8" w:rsidRPr="005B1CA8" w:rsidRDefault="005B1CA8" w:rsidP="005B1CA8">
      <w:pPr>
        <w:pStyle w:val="afb"/>
        <w:spacing w:line="240" w:lineRule="atLeast"/>
        <w:rPr>
          <w:sz w:val="20"/>
          <w:szCs w:val="20"/>
        </w:rPr>
      </w:pPr>
    </w:p>
    <w:p w:rsidR="005B1CA8" w:rsidRPr="005B1CA8" w:rsidRDefault="005B1CA8" w:rsidP="005B1CA8">
      <w:pPr>
        <w:pStyle w:val="afb"/>
        <w:spacing w:line="240" w:lineRule="atLeast"/>
        <w:rPr>
          <w:sz w:val="20"/>
          <w:szCs w:val="20"/>
        </w:rPr>
      </w:pPr>
    </w:p>
    <w:sectPr w:rsidR="005B1CA8" w:rsidRPr="005B1CA8" w:rsidSect="00CB5ADC">
      <w:headerReference w:type="default" r:id="rId15"/>
      <w:footerReference w:type="default" r:id="rId1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2EF" w:rsidRDefault="007262EF" w:rsidP="00AF7FDF">
      <w:pPr>
        <w:spacing w:after="0" w:line="240" w:lineRule="auto"/>
      </w:pPr>
      <w:r>
        <w:separator/>
      </w:r>
    </w:p>
  </w:endnote>
  <w:endnote w:type="continuationSeparator" w:id="1">
    <w:p w:rsidR="007262EF" w:rsidRDefault="007262EF" w:rsidP="00AF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5C9" w:rsidRDefault="008E35C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2EF" w:rsidRDefault="007262EF" w:rsidP="00AF7FDF">
      <w:pPr>
        <w:spacing w:after="0" w:line="240" w:lineRule="auto"/>
      </w:pPr>
      <w:r>
        <w:separator/>
      </w:r>
    </w:p>
  </w:footnote>
  <w:footnote w:type="continuationSeparator" w:id="1">
    <w:p w:rsidR="007262EF" w:rsidRDefault="007262EF" w:rsidP="00AF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1435"/>
      <w:docPartObj>
        <w:docPartGallery w:val="Page Numbers (Top of Page)"/>
        <w:docPartUnique/>
      </w:docPartObj>
    </w:sdtPr>
    <w:sdtContent>
      <w:p w:rsidR="008E35C9" w:rsidRDefault="00712DD6">
        <w:pPr>
          <w:pStyle w:val="a3"/>
          <w:jc w:val="right"/>
        </w:pPr>
        <w:fldSimple w:instr=" PAGE   \* MERGEFORMAT ">
          <w:r w:rsidR="00224B42">
            <w:rPr>
              <w:noProof/>
            </w:rPr>
            <w:t>3</w:t>
          </w:r>
        </w:fldSimple>
      </w:p>
    </w:sdtContent>
  </w:sdt>
  <w:p w:rsidR="008E35C9" w:rsidRDefault="008E35C9" w:rsidP="008F55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5C9" w:rsidRDefault="00712DD6">
    <w:pPr>
      <w:pStyle w:val="a3"/>
      <w:jc w:val="center"/>
    </w:pPr>
    <w:fldSimple w:instr=" PAGE   \* MERGEFORMAT ">
      <w:r w:rsidR="00224B42">
        <w:rPr>
          <w:noProof/>
        </w:rPr>
        <w:t>7</w:t>
      </w:r>
    </w:fldSimple>
  </w:p>
  <w:p w:rsidR="008E35C9" w:rsidRDefault="008E35C9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7AE1"/>
    <w:multiLevelType w:val="singleLevel"/>
    <w:tmpl w:val="987A1972"/>
    <w:lvl w:ilvl="0">
      <w:start w:val="6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4495B1E"/>
    <w:multiLevelType w:val="multilevel"/>
    <w:tmpl w:val="495C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F03D5A"/>
    <w:multiLevelType w:val="multilevel"/>
    <w:tmpl w:val="A6C4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6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9FF"/>
    <w:rsid w:val="000576E2"/>
    <w:rsid w:val="00076520"/>
    <w:rsid w:val="000769DB"/>
    <w:rsid w:val="000B4D42"/>
    <w:rsid w:val="000B537D"/>
    <w:rsid w:val="000E289A"/>
    <w:rsid w:val="000E444F"/>
    <w:rsid w:val="00133291"/>
    <w:rsid w:val="00167B79"/>
    <w:rsid w:val="00171014"/>
    <w:rsid w:val="001821E2"/>
    <w:rsid w:val="001A0266"/>
    <w:rsid w:val="001E0ECB"/>
    <w:rsid w:val="00202E10"/>
    <w:rsid w:val="002145D4"/>
    <w:rsid w:val="00224B42"/>
    <w:rsid w:val="00261DE8"/>
    <w:rsid w:val="002B430E"/>
    <w:rsid w:val="002C565D"/>
    <w:rsid w:val="00332610"/>
    <w:rsid w:val="00347B31"/>
    <w:rsid w:val="00356800"/>
    <w:rsid w:val="0042444A"/>
    <w:rsid w:val="0047113D"/>
    <w:rsid w:val="004E0CFA"/>
    <w:rsid w:val="0051799D"/>
    <w:rsid w:val="00527CF8"/>
    <w:rsid w:val="005666C2"/>
    <w:rsid w:val="00584795"/>
    <w:rsid w:val="005B1CA8"/>
    <w:rsid w:val="005B33E5"/>
    <w:rsid w:val="005F14B9"/>
    <w:rsid w:val="005F1A8A"/>
    <w:rsid w:val="006147C7"/>
    <w:rsid w:val="00650A7E"/>
    <w:rsid w:val="00681DE3"/>
    <w:rsid w:val="006A00E9"/>
    <w:rsid w:val="006A3FB1"/>
    <w:rsid w:val="006F1C13"/>
    <w:rsid w:val="00712DD6"/>
    <w:rsid w:val="007249FF"/>
    <w:rsid w:val="007256C7"/>
    <w:rsid w:val="007262EF"/>
    <w:rsid w:val="00731019"/>
    <w:rsid w:val="007460A1"/>
    <w:rsid w:val="00747C77"/>
    <w:rsid w:val="00750C63"/>
    <w:rsid w:val="00760BFE"/>
    <w:rsid w:val="007A789B"/>
    <w:rsid w:val="007B3EC3"/>
    <w:rsid w:val="007E5F7B"/>
    <w:rsid w:val="007F299C"/>
    <w:rsid w:val="008468E6"/>
    <w:rsid w:val="008B120A"/>
    <w:rsid w:val="008B2813"/>
    <w:rsid w:val="008B68F4"/>
    <w:rsid w:val="008E35C9"/>
    <w:rsid w:val="008F559A"/>
    <w:rsid w:val="0090506C"/>
    <w:rsid w:val="009254A0"/>
    <w:rsid w:val="009574E7"/>
    <w:rsid w:val="00976D92"/>
    <w:rsid w:val="009954BE"/>
    <w:rsid w:val="009958A8"/>
    <w:rsid w:val="009C48DD"/>
    <w:rsid w:val="009D01DE"/>
    <w:rsid w:val="009E1F33"/>
    <w:rsid w:val="00A00556"/>
    <w:rsid w:val="00A567E4"/>
    <w:rsid w:val="00A845AF"/>
    <w:rsid w:val="00AA2695"/>
    <w:rsid w:val="00AB1E71"/>
    <w:rsid w:val="00AF7FDF"/>
    <w:rsid w:val="00B84B42"/>
    <w:rsid w:val="00BC4ABE"/>
    <w:rsid w:val="00BF5FBE"/>
    <w:rsid w:val="00C76A26"/>
    <w:rsid w:val="00CA3DC8"/>
    <w:rsid w:val="00CB5ADC"/>
    <w:rsid w:val="00CC3D8D"/>
    <w:rsid w:val="00CE5F94"/>
    <w:rsid w:val="00D15162"/>
    <w:rsid w:val="00D371AD"/>
    <w:rsid w:val="00D610FC"/>
    <w:rsid w:val="00D71C9D"/>
    <w:rsid w:val="00D875E8"/>
    <w:rsid w:val="00DF0286"/>
    <w:rsid w:val="00E129E4"/>
    <w:rsid w:val="00E26749"/>
    <w:rsid w:val="00E56EAC"/>
    <w:rsid w:val="00EA002B"/>
    <w:rsid w:val="00EB27DB"/>
    <w:rsid w:val="00F057A6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DF"/>
  </w:style>
  <w:style w:type="paragraph" w:styleId="1">
    <w:name w:val="heading 1"/>
    <w:basedOn w:val="a"/>
    <w:next w:val="a"/>
    <w:link w:val="10"/>
    <w:qFormat/>
    <w:rsid w:val="007249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24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2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249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845A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A845AF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A845A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9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24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249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249F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845AF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A845AF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A845AF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header"/>
    <w:aliases w:val="ВерхКолонтитул"/>
    <w:basedOn w:val="a"/>
    <w:link w:val="a4"/>
    <w:uiPriority w:val="99"/>
    <w:unhideWhenUsed/>
    <w:qFormat/>
    <w:rsid w:val="0072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7249FF"/>
  </w:style>
  <w:style w:type="paragraph" w:styleId="a5">
    <w:name w:val="Normal (Web)"/>
    <w:basedOn w:val="a"/>
    <w:uiPriority w:val="99"/>
    <w:rsid w:val="0072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49FF"/>
  </w:style>
  <w:style w:type="character" w:styleId="a6">
    <w:name w:val="Hyperlink"/>
    <w:basedOn w:val="a0"/>
    <w:uiPriority w:val="99"/>
    <w:rsid w:val="007249FF"/>
    <w:rPr>
      <w:color w:val="0000FF"/>
      <w:u w:val="single"/>
    </w:rPr>
  </w:style>
  <w:style w:type="character" w:styleId="a7">
    <w:name w:val="Strong"/>
    <w:basedOn w:val="a0"/>
    <w:qFormat/>
    <w:rsid w:val="007249FF"/>
    <w:rPr>
      <w:b/>
      <w:bCs/>
    </w:rPr>
  </w:style>
  <w:style w:type="paragraph" w:styleId="31">
    <w:name w:val="Body Text 3"/>
    <w:basedOn w:val="a"/>
    <w:link w:val="32"/>
    <w:rsid w:val="009574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574E7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 Spacing"/>
    <w:link w:val="a9"/>
    <w:uiPriority w:val="1"/>
    <w:qFormat/>
    <w:rsid w:val="001710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584795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F5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559A"/>
    <w:rPr>
      <w:rFonts w:ascii="Arial" w:eastAsia="Times New Roman" w:hAnsi="Arial" w:cs="Arial"/>
      <w:sz w:val="20"/>
      <w:szCs w:val="20"/>
    </w:rPr>
  </w:style>
  <w:style w:type="character" w:customStyle="1" w:styleId="33">
    <w:name w:val="Основной текст (3) + Не курсив"/>
    <w:rsid w:val="008F559A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8F559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559A"/>
    <w:pPr>
      <w:widowControl w:val="0"/>
      <w:shd w:val="clear" w:color="auto" w:fill="FFFFFF"/>
      <w:spacing w:after="120" w:line="0" w:lineRule="atLeast"/>
    </w:pPr>
    <w:rPr>
      <w:sz w:val="28"/>
      <w:szCs w:val="28"/>
    </w:rPr>
  </w:style>
  <w:style w:type="character" w:customStyle="1" w:styleId="blk">
    <w:name w:val="blk"/>
    <w:basedOn w:val="a0"/>
    <w:rsid w:val="008F559A"/>
  </w:style>
  <w:style w:type="character" w:customStyle="1" w:styleId="nobr">
    <w:name w:val="nobr"/>
    <w:basedOn w:val="a0"/>
    <w:rsid w:val="008F559A"/>
  </w:style>
  <w:style w:type="paragraph" w:customStyle="1" w:styleId="s1">
    <w:name w:val="s_1"/>
    <w:basedOn w:val="a"/>
    <w:rsid w:val="0007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769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769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rsid w:val="000769D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nformat">
    <w:name w:val="ConsPlusNonformat"/>
    <w:rsid w:val="00584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Emphasis"/>
    <w:basedOn w:val="a0"/>
    <w:qFormat/>
    <w:rsid w:val="00584795"/>
    <w:rPr>
      <w:i/>
      <w:iCs/>
    </w:rPr>
  </w:style>
  <w:style w:type="paragraph" w:styleId="ac">
    <w:name w:val="Title"/>
    <w:basedOn w:val="a"/>
    <w:link w:val="11"/>
    <w:qFormat/>
    <w:rsid w:val="001821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Название Знак1"/>
    <w:basedOn w:val="a0"/>
    <w:link w:val="ac"/>
    <w:locked/>
    <w:rsid w:val="001821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Название Знак"/>
    <w:basedOn w:val="a0"/>
    <w:link w:val="ac"/>
    <w:rsid w:val="001821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List Paragraph"/>
    <w:basedOn w:val="a"/>
    <w:uiPriority w:val="99"/>
    <w:qFormat/>
    <w:rsid w:val="001821E2"/>
    <w:pPr>
      <w:ind w:left="720"/>
      <w:contextualSpacing/>
    </w:pPr>
  </w:style>
  <w:style w:type="paragraph" w:styleId="23">
    <w:name w:val="Body Text Indent 2"/>
    <w:basedOn w:val="a"/>
    <w:link w:val="24"/>
    <w:uiPriority w:val="99"/>
    <w:unhideWhenUsed/>
    <w:rsid w:val="004E0CF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E0CFA"/>
  </w:style>
  <w:style w:type="paragraph" w:styleId="af">
    <w:name w:val="footer"/>
    <w:basedOn w:val="a"/>
    <w:link w:val="af0"/>
    <w:uiPriority w:val="99"/>
    <w:rsid w:val="004E0C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4E0CFA"/>
    <w:rPr>
      <w:rFonts w:ascii="Calibri" w:eastAsia="Calibri" w:hAnsi="Calibri" w:cs="Calibri"/>
      <w:lang w:eastAsia="en-US"/>
    </w:rPr>
  </w:style>
  <w:style w:type="character" w:customStyle="1" w:styleId="af1">
    <w:name w:val="Текст выноски Знак"/>
    <w:basedOn w:val="a0"/>
    <w:link w:val="af2"/>
    <w:uiPriority w:val="99"/>
    <w:rsid w:val="004E0CFA"/>
    <w:rPr>
      <w:rFonts w:ascii="Tahoma" w:eastAsia="Calibri" w:hAnsi="Tahoma" w:cs="Times New Roman"/>
      <w:sz w:val="16"/>
      <w:szCs w:val="16"/>
      <w:lang w:eastAsia="en-US"/>
    </w:rPr>
  </w:style>
  <w:style w:type="paragraph" w:styleId="af2">
    <w:name w:val="Balloon Text"/>
    <w:basedOn w:val="a"/>
    <w:link w:val="af1"/>
    <w:uiPriority w:val="99"/>
    <w:unhideWhenUsed/>
    <w:rsid w:val="004E0CF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paragraph" w:styleId="af3">
    <w:name w:val="annotation text"/>
    <w:basedOn w:val="a"/>
    <w:link w:val="af4"/>
    <w:uiPriority w:val="99"/>
    <w:unhideWhenUsed/>
    <w:rsid w:val="004E0CFA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4E0CF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ма примечания Знак"/>
    <w:basedOn w:val="af4"/>
    <w:link w:val="af6"/>
    <w:uiPriority w:val="99"/>
    <w:rsid w:val="004E0CFA"/>
    <w:rPr>
      <w:b/>
      <w:bCs/>
    </w:rPr>
  </w:style>
  <w:style w:type="paragraph" w:styleId="af6">
    <w:name w:val="annotation subject"/>
    <w:basedOn w:val="af3"/>
    <w:next w:val="af3"/>
    <w:link w:val="af5"/>
    <w:uiPriority w:val="99"/>
    <w:unhideWhenUsed/>
    <w:rsid w:val="004E0CFA"/>
    <w:rPr>
      <w:b/>
      <w:bCs/>
    </w:rPr>
  </w:style>
  <w:style w:type="paragraph" w:customStyle="1" w:styleId="12">
    <w:name w:val="Абзац списка1"/>
    <w:basedOn w:val="a"/>
    <w:rsid w:val="004E0CF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7">
    <w:name w:val="Table Grid"/>
    <w:basedOn w:val="a1"/>
    <w:rsid w:val="004E0C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nhideWhenUsed/>
    <w:rsid w:val="007F299C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7F299C"/>
  </w:style>
  <w:style w:type="character" w:customStyle="1" w:styleId="hyperlink">
    <w:name w:val="hyperlink"/>
    <w:basedOn w:val="a0"/>
    <w:rsid w:val="00AB1E71"/>
  </w:style>
  <w:style w:type="paragraph" w:customStyle="1" w:styleId="formattexttopleveltext">
    <w:name w:val="formattext topleveltext"/>
    <w:basedOn w:val="a"/>
    <w:rsid w:val="00E2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2674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a">
    <w:name w:val="Основной текст_"/>
    <w:link w:val="13"/>
    <w:rsid w:val="00E26749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a"/>
    <w:rsid w:val="00E26749"/>
    <w:pPr>
      <w:widowControl w:val="0"/>
      <w:shd w:val="clear" w:color="auto" w:fill="FFFFFF"/>
      <w:spacing w:after="0" w:line="317" w:lineRule="exact"/>
      <w:ind w:firstLine="820"/>
      <w:jc w:val="both"/>
    </w:pPr>
    <w:rPr>
      <w:sz w:val="27"/>
      <w:szCs w:val="27"/>
      <w:shd w:val="clear" w:color="auto" w:fill="FFFFFF"/>
    </w:rPr>
  </w:style>
  <w:style w:type="paragraph" w:customStyle="1" w:styleId="14">
    <w:name w:val="Без интервала1"/>
    <w:rsid w:val="009E1F3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b">
    <w:name w:val="Body Text Indent"/>
    <w:basedOn w:val="a"/>
    <w:link w:val="afc"/>
    <w:rsid w:val="00A845AF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Основной текст с отступом Знак"/>
    <w:basedOn w:val="a0"/>
    <w:link w:val="afb"/>
    <w:rsid w:val="00A845AF"/>
    <w:rPr>
      <w:rFonts w:ascii="Times New Roman" w:eastAsia="Times New Roman" w:hAnsi="Times New Roman" w:cs="Times New Roman"/>
      <w:sz w:val="28"/>
      <w:szCs w:val="24"/>
    </w:rPr>
  </w:style>
  <w:style w:type="character" w:styleId="afd">
    <w:name w:val="page number"/>
    <w:basedOn w:val="a0"/>
    <w:rsid w:val="00A845AF"/>
  </w:style>
  <w:style w:type="paragraph" w:customStyle="1" w:styleId="ConsNormal">
    <w:name w:val="ConsNormal"/>
    <w:rsid w:val="00A845AF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A845AF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A845AF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4">
    <w:name w:val="Body Text Indent 3"/>
    <w:basedOn w:val="a"/>
    <w:link w:val="35"/>
    <w:rsid w:val="00A845AF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5">
    <w:name w:val="Основной текст с отступом 3 Знак"/>
    <w:basedOn w:val="a0"/>
    <w:link w:val="34"/>
    <w:rsid w:val="00A845AF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5">
    <w:name w:val="Body Text 2"/>
    <w:basedOn w:val="a"/>
    <w:link w:val="26"/>
    <w:rsid w:val="00A845AF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A845AF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33">
    <w:name w:val="Font Style33"/>
    <w:rsid w:val="00A845AF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845AF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e">
    <w:name w:val="footnote text"/>
    <w:basedOn w:val="a"/>
    <w:link w:val="aff"/>
    <w:semiHidden/>
    <w:rsid w:val="00A8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semiHidden/>
    <w:rsid w:val="00A845AF"/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endnote text"/>
    <w:basedOn w:val="a"/>
    <w:link w:val="aff1"/>
    <w:rsid w:val="00A8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A845AF"/>
    <w:rPr>
      <w:rFonts w:ascii="Times New Roman" w:eastAsia="Times New Roman" w:hAnsi="Times New Roman" w:cs="Times New Roman"/>
      <w:sz w:val="20"/>
      <w:szCs w:val="20"/>
    </w:rPr>
  </w:style>
  <w:style w:type="character" w:styleId="aff2">
    <w:name w:val="endnote reference"/>
    <w:rsid w:val="00A845AF"/>
    <w:rPr>
      <w:vertAlign w:val="superscript"/>
    </w:rPr>
  </w:style>
  <w:style w:type="paragraph" w:customStyle="1" w:styleId="aff3">
    <w:name w:val="Знак Знак Знак Знак"/>
    <w:basedOn w:val="a"/>
    <w:uiPriority w:val="99"/>
    <w:rsid w:val="00A845AF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A845A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4">
    <w:name w:val="Сравнение редакций. Добавленный фрагмент"/>
    <w:uiPriority w:val="99"/>
    <w:rsid w:val="00A845AF"/>
    <w:rPr>
      <w:color w:val="000000"/>
      <w:shd w:val="clear" w:color="auto" w:fill="C1D7FF"/>
    </w:rPr>
  </w:style>
  <w:style w:type="character" w:styleId="aff5">
    <w:name w:val="annotation reference"/>
    <w:uiPriority w:val="99"/>
    <w:unhideWhenUsed/>
    <w:rsid w:val="00A845AF"/>
    <w:rPr>
      <w:sz w:val="16"/>
      <w:szCs w:val="16"/>
    </w:rPr>
  </w:style>
  <w:style w:type="character" w:customStyle="1" w:styleId="postbody">
    <w:name w:val="postbody"/>
    <w:basedOn w:val="a0"/>
    <w:rsid w:val="00A845AF"/>
  </w:style>
  <w:style w:type="paragraph" w:customStyle="1" w:styleId="15">
    <w:name w:val="стандарт1"/>
    <w:basedOn w:val="aff6"/>
    <w:uiPriority w:val="99"/>
    <w:rsid w:val="005B1CA8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6">
    <w:name w:val="Normal Indent"/>
    <w:basedOn w:val="a"/>
    <w:uiPriority w:val="99"/>
    <w:semiHidden/>
    <w:unhideWhenUsed/>
    <w:rsid w:val="005B1CA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rts-tende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elp.rts-tender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Support@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32320-2521-4AAF-AE72-2E2DB5D2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35</cp:revision>
  <cp:lastPrinted>2021-04-09T04:54:00Z</cp:lastPrinted>
  <dcterms:created xsi:type="dcterms:W3CDTF">2019-10-11T07:22:00Z</dcterms:created>
  <dcterms:modified xsi:type="dcterms:W3CDTF">2021-04-09T04:56:00Z</dcterms:modified>
</cp:coreProperties>
</file>