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646407">
        <w:rPr>
          <w:rFonts w:ascii="Times New Roman" w:hAnsi="Times New Roman" w:cs="Times New Roman"/>
          <w:color w:val="FF0000"/>
          <w:sz w:val="72"/>
          <w:szCs w:val="72"/>
        </w:rPr>
        <w:t>12</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646407">
        <w:rPr>
          <w:rFonts w:ascii="Times New Roman" w:hAnsi="Times New Roman" w:cs="Times New Roman"/>
          <w:color w:val="FF0000"/>
          <w:sz w:val="72"/>
          <w:szCs w:val="72"/>
        </w:rPr>
        <w:t>22.06</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944C5"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3D73A7"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Объявления</w:t>
            </w: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3D31E7" w:rsidRDefault="00305BCD" w:rsidP="003B510E">
      <w:pPr>
        <w:widowControl w:val="0"/>
        <w:tabs>
          <w:tab w:val="left" w:pos="7380"/>
        </w:tabs>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СЕССИЯ</w:t>
      </w:r>
    </w:p>
    <w:p w:rsidR="00646407" w:rsidRDefault="00646407" w:rsidP="00646407">
      <w:pPr>
        <w:rPr>
          <w:b/>
        </w:rPr>
      </w:pPr>
    </w:p>
    <w:p w:rsidR="00646407" w:rsidRDefault="00646407" w:rsidP="00646407">
      <w:pPr>
        <w:jc w:val="center"/>
        <w:rPr>
          <w:b/>
        </w:rPr>
      </w:pPr>
    </w:p>
    <w:p w:rsidR="00646407" w:rsidRPr="00646407" w:rsidRDefault="00646407" w:rsidP="00646407">
      <w:pPr>
        <w:spacing w:after="0"/>
        <w:jc w:val="center"/>
        <w:rPr>
          <w:rFonts w:ascii="Times New Roman" w:hAnsi="Times New Roman" w:cs="Times New Roman"/>
          <w:b/>
          <w:sz w:val="24"/>
          <w:szCs w:val="24"/>
        </w:rPr>
      </w:pPr>
      <w:r w:rsidRPr="00646407">
        <w:rPr>
          <w:rFonts w:ascii="Times New Roman" w:hAnsi="Times New Roman" w:cs="Times New Roman"/>
          <w:b/>
          <w:sz w:val="24"/>
          <w:szCs w:val="24"/>
        </w:rPr>
        <w:t>СОВЕТ ДЕПУТАТОВ</w:t>
      </w:r>
    </w:p>
    <w:p w:rsidR="00646407" w:rsidRPr="00646407" w:rsidRDefault="00646407" w:rsidP="00646407">
      <w:pPr>
        <w:spacing w:after="0"/>
        <w:jc w:val="center"/>
        <w:rPr>
          <w:rFonts w:ascii="Times New Roman" w:hAnsi="Times New Roman" w:cs="Times New Roman"/>
          <w:b/>
          <w:sz w:val="24"/>
          <w:szCs w:val="24"/>
        </w:rPr>
      </w:pPr>
      <w:r w:rsidRPr="00646407">
        <w:rPr>
          <w:rFonts w:ascii="Times New Roman" w:hAnsi="Times New Roman" w:cs="Times New Roman"/>
          <w:b/>
          <w:sz w:val="24"/>
          <w:szCs w:val="24"/>
        </w:rPr>
        <w:t>ПАЛЕЦКОГО СЕЛЬСОВЕТА</w:t>
      </w:r>
    </w:p>
    <w:p w:rsidR="00646407" w:rsidRPr="00646407" w:rsidRDefault="00646407" w:rsidP="00646407">
      <w:pPr>
        <w:spacing w:after="0"/>
        <w:jc w:val="center"/>
        <w:rPr>
          <w:rFonts w:ascii="Times New Roman" w:hAnsi="Times New Roman" w:cs="Times New Roman"/>
          <w:b/>
          <w:sz w:val="24"/>
          <w:szCs w:val="24"/>
        </w:rPr>
      </w:pPr>
      <w:r w:rsidRPr="00646407">
        <w:rPr>
          <w:rFonts w:ascii="Times New Roman" w:hAnsi="Times New Roman" w:cs="Times New Roman"/>
          <w:b/>
          <w:sz w:val="24"/>
          <w:szCs w:val="24"/>
        </w:rPr>
        <w:t>БАГАНСКОГО РАЙОНА</w:t>
      </w:r>
    </w:p>
    <w:p w:rsidR="00646407" w:rsidRPr="00646407" w:rsidRDefault="00646407" w:rsidP="00646407">
      <w:pPr>
        <w:spacing w:after="0"/>
        <w:jc w:val="center"/>
        <w:rPr>
          <w:rFonts w:ascii="Times New Roman" w:hAnsi="Times New Roman" w:cs="Times New Roman"/>
          <w:b/>
          <w:sz w:val="24"/>
          <w:szCs w:val="24"/>
        </w:rPr>
      </w:pPr>
      <w:r w:rsidRPr="00646407">
        <w:rPr>
          <w:rFonts w:ascii="Times New Roman" w:hAnsi="Times New Roman" w:cs="Times New Roman"/>
          <w:b/>
          <w:sz w:val="24"/>
          <w:szCs w:val="24"/>
        </w:rPr>
        <w:t>НОВОСИБИРСКОЙ ОБЛАСТИ</w:t>
      </w:r>
    </w:p>
    <w:p w:rsidR="00646407" w:rsidRPr="00646407" w:rsidRDefault="00646407" w:rsidP="00646407">
      <w:pPr>
        <w:spacing w:after="0"/>
        <w:jc w:val="center"/>
        <w:rPr>
          <w:rFonts w:ascii="Times New Roman" w:hAnsi="Times New Roman" w:cs="Times New Roman"/>
          <w:b/>
          <w:sz w:val="24"/>
          <w:szCs w:val="24"/>
        </w:rPr>
      </w:pPr>
      <w:r w:rsidRPr="00646407">
        <w:rPr>
          <w:rFonts w:ascii="Times New Roman" w:hAnsi="Times New Roman" w:cs="Times New Roman"/>
          <w:b/>
          <w:sz w:val="24"/>
          <w:szCs w:val="24"/>
        </w:rPr>
        <w:t>ШЕСТОГО СОЗЫВА</w:t>
      </w:r>
    </w:p>
    <w:p w:rsidR="00646407" w:rsidRPr="00646407" w:rsidRDefault="00646407" w:rsidP="00646407">
      <w:pPr>
        <w:spacing w:after="0"/>
        <w:rPr>
          <w:rFonts w:ascii="Times New Roman" w:hAnsi="Times New Roman" w:cs="Times New Roman"/>
          <w:b/>
          <w:sz w:val="24"/>
          <w:szCs w:val="24"/>
        </w:rPr>
      </w:pPr>
    </w:p>
    <w:p w:rsidR="00646407" w:rsidRPr="00646407" w:rsidRDefault="00646407" w:rsidP="00646407">
      <w:pPr>
        <w:spacing w:after="0"/>
        <w:jc w:val="center"/>
        <w:rPr>
          <w:rFonts w:ascii="Times New Roman" w:hAnsi="Times New Roman" w:cs="Times New Roman"/>
          <w:b/>
          <w:sz w:val="24"/>
          <w:szCs w:val="24"/>
        </w:rPr>
      </w:pPr>
      <w:r w:rsidRPr="00646407">
        <w:rPr>
          <w:rFonts w:ascii="Times New Roman" w:hAnsi="Times New Roman" w:cs="Times New Roman"/>
          <w:b/>
          <w:sz w:val="24"/>
          <w:szCs w:val="24"/>
        </w:rPr>
        <w:t>РЕШЕНИЕ</w:t>
      </w:r>
    </w:p>
    <w:p w:rsidR="00646407" w:rsidRPr="00646407" w:rsidRDefault="00646407" w:rsidP="00646407">
      <w:pPr>
        <w:spacing w:after="0"/>
        <w:jc w:val="center"/>
        <w:rPr>
          <w:rFonts w:ascii="Times New Roman" w:hAnsi="Times New Roman" w:cs="Times New Roman"/>
          <w:sz w:val="24"/>
          <w:szCs w:val="24"/>
        </w:rPr>
      </w:pPr>
      <w:r w:rsidRPr="00646407">
        <w:rPr>
          <w:rFonts w:ascii="Times New Roman" w:hAnsi="Times New Roman" w:cs="Times New Roman"/>
          <w:b/>
          <w:sz w:val="24"/>
          <w:szCs w:val="24"/>
        </w:rPr>
        <w:t>(тридцать пятой сессии)</w:t>
      </w: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 xml:space="preserve">         22.06.2023                                                                                           № 151                                                                            </w:t>
      </w:r>
    </w:p>
    <w:p w:rsidR="00646407" w:rsidRPr="00646407" w:rsidRDefault="00646407" w:rsidP="00646407">
      <w:pPr>
        <w:spacing w:after="0"/>
        <w:jc w:val="center"/>
        <w:rPr>
          <w:rFonts w:ascii="Times New Roman" w:hAnsi="Times New Roman" w:cs="Times New Roman"/>
          <w:sz w:val="24"/>
          <w:szCs w:val="24"/>
        </w:rPr>
      </w:pPr>
    </w:p>
    <w:p w:rsidR="00646407" w:rsidRPr="00646407" w:rsidRDefault="00646407" w:rsidP="00646407">
      <w:pPr>
        <w:spacing w:after="0"/>
        <w:jc w:val="center"/>
        <w:rPr>
          <w:rFonts w:ascii="Times New Roman" w:hAnsi="Times New Roman" w:cs="Times New Roman"/>
          <w:sz w:val="24"/>
          <w:szCs w:val="24"/>
        </w:rPr>
      </w:pPr>
      <w:r w:rsidRPr="00646407">
        <w:rPr>
          <w:rFonts w:ascii="Times New Roman" w:hAnsi="Times New Roman" w:cs="Times New Roman"/>
          <w:sz w:val="24"/>
          <w:szCs w:val="24"/>
        </w:rPr>
        <w:t>с.Палецкое</w:t>
      </w:r>
    </w:p>
    <w:p w:rsidR="00646407" w:rsidRPr="00646407" w:rsidRDefault="00646407" w:rsidP="00646407">
      <w:pPr>
        <w:spacing w:after="0"/>
        <w:rPr>
          <w:rFonts w:ascii="Times New Roman" w:hAnsi="Times New Roman" w:cs="Times New Roman"/>
          <w:sz w:val="24"/>
          <w:szCs w:val="24"/>
        </w:rPr>
      </w:pPr>
    </w:p>
    <w:p w:rsidR="00646407" w:rsidRPr="00646407" w:rsidRDefault="00646407" w:rsidP="00646407">
      <w:pPr>
        <w:spacing w:after="0"/>
        <w:jc w:val="center"/>
        <w:rPr>
          <w:rFonts w:ascii="Times New Roman" w:hAnsi="Times New Roman" w:cs="Times New Roman"/>
          <w:sz w:val="24"/>
          <w:szCs w:val="24"/>
        </w:rPr>
      </w:pPr>
      <w:r w:rsidRPr="00646407">
        <w:rPr>
          <w:rFonts w:ascii="Times New Roman" w:hAnsi="Times New Roman" w:cs="Times New Roman"/>
          <w:sz w:val="24"/>
          <w:szCs w:val="24"/>
        </w:rPr>
        <w:t>О внесении изменений в решение 29 сессии Совета депутатов Палецкого сельсовета Баганского района Новосибирской области от 27.12.2022 № 122 «О бюджете Палецкого сельсовета на 2023 год и плановый период 2024 и 2025 годы»</w:t>
      </w:r>
    </w:p>
    <w:p w:rsidR="00646407" w:rsidRPr="00646407" w:rsidRDefault="00646407" w:rsidP="00646407">
      <w:pPr>
        <w:spacing w:after="0"/>
        <w:jc w:val="center"/>
        <w:rPr>
          <w:rFonts w:ascii="Times New Roman" w:hAnsi="Times New Roman" w:cs="Times New Roman"/>
          <w:sz w:val="24"/>
          <w:szCs w:val="24"/>
        </w:rPr>
      </w:pP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В соответствии с Положением «О бюджетном процессе в Палецком сельсовете Баганского района Новосибирской области», утвержденным решением 10 сессии Совета </w:t>
      </w:r>
      <w:r w:rsidRPr="00646407">
        <w:rPr>
          <w:rFonts w:ascii="Times New Roman" w:hAnsi="Times New Roman" w:cs="Times New Roman"/>
          <w:sz w:val="24"/>
          <w:szCs w:val="24"/>
        </w:rPr>
        <w:lastRenderedPageBreak/>
        <w:t xml:space="preserve">депутатов Палецкого сельсовета Баганского района Новосибирской области от 02.03.2023 № 138 </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Совет депутатов</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РЕШИЛ:</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1. Внести изменения в решение 29 сессии Совета депутатов Палецкого сельсовета Баганского района Новосибирской области от 27.12.2022 № 122 «О бюджете Палецкого сельсовета на 2023 год и плановый период 2024 и 2025 годы» согласно Приложения1.</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2. Настоящее решение вступает в силу после его официального опубликования   в газете «Бюллетень органов местного самоуправления Палецкого сельсовета».</w:t>
      </w:r>
    </w:p>
    <w:p w:rsidR="00646407" w:rsidRPr="00646407" w:rsidRDefault="00646407" w:rsidP="00646407">
      <w:pPr>
        <w:spacing w:after="0"/>
        <w:jc w:val="both"/>
        <w:rPr>
          <w:rFonts w:ascii="Times New Roman" w:hAnsi="Times New Roman" w:cs="Times New Roman"/>
          <w:sz w:val="24"/>
          <w:szCs w:val="24"/>
        </w:rPr>
      </w:pPr>
    </w:p>
    <w:p w:rsidR="00646407" w:rsidRPr="00646407" w:rsidRDefault="00646407" w:rsidP="00646407">
      <w:pPr>
        <w:spacing w:after="0"/>
        <w:jc w:val="both"/>
        <w:rPr>
          <w:rFonts w:ascii="Times New Roman" w:hAnsi="Times New Roman" w:cs="Times New Roman"/>
          <w:sz w:val="24"/>
          <w:szCs w:val="24"/>
        </w:rPr>
      </w:pP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Глава Палецкого сельсовета</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Баганского района Новосибирской области                                           В.И.Калач</w:t>
      </w:r>
    </w:p>
    <w:p w:rsidR="00646407" w:rsidRPr="00646407" w:rsidRDefault="00646407" w:rsidP="00646407">
      <w:pPr>
        <w:spacing w:after="0"/>
        <w:jc w:val="both"/>
        <w:rPr>
          <w:rFonts w:ascii="Times New Roman" w:hAnsi="Times New Roman" w:cs="Times New Roman"/>
          <w:sz w:val="24"/>
          <w:szCs w:val="24"/>
        </w:rPr>
      </w:pP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Председатель Совета депутатов</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Палецкого сельсовета </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Баганского района Новосибирской области                                       В.В.Дудченко                                                                 </w:t>
      </w:r>
    </w:p>
    <w:p w:rsidR="00646407" w:rsidRPr="00646407" w:rsidRDefault="00646407" w:rsidP="00646407">
      <w:pPr>
        <w:spacing w:after="0"/>
        <w:jc w:val="right"/>
        <w:rPr>
          <w:rFonts w:ascii="Times New Roman" w:hAnsi="Times New Roman" w:cs="Times New Roman"/>
          <w:sz w:val="24"/>
          <w:szCs w:val="24"/>
        </w:rPr>
      </w:pPr>
    </w:p>
    <w:p w:rsidR="00646407" w:rsidRPr="00646407" w:rsidRDefault="00646407" w:rsidP="00646407">
      <w:pPr>
        <w:spacing w:after="0"/>
        <w:jc w:val="right"/>
        <w:rPr>
          <w:rFonts w:ascii="Times New Roman" w:hAnsi="Times New Roman" w:cs="Times New Roman"/>
          <w:sz w:val="24"/>
          <w:szCs w:val="24"/>
        </w:rPr>
      </w:pP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Новосибирская область,</w:t>
      </w: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 xml:space="preserve"> Баганский район, с. Палецкое,</w:t>
      </w: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ул.Октябрьская,27</w:t>
      </w: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22.06.2023 г. НПА № 100</w:t>
      </w:r>
    </w:p>
    <w:p w:rsidR="00646407" w:rsidRPr="00646407" w:rsidRDefault="00646407" w:rsidP="00646407">
      <w:pPr>
        <w:spacing w:after="0"/>
        <w:rPr>
          <w:rFonts w:ascii="Times New Roman" w:hAnsi="Times New Roman" w:cs="Times New Roman"/>
          <w:sz w:val="24"/>
          <w:szCs w:val="24"/>
        </w:rPr>
      </w:pPr>
    </w:p>
    <w:p w:rsidR="00646407" w:rsidRPr="00646407" w:rsidRDefault="00646407" w:rsidP="00646407">
      <w:pPr>
        <w:spacing w:after="0"/>
        <w:jc w:val="right"/>
        <w:rPr>
          <w:rFonts w:ascii="Times New Roman" w:hAnsi="Times New Roman" w:cs="Times New Roman"/>
          <w:sz w:val="24"/>
          <w:szCs w:val="24"/>
        </w:rPr>
      </w:pPr>
      <w:r w:rsidRPr="00646407">
        <w:rPr>
          <w:rFonts w:ascii="Times New Roman" w:hAnsi="Times New Roman" w:cs="Times New Roman"/>
          <w:sz w:val="24"/>
          <w:szCs w:val="24"/>
        </w:rPr>
        <w:t>ПРИЛОЖЕНИЕ 1</w:t>
      </w:r>
    </w:p>
    <w:p w:rsidR="00646407" w:rsidRPr="00646407" w:rsidRDefault="00646407" w:rsidP="00646407">
      <w:pPr>
        <w:spacing w:after="0"/>
        <w:jc w:val="right"/>
        <w:rPr>
          <w:rFonts w:ascii="Times New Roman" w:hAnsi="Times New Roman" w:cs="Times New Roman"/>
          <w:sz w:val="24"/>
          <w:szCs w:val="24"/>
        </w:rPr>
      </w:pPr>
      <w:r w:rsidRPr="00646407">
        <w:rPr>
          <w:rFonts w:ascii="Times New Roman" w:hAnsi="Times New Roman" w:cs="Times New Roman"/>
          <w:sz w:val="24"/>
          <w:szCs w:val="24"/>
        </w:rPr>
        <w:t>УТВЕРЖДЕНО</w:t>
      </w:r>
    </w:p>
    <w:p w:rsidR="00646407" w:rsidRPr="00646407" w:rsidRDefault="00646407" w:rsidP="00646407">
      <w:pPr>
        <w:spacing w:after="0"/>
        <w:jc w:val="right"/>
        <w:rPr>
          <w:rFonts w:ascii="Times New Roman" w:hAnsi="Times New Roman" w:cs="Times New Roman"/>
          <w:sz w:val="24"/>
          <w:szCs w:val="24"/>
        </w:rPr>
      </w:pPr>
      <w:r w:rsidRPr="00646407">
        <w:rPr>
          <w:rFonts w:ascii="Times New Roman" w:hAnsi="Times New Roman" w:cs="Times New Roman"/>
          <w:sz w:val="24"/>
          <w:szCs w:val="24"/>
        </w:rPr>
        <w:t xml:space="preserve">решением 35 сессии </w:t>
      </w:r>
    </w:p>
    <w:p w:rsidR="00646407" w:rsidRPr="00646407" w:rsidRDefault="00646407" w:rsidP="00646407">
      <w:pPr>
        <w:spacing w:after="0"/>
        <w:jc w:val="right"/>
        <w:rPr>
          <w:rFonts w:ascii="Times New Roman" w:hAnsi="Times New Roman" w:cs="Times New Roman"/>
          <w:sz w:val="24"/>
          <w:szCs w:val="24"/>
        </w:rPr>
      </w:pPr>
      <w:r w:rsidRPr="00646407">
        <w:rPr>
          <w:rFonts w:ascii="Times New Roman" w:hAnsi="Times New Roman" w:cs="Times New Roman"/>
          <w:sz w:val="24"/>
          <w:szCs w:val="24"/>
        </w:rPr>
        <w:t xml:space="preserve">совета Депутатов </w:t>
      </w:r>
    </w:p>
    <w:p w:rsidR="00646407" w:rsidRPr="00646407" w:rsidRDefault="00646407" w:rsidP="00646407">
      <w:pPr>
        <w:spacing w:after="0"/>
        <w:jc w:val="right"/>
        <w:rPr>
          <w:rFonts w:ascii="Times New Roman" w:hAnsi="Times New Roman" w:cs="Times New Roman"/>
          <w:sz w:val="24"/>
          <w:szCs w:val="24"/>
        </w:rPr>
      </w:pPr>
      <w:r w:rsidRPr="00646407">
        <w:rPr>
          <w:rFonts w:ascii="Times New Roman" w:hAnsi="Times New Roman" w:cs="Times New Roman"/>
          <w:sz w:val="24"/>
          <w:szCs w:val="24"/>
        </w:rPr>
        <w:t>Палецкого сельсовета</w:t>
      </w:r>
    </w:p>
    <w:p w:rsidR="00646407" w:rsidRPr="00646407" w:rsidRDefault="00646407" w:rsidP="00646407">
      <w:pPr>
        <w:spacing w:after="0"/>
        <w:jc w:val="right"/>
        <w:rPr>
          <w:rFonts w:ascii="Times New Roman" w:hAnsi="Times New Roman" w:cs="Times New Roman"/>
          <w:sz w:val="24"/>
          <w:szCs w:val="24"/>
        </w:rPr>
      </w:pPr>
      <w:r w:rsidRPr="00646407">
        <w:rPr>
          <w:rFonts w:ascii="Times New Roman" w:hAnsi="Times New Roman" w:cs="Times New Roman"/>
          <w:sz w:val="24"/>
          <w:szCs w:val="24"/>
        </w:rPr>
        <w:t xml:space="preserve">от 22.06.2023 № 151 </w:t>
      </w:r>
    </w:p>
    <w:p w:rsidR="00646407" w:rsidRPr="00646407" w:rsidRDefault="00646407" w:rsidP="00646407">
      <w:pPr>
        <w:spacing w:after="0"/>
        <w:jc w:val="right"/>
        <w:rPr>
          <w:rFonts w:ascii="Times New Roman" w:hAnsi="Times New Roman" w:cs="Times New Roman"/>
          <w:sz w:val="24"/>
          <w:szCs w:val="24"/>
        </w:rPr>
      </w:pPr>
    </w:p>
    <w:p w:rsidR="00646407" w:rsidRPr="00646407" w:rsidRDefault="00646407" w:rsidP="00646407">
      <w:pPr>
        <w:spacing w:after="0"/>
        <w:jc w:val="right"/>
        <w:rPr>
          <w:rFonts w:ascii="Times New Roman" w:hAnsi="Times New Roman" w:cs="Times New Roman"/>
          <w:sz w:val="24"/>
          <w:szCs w:val="24"/>
        </w:rPr>
      </w:pPr>
    </w:p>
    <w:p w:rsidR="00646407" w:rsidRPr="00646407" w:rsidRDefault="00646407" w:rsidP="00646407">
      <w:pPr>
        <w:spacing w:after="0"/>
        <w:jc w:val="center"/>
        <w:outlineLvl w:val="0"/>
        <w:rPr>
          <w:rFonts w:ascii="Times New Roman" w:hAnsi="Times New Roman" w:cs="Times New Roman"/>
          <w:sz w:val="24"/>
          <w:szCs w:val="24"/>
        </w:rPr>
      </w:pPr>
      <w:r w:rsidRPr="00646407">
        <w:rPr>
          <w:rFonts w:ascii="Times New Roman" w:hAnsi="Times New Roman" w:cs="Times New Roman"/>
          <w:sz w:val="24"/>
          <w:szCs w:val="24"/>
        </w:rPr>
        <w:t xml:space="preserve">Изменения    </w:t>
      </w:r>
    </w:p>
    <w:p w:rsidR="00646407" w:rsidRPr="00646407" w:rsidRDefault="00646407" w:rsidP="00646407">
      <w:pPr>
        <w:spacing w:after="0"/>
        <w:jc w:val="center"/>
        <w:outlineLvl w:val="0"/>
        <w:rPr>
          <w:rFonts w:ascii="Times New Roman" w:hAnsi="Times New Roman" w:cs="Times New Roman"/>
          <w:sz w:val="24"/>
          <w:szCs w:val="24"/>
        </w:rPr>
      </w:pPr>
      <w:r w:rsidRPr="00646407">
        <w:rPr>
          <w:rFonts w:ascii="Times New Roman" w:hAnsi="Times New Roman" w:cs="Times New Roman"/>
          <w:sz w:val="24"/>
          <w:szCs w:val="24"/>
        </w:rPr>
        <w:t xml:space="preserve">в решение 29 сессии Совета депутатов Палецкого сельсовета </w:t>
      </w:r>
    </w:p>
    <w:p w:rsidR="00646407" w:rsidRPr="00646407" w:rsidRDefault="00646407" w:rsidP="00646407">
      <w:pPr>
        <w:spacing w:after="0"/>
        <w:jc w:val="center"/>
        <w:outlineLvl w:val="0"/>
        <w:rPr>
          <w:rFonts w:ascii="Times New Roman" w:hAnsi="Times New Roman" w:cs="Times New Roman"/>
          <w:sz w:val="24"/>
          <w:szCs w:val="24"/>
        </w:rPr>
      </w:pPr>
      <w:r w:rsidRPr="00646407">
        <w:rPr>
          <w:rFonts w:ascii="Times New Roman" w:hAnsi="Times New Roman" w:cs="Times New Roman"/>
          <w:sz w:val="24"/>
          <w:szCs w:val="24"/>
        </w:rPr>
        <w:t>от 27.12.2022 № 122 «О бюджете Палецкого сельсовета на 2023 год</w:t>
      </w:r>
    </w:p>
    <w:p w:rsidR="00646407" w:rsidRPr="00646407" w:rsidRDefault="00646407" w:rsidP="00646407">
      <w:pPr>
        <w:spacing w:after="0"/>
        <w:jc w:val="center"/>
        <w:outlineLvl w:val="0"/>
        <w:rPr>
          <w:rFonts w:ascii="Times New Roman" w:hAnsi="Times New Roman" w:cs="Times New Roman"/>
          <w:sz w:val="24"/>
          <w:szCs w:val="24"/>
        </w:rPr>
      </w:pPr>
      <w:r w:rsidRPr="00646407">
        <w:rPr>
          <w:rFonts w:ascii="Times New Roman" w:hAnsi="Times New Roman" w:cs="Times New Roman"/>
          <w:sz w:val="24"/>
          <w:szCs w:val="24"/>
        </w:rPr>
        <w:t xml:space="preserve"> и плановый период 2024-2025 годы»</w:t>
      </w:r>
    </w:p>
    <w:p w:rsidR="00646407" w:rsidRPr="00646407" w:rsidRDefault="00646407" w:rsidP="00646407">
      <w:pPr>
        <w:spacing w:after="0"/>
        <w:jc w:val="center"/>
        <w:outlineLvl w:val="0"/>
        <w:rPr>
          <w:rFonts w:ascii="Times New Roman" w:hAnsi="Times New Roman" w:cs="Times New Roman"/>
          <w:sz w:val="24"/>
          <w:szCs w:val="24"/>
        </w:rPr>
      </w:pP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 xml:space="preserve">          1. Доходная часть бюджета Палецкого сельсовета увеличилась на        1393329,12 рублей.</w:t>
      </w: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 xml:space="preserve">         - в подпункте 1 пункта 1 цифры «26 369 278,59» заменить цифрами    «27 762 607,71»; </w:t>
      </w:r>
    </w:p>
    <w:p w:rsidR="00646407" w:rsidRPr="00646407" w:rsidRDefault="00646407" w:rsidP="00646407">
      <w:pPr>
        <w:spacing w:after="0"/>
        <w:rPr>
          <w:rFonts w:ascii="Times New Roman" w:hAnsi="Times New Roman" w:cs="Times New Roman"/>
          <w:sz w:val="24"/>
          <w:szCs w:val="24"/>
        </w:rPr>
      </w:pPr>
      <w:r w:rsidRPr="00646407">
        <w:rPr>
          <w:rFonts w:ascii="Times New Roman" w:hAnsi="Times New Roman" w:cs="Times New Roman"/>
          <w:sz w:val="24"/>
          <w:szCs w:val="24"/>
        </w:rPr>
        <w:t xml:space="preserve">         2. Расходная часть бюджета Палецкого сельсовета увеличилась на 1393329,12 рублей:      </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-в подпункте 2 пункта 2 цифры «30 129 154,31»заменить цифрами «31 522 483,43»;          </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3.В приложении 2:</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-утвердить «Распределение бюджетных ассигнований по разделам, подразделам, целевым статьям (муниципальным программам и непрограммным направлениям </w:t>
      </w:r>
      <w:r w:rsidRPr="00646407">
        <w:rPr>
          <w:rFonts w:ascii="Times New Roman" w:hAnsi="Times New Roman" w:cs="Times New Roman"/>
          <w:sz w:val="24"/>
          <w:szCs w:val="24"/>
        </w:rPr>
        <w:lastRenderedPageBreak/>
        <w:t>деятельности), группам, подгруппам видов расходов классификации расходов» на 2023 год в прилагаемой редакции;</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4. В приложение 3:</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 утвердить « </w:t>
      </w:r>
      <w:r w:rsidRPr="00646407">
        <w:rPr>
          <w:rFonts w:ascii="Times New Roman" w:hAnsi="Times New Roman" w:cs="Times New Roman"/>
          <w:bCs/>
          <w:sz w:val="24"/>
          <w:szCs w:val="24"/>
        </w:rPr>
        <w:t xml:space="preserve">Распределение бюджетных ассигнований по целевым статьям(муниципальным программам и непрограммным направлениям деятельности), группам и подгруппам видов расходов  на 2023год и плановый период 2024 и 2025 годов» </w:t>
      </w:r>
      <w:r w:rsidRPr="00646407">
        <w:rPr>
          <w:rFonts w:ascii="Times New Roman" w:hAnsi="Times New Roman" w:cs="Times New Roman"/>
          <w:sz w:val="24"/>
          <w:szCs w:val="24"/>
        </w:rPr>
        <w:t xml:space="preserve">в прилагаемой редакции;  </w:t>
      </w:r>
    </w:p>
    <w:p w:rsidR="00646407" w:rsidRPr="00646407" w:rsidRDefault="00646407" w:rsidP="00646407">
      <w:pPr>
        <w:spacing w:after="0"/>
        <w:jc w:val="both"/>
        <w:rPr>
          <w:rFonts w:ascii="Times New Roman" w:hAnsi="Times New Roman" w:cs="Times New Roman"/>
          <w:b/>
          <w:sz w:val="24"/>
          <w:szCs w:val="24"/>
        </w:rPr>
      </w:pPr>
      <w:r w:rsidRPr="00646407">
        <w:rPr>
          <w:rFonts w:ascii="Times New Roman" w:hAnsi="Times New Roman" w:cs="Times New Roman"/>
          <w:sz w:val="24"/>
          <w:szCs w:val="24"/>
        </w:rPr>
        <w:t xml:space="preserve">        5. В приложении 4:</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-утвердить «Ведомственная структура расходов бюджета Палецкого сельсовета на 2023 год» в прилагаемой редакции;  </w:t>
      </w:r>
    </w:p>
    <w:tbl>
      <w:tblPr>
        <w:tblW w:w="16440" w:type="dxa"/>
        <w:tblInd w:w="94" w:type="dxa"/>
        <w:tblLook w:val="04A0"/>
      </w:tblPr>
      <w:tblGrid>
        <w:gridCol w:w="16440"/>
      </w:tblGrid>
      <w:tr w:rsidR="00646407" w:rsidRPr="00646407" w:rsidTr="004B3906">
        <w:trPr>
          <w:trHeight w:val="562"/>
        </w:trPr>
        <w:tc>
          <w:tcPr>
            <w:tcW w:w="16440" w:type="dxa"/>
            <w:vMerge w:val="restart"/>
            <w:tcBorders>
              <w:top w:val="nil"/>
              <w:left w:val="nil"/>
              <w:bottom w:val="nil"/>
              <w:right w:val="nil"/>
            </w:tcBorders>
            <w:shd w:val="clear" w:color="auto" w:fill="auto"/>
            <w:vAlign w:val="bottom"/>
            <w:hideMark/>
          </w:tcPr>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6. В приложении 7:</w:t>
            </w:r>
          </w:p>
          <w:p w:rsidR="00646407" w:rsidRPr="00646407" w:rsidRDefault="00646407" w:rsidP="00646407">
            <w:pPr>
              <w:tabs>
                <w:tab w:val="left" w:pos="9715"/>
              </w:tabs>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 утвердить «Источники финансирования дефицита бюджета Палецкого</w:t>
            </w:r>
          </w:p>
          <w:p w:rsidR="00646407" w:rsidRPr="00646407" w:rsidRDefault="00646407" w:rsidP="00646407">
            <w:pPr>
              <w:tabs>
                <w:tab w:val="left" w:pos="9715"/>
              </w:tabs>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 сельсовета Баганского района Новосибирской области</w:t>
            </w:r>
            <w:r w:rsidRPr="00646407">
              <w:rPr>
                <w:rFonts w:ascii="Times New Roman" w:hAnsi="Times New Roman" w:cs="Times New Roman"/>
                <w:i/>
                <w:iCs/>
                <w:sz w:val="24"/>
                <w:szCs w:val="24"/>
              </w:rPr>
              <w:t xml:space="preserve"> </w:t>
            </w:r>
            <w:r w:rsidRPr="00646407">
              <w:rPr>
                <w:rFonts w:ascii="Times New Roman" w:hAnsi="Times New Roman" w:cs="Times New Roman"/>
                <w:sz w:val="24"/>
                <w:szCs w:val="24"/>
              </w:rPr>
              <w:t xml:space="preserve">на 2023 год </w:t>
            </w:r>
          </w:p>
          <w:p w:rsidR="00646407" w:rsidRPr="00646407" w:rsidRDefault="00646407" w:rsidP="00646407">
            <w:pPr>
              <w:tabs>
                <w:tab w:val="left" w:pos="9715"/>
              </w:tabs>
              <w:spacing w:after="0"/>
              <w:jc w:val="both"/>
              <w:rPr>
                <w:rFonts w:ascii="Times New Roman" w:hAnsi="Times New Roman" w:cs="Times New Roman"/>
                <w:sz w:val="24"/>
                <w:szCs w:val="24"/>
              </w:rPr>
            </w:pPr>
            <w:r w:rsidRPr="00646407">
              <w:rPr>
                <w:rFonts w:ascii="Times New Roman" w:hAnsi="Times New Roman" w:cs="Times New Roman"/>
                <w:sz w:val="24"/>
                <w:szCs w:val="24"/>
              </w:rPr>
              <w:t xml:space="preserve">и плановый период </w:t>
            </w:r>
          </w:p>
          <w:p w:rsidR="00646407" w:rsidRPr="00646407" w:rsidRDefault="00646407" w:rsidP="00646407">
            <w:pPr>
              <w:spacing w:after="0"/>
              <w:jc w:val="both"/>
              <w:rPr>
                <w:rFonts w:ascii="Times New Roman" w:hAnsi="Times New Roman" w:cs="Times New Roman"/>
                <w:sz w:val="24"/>
                <w:szCs w:val="24"/>
              </w:rPr>
            </w:pPr>
            <w:r w:rsidRPr="00646407">
              <w:rPr>
                <w:rFonts w:ascii="Times New Roman" w:hAnsi="Times New Roman" w:cs="Times New Roman"/>
                <w:sz w:val="24"/>
                <w:szCs w:val="24"/>
              </w:rPr>
              <w:t>2024 и 2025 годов» в прилагаемой редакции;</w:t>
            </w:r>
          </w:p>
        </w:tc>
      </w:tr>
      <w:tr w:rsidR="00646407" w:rsidRPr="00646407" w:rsidTr="004B3906">
        <w:trPr>
          <w:trHeight w:val="585"/>
        </w:trPr>
        <w:tc>
          <w:tcPr>
            <w:tcW w:w="16440" w:type="dxa"/>
            <w:vMerge/>
            <w:tcBorders>
              <w:top w:val="nil"/>
              <w:left w:val="nil"/>
              <w:bottom w:val="nil"/>
              <w:right w:val="nil"/>
            </w:tcBorders>
            <w:vAlign w:val="center"/>
            <w:hideMark/>
          </w:tcPr>
          <w:p w:rsidR="00646407" w:rsidRPr="00646407" w:rsidRDefault="00646407" w:rsidP="00646407">
            <w:pPr>
              <w:spacing w:after="0"/>
              <w:jc w:val="both"/>
              <w:rPr>
                <w:rFonts w:ascii="Times New Roman" w:hAnsi="Times New Roman" w:cs="Times New Roman"/>
                <w:sz w:val="24"/>
                <w:szCs w:val="24"/>
              </w:rPr>
            </w:pPr>
          </w:p>
        </w:tc>
      </w:tr>
    </w:tbl>
    <w:p w:rsidR="00646407" w:rsidRPr="00646407" w:rsidRDefault="00646407" w:rsidP="00646407">
      <w:pPr>
        <w:pStyle w:val="ConsPlusNormal"/>
        <w:jc w:val="both"/>
        <w:rPr>
          <w:rFonts w:ascii="Times New Roman" w:hAnsi="Times New Roman" w:cs="Times New Roman"/>
          <w:sz w:val="24"/>
          <w:szCs w:val="24"/>
        </w:rPr>
      </w:pPr>
      <w:r w:rsidRPr="00646407">
        <w:rPr>
          <w:rFonts w:ascii="Times New Roman" w:hAnsi="Times New Roman" w:cs="Times New Roman"/>
          <w:sz w:val="24"/>
          <w:szCs w:val="24"/>
        </w:rPr>
        <w:t xml:space="preserve">        7. Дефицит бюджета поселения в сумме 3 759 875,72 рублей, за счет остатка средств на расчетном счете.</w:t>
      </w:r>
    </w:p>
    <w:p w:rsidR="00646407" w:rsidRPr="00C938DB" w:rsidRDefault="00646407" w:rsidP="00646407">
      <w:pPr>
        <w:ind w:left="567" w:right="-285"/>
        <w:jc w:val="both"/>
      </w:pPr>
      <w:r>
        <w:t xml:space="preserve">     </w:t>
      </w:r>
    </w:p>
    <w:tbl>
      <w:tblPr>
        <w:tblW w:w="10750" w:type="dxa"/>
        <w:tblInd w:w="-1168" w:type="dxa"/>
        <w:tblLook w:val="04A0"/>
      </w:tblPr>
      <w:tblGrid>
        <w:gridCol w:w="3207"/>
        <w:gridCol w:w="629"/>
        <w:gridCol w:w="531"/>
        <w:gridCol w:w="1602"/>
        <w:gridCol w:w="563"/>
        <w:gridCol w:w="1270"/>
        <w:gridCol w:w="375"/>
        <w:gridCol w:w="1335"/>
        <w:gridCol w:w="430"/>
        <w:gridCol w:w="939"/>
      </w:tblGrid>
      <w:tr w:rsidR="004B3906" w:rsidRPr="00646407" w:rsidTr="004B3906">
        <w:trPr>
          <w:trHeight w:val="255"/>
        </w:trPr>
        <w:tc>
          <w:tcPr>
            <w:tcW w:w="332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37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Приложение №2</w:t>
            </w:r>
          </w:p>
        </w:tc>
      </w:tr>
      <w:tr w:rsidR="004B3906" w:rsidRPr="00646407" w:rsidTr="004B3906">
        <w:trPr>
          <w:gridAfter w:val="4"/>
          <w:wAfter w:w="3212" w:type="dxa"/>
          <w:trHeight w:val="360"/>
        </w:trPr>
        <w:tc>
          <w:tcPr>
            <w:tcW w:w="3320" w:type="dxa"/>
            <w:tcBorders>
              <w:top w:val="nil"/>
              <w:left w:val="nil"/>
              <w:bottom w:val="nil"/>
              <w:right w:val="nil"/>
            </w:tcBorders>
            <w:shd w:val="clear" w:color="auto" w:fill="auto"/>
            <w:noWrap/>
            <w:vAlign w:val="bottom"/>
            <w:hideMark/>
          </w:tcPr>
          <w:p w:rsidR="00646407" w:rsidRPr="00646407" w:rsidRDefault="00646407" w:rsidP="004B3906">
            <w:pPr>
              <w:spacing w:after="0" w:line="240" w:lineRule="auto"/>
              <w:ind w:left="197" w:right="1810"/>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2009" w:type="dxa"/>
            <w:gridSpan w:val="2"/>
            <w:tcBorders>
              <w:top w:val="nil"/>
              <w:left w:val="nil"/>
              <w:bottom w:val="nil"/>
              <w:right w:val="nil"/>
            </w:tcBorders>
            <w:shd w:val="clear" w:color="auto" w:fill="auto"/>
            <w:hideMark/>
          </w:tcPr>
          <w:p w:rsidR="00646407" w:rsidRPr="00646407" w:rsidRDefault="00646407" w:rsidP="00646407">
            <w:pPr>
              <w:spacing w:after="0" w:line="240" w:lineRule="auto"/>
              <w:jc w:val="right"/>
              <w:rPr>
                <w:rFonts w:ascii="Times New Roman" w:eastAsia="Times New Roman" w:hAnsi="Times New Roman" w:cs="Times New Roman"/>
              </w:rPr>
            </w:pPr>
            <w:r w:rsidRPr="00646407">
              <w:rPr>
                <w:rFonts w:ascii="Times New Roman" w:eastAsia="Times New Roman" w:hAnsi="Times New Roman" w:cs="Times New Roman"/>
              </w:rPr>
              <w:t>УТВЕРЖДЕНО</w:t>
            </w:r>
          </w:p>
        </w:tc>
      </w:tr>
      <w:tr w:rsidR="004B3906" w:rsidRPr="00646407" w:rsidTr="004B3906">
        <w:trPr>
          <w:trHeight w:val="323"/>
        </w:trPr>
        <w:tc>
          <w:tcPr>
            <w:tcW w:w="3320" w:type="dxa"/>
            <w:tcBorders>
              <w:top w:val="nil"/>
              <w:left w:val="nil"/>
              <w:bottom w:val="nil"/>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p>
        </w:tc>
        <w:tc>
          <w:tcPr>
            <w:tcW w:w="681" w:type="dxa"/>
            <w:tcBorders>
              <w:top w:val="nil"/>
              <w:left w:val="nil"/>
              <w:bottom w:val="nil"/>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p>
        </w:tc>
        <w:tc>
          <w:tcPr>
            <w:tcW w:w="570" w:type="dxa"/>
            <w:tcBorders>
              <w:top w:val="nil"/>
              <w:left w:val="nil"/>
              <w:bottom w:val="nil"/>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p>
        </w:tc>
        <w:tc>
          <w:tcPr>
            <w:tcW w:w="958" w:type="dxa"/>
            <w:tcBorders>
              <w:top w:val="nil"/>
              <w:left w:val="nil"/>
              <w:bottom w:val="nil"/>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p>
        </w:tc>
        <w:tc>
          <w:tcPr>
            <w:tcW w:w="607" w:type="dxa"/>
            <w:tcBorders>
              <w:top w:val="nil"/>
              <w:left w:val="nil"/>
              <w:bottom w:val="nil"/>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p>
        </w:tc>
        <w:tc>
          <w:tcPr>
            <w:tcW w:w="1824" w:type="dxa"/>
            <w:gridSpan w:val="2"/>
            <w:tcBorders>
              <w:top w:val="nil"/>
              <w:left w:val="nil"/>
              <w:bottom w:val="nil"/>
              <w:right w:val="nil"/>
            </w:tcBorders>
            <w:shd w:val="clear" w:color="auto" w:fill="auto"/>
            <w:vAlign w:val="bottom"/>
            <w:hideMark/>
          </w:tcPr>
          <w:p w:rsidR="00646407" w:rsidRPr="00646407" w:rsidRDefault="00646407" w:rsidP="00646407">
            <w:pPr>
              <w:spacing w:after="0" w:line="240" w:lineRule="auto"/>
              <w:jc w:val="right"/>
              <w:rPr>
                <w:rFonts w:ascii="Arial" w:eastAsia="Times New Roman" w:hAnsi="Arial" w:cs="Arial"/>
                <w:sz w:val="20"/>
                <w:szCs w:val="20"/>
              </w:rPr>
            </w:pPr>
          </w:p>
        </w:tc>
        <w:tc>
          <w:tcPr>
            <w:tcW w:w="1378" w:type="dxa"/>
            <w:tcBorders>
              <w:top w:val="nil"/>
              <w:left w:val="nil"/>
              <w:bottom w:val="nil"/>
              <w:right w:val="nil"/>
            </w:tcBorders>
            <w:shd w:val="clear" w:color="auto" w:fill="auto"/>
            <w:vAlign w:val="bottom"/>
            <w:hideMark/>
          </w:tcPr>
          <w:p w:rsidR="00646407" w:rsidRPr="00646407" w:rsidRDefault="00646407" w:rsidP="00646407">
            <w:pPr>
              <w:spacing w:after="0" w:line="240" w:lineRule="auto"/>
              <w:jc w:val="right"/>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jc w:val="right"/>
              <w:rPr>
                <w:rFonts w:ascii="Arial" w:eastAsia="Times New Roman" w:hAnsi="Arial" w:cs="Arial"/>
                <w:sz w:val="20"/>
                <w:szCs w:val="20"/>
              </w:rPr>
            </w:pPr>
            <w:r w:rsidRPr="00646407">
              <w:rPr>
                <w:rFonts w:ascii="Arial" w:eastAsia="Times New Roman" w:hAnsi="Arial" w:cs="Arial"/>
                <w:sz w:val="20"/>
                <w:szCs w:val="20"/>
              </w:rPr>
              <w:t>решением  Совета депутатов</w:t>
            </w:r>
          </w:p>
        </w:tc>
      </w:tr>
      <w:tr w:rsidR="004B3906" w:rsidRPr="00646407" w:rsidTr="004B3906">
        <w:trPr>
          <w:trHeight w:val="360"/>
        </w:trPr>
        <w:tc>
          <w:tcPr>
            <w:tcW w:w="3320"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vAlign w:val="bottom"/>
            <w:hideMark/>
          </w:tcPr>
          <w:p w:rsidR="00646407" w:rsidRPr="00646407" w:rsidRDefault="00646407" w:rsidP="00646407">
            <w:pPr>
              <w:spacing w:after="0" w:line="240" w:lineRule="auto"/>
              <w:jc w:val="right"/>
              <w:rPr>
                <w:rFonts w:ascii="Arial" w:eastAsia="Times New Roman" w:hAnsi="Arial" w:cs="Arial"/>
                <w:sz w:val="20"/>
                <w:szCs w:val="20"/>
              </w:rPr>
            </w:pPr>
          </w:p>
        </w:tc>
        <w:tc>
          <w:tcPr>
            <w:tcW w:w="1378" w:type="dxa"/>
            <w:tcBorders>
              <w:top w:val="nil"/>
              <w:left w:val="nil"/>
              <w:bottom w:val="nil"/>
              <w:right w:val="nil"/>
            </w:tcBorders>
            <w:shd w:val="clear" w:color="auto" w:fill="auto"/>
            <w:vAlign w:val="bottom"/>
            <w:hideMark/>
          </w:tcPr>
          <w:p w:rsidR="00646407" w:rsidRPr="00646407" w:rsidRDefault="00646407" w:rsidP="00646407">
            <w:pPr>
              <w:spacing w:after="0" w:line="240" w:lineRule="auto"/>
              <w:jc w:val="right"/>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jc w:val="right"/>
              <w:rPr>
                <w:rFonts w:ascii="Arial" w:eastAsia="Times New Roman" w:hAnsi="Arial" w:cs="Arial"/>
                <w:sz w:val="20"/>
                <w:szCs w:val="20"/>
              </w:rPr>
            </w:pPr>
            <w:r w:rsidRPr="00646407">
              <w:rPr>
                <w:rFonts w:ascii="Arial" w:eastAsia="Times New Roman" w:hAnsi="Arial" w:cs="Arial"/>
                <w:sz w:val="20"/>
                <w:szCs w:val="20"/>
              </w:rPr>
              <w:t>Палецкого сельсовета</w:t>
            </w:r>
          </w:p>
        </w:tc>
      </w:tr>
      <w:tr w:rsidR="004B3906" w:rsidRPr="00646407" w:rsidTr="004B3906">
        <w:trPr>
          <w:trHeight w:val="383"/>
        </w:trPr>
        <w:tc>
          <w:tcPr>
            <w:tcW w:w="3320"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vAlign w:val="bottom"/>
            <w:hideMark/>
          </w:tcPr>
          <w:p w:rsidR="00646407" w:rsidRPr="00646407" w:rsidRDefault="00646407" w:rsidP="00646407">
            <w:pPr>
              <w:spacing w:after="0" w:line="240" w:lineRule="auto"/>
              <w:jc w:val="right"/>
              <w:rPr>
                <w:rFonts w:ascii="Arial" w:eastAsia="Times New Roman" w:hAnsi="Arial" w:cs="Arial"/>
                <w:sz w:val="20"/>
                <w:szCs w:val="20"/>
              </w:rPr>
            </w:pPr>
          </w:p>
        </w:tc>
        <w:tc>
          <w:tcPr>
            <w:tcW w:w="1378" w:type="dxa"/>
            <w:tcBorders>
              <w:top w:val="nil"/>
              <w:left w:val="nil"/>
              <w:bottom w:val="nil"/>
              <w:right w:val="nil"/>
            </w:tcBorders>
            <w:shd w:val="clear" w:color="auto" w:fill="auto"/>
            <w:vAlign w:val="bottom"/>
            <w:hideMark/>
          </w:tcPr>
          <w:p w:rsidR="00646407" w:rsidRPr="00646407" w:rsidRDefault="00646407" w:rsidP="00646407">
            <w:pPr>
              <w:spacing w:after="0" w:line="240" w:lineRule="auto"/>
              <w:jc w:val="right"/>
              <w:rPr>
                <w:rFonts w:ascii="Arial" w:eastAsia="Times New Roman" w:hAnsi="Arial" w:cs="Arial"/>
                <w:sz w:val="20"/>
                <w:szCs w:val="20"/>
              </w:rPr>
            </w:pPr>
          </w:p>
        </w:tc>
        <w:tc>
          <w:tcPr>
            <w:tcW w:w="1412" w:type="dxa"/>
            <w:gridSpan w:val="2"/>
            <w:tcBorders>
              <w:top w:val="nil"/>
              <w:left w:val="nil"/>
              <w:bottom w:val="nil"/>
              <w:right w:val="nil"/>
            </w:tcBorders>
            <w:shd w:val="clear" w:color="000000" w:fill="FFFFFF"/>
            <w:vAlign w:val="bottom"/>
            <w:hideMark/>
          </w:tcPr>
          <w:p w:rsidR="00646407" w:rsidRPr="00646407" w:rsidRDefault="00646407" w:rsidP="00646407">
            <w:pPr>
              <w:spacing w:after="0" w:line="240" w:lineRule="auto"/>
              <w:jc w:val="right"/>
              <w:rPr>
                <w:rFonts w:ascii="Arial" w:eastAsia="Times New Roman" w:hAnsi="Arial" w:cs="Arial"/>
                <w:sz w:val="20"/>
                <w:szCs w:val="20"/>
              </w:rPr>
            </w:pPr>
            <w:r w:rsidRPr="00646407">
              <w:rPr>
                <w:rFonts w:ascii="Arial" w:eastAsia="Times New Roman" w:hAnsi="Arial" w:cs="Arial"/>
                <w:sz w:val="20"/>
                <w:szCs w:val="20"/>
              </w:rPr>
              <w:t>от 22.06.2023 № 151</w:t>
            </w:r>
          </w:p>
        </w:tc>
      </w:tr>
      <w:tr w:rsidR="00646407" w:rsidRPr="00646407" w:rsidTr="004B3906">
        <w:trPr>
          <w:gridAfter w:val="4"/>
          <w:wAfter w:w="3212" w:type="dxa"/>
          <w:trHeight w:val="750"/>
        </w:trPr>
        <w:tc>
          <w:tcPr>
            <w:tcW w:w="7538" w:type="dxa"/>
            <w:gridSpan w:val="6"/>
            <w:tcBorders>
              <w:top w:val="nil"/>
              <w:left w:val="nil"/>
              <w:bottom w:val="nil"/>
              <w:right w:val="nil"/>
            </w:tcBorders>
            <w:shd w:val="clear" w:color="auto" w:fill="auto"/>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xml:space="preserve">Распределение бюджетных ассигнований по разделам, подразделам, целевым статьям (муниципальным программ и непрогамным направлениям деятельности) группап и подгруппам видов расходов  на  2023год и плановый период 2024 и 2025  годов </w:t>
            </w:r>
          </w:p>
        </w:tc>
      </w:tr>
      <w:tr w:rsidR="004B3906" w:rsidRPr="00646407" w:rsidTr="004B3906">
        <w:trPr>
          <w:trHeight w:val="45"/>
        </w:trPr>
        <w:tc>
          <w:tcPr>
            <w:tcW w:w="332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37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r>
      <w:tr w:rsidR="004B3906" w:rsidRPr="00646407" w:rsidTr="004B3906">
        <w:trPr>
          <w:gridAfter w:val="4"/>
          <w:wAfter w:w="3212" w:type="dxa"/>
          <w:trHeight w:val="255"/>
        </w:trPr>
        <w:tc>
          <w:tcPr>
            <w:tcW w:w="332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402"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xml:space="preserve"> рубль</w:t>
            </w:r>
          </w:p>
        </w:tc>
      </w:tr>
      <w:tr w:rsidR="004B3906" w:rsidRPr="00646407" w:rsidTr="004B3906">
        <w:trPr>
          <w:gridAfter w:val="1"/>
          <w:wAfter w:w="988" w:type="dxa"/>
          <w:trHeight w:val="375"/>
        </w:trPr>
        <w:tc>
          <w:tcPr>
            <w:tcW w:w="33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Наименование</w:t>
            </w:r>
          </w:p>
        </w:tc>
        <w:tc>
          <w:tcPr>
            <w:tcW w:w="68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РЗ</w:t>
            </w:r>
          </w:p>
        </w:tc>
        <w:tc>
          <w:tcPr>
            <w:tcW w:w="5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ПР</w:t>
            </w:r>
          </w:p>
        </w:tc>
        <w:tc>
          <w:tcPr>
            <w:tcW w:w="95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ЦСР</w:t>
            </w:r>
          </w:p>
        </w:tc>
        <w:tc>
          <w:tcPr>
            <w:tcW w:w="60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ВР</w:t>
            </w:r>
          </w:p>
        </w:tc>
        <w:tc>
          <w:tcPr>
            <w:tcW w:w="1824"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2023 год</w:t>
            </w:r>
          </w:p>
        </w:tc>
        <w:tc>
          <w:tcPr>
            <w:tcW w:w="1802" w:type="dxa"/>
            <w:gridSpan w:val="2"/>
            <w:tcBorders>
              <w:top w:val="single" w:sz="4" w:space="0" w:color="auto"/>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Сумма</w:t>
            </w:r>
          </w:p>
        </w:tc>
      </w:tr>
      <w:tr w:rsidR="004B3906" w:rsidRPr="00646407" w:rsidTr="004B3906">
        <w:trPr>
          <w:trHeight w:val="330"/>
        </w:trPr>
        <w:tc>
          <w:tcPr>
            <w:tcW w:w="3320"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681"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570"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958"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607" w:type="dxa"/>
            <w:vMerge/>
            <w:tcBorders>
              <w:top w:val="single" w:sz="4" w:space="0" w:color="auto"/>
              <w:left w:val="single" w:sz="4" w:space="0" w:color="auto"/>
              <w:bottom w:val="single" w:sz="4" w:space="0" w:color="auto"/>
              <w:right w:val="single" w:sz="4" w:space="0" w:color="auto"/>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1824" w:type="dxa"/>
            <w:gridSpan w:val="2"/>
            <w:vMerge/>
            <w:tcBorders>
              <w:top w:val="single" w:sz="4" w:space="0" w:color="auto"/>
              <w:left w:val="single" w:sz="4" w:space="0" w:color="auto"/>
              <w:bottom w:val="single" w:sz="4" w:space="0" w:color="auto"/>
              <w:right w:val="single" w:sz="4" w:space="0" w:color="auto"/>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1378" w:type="dxa"/>
            <w:tcBorders>
              <w:top w:val="single" w:sz="4" w:space="0" w:color="auto"/>
              <w:left w:val="single" w:sz="4" w:space="0" w:color="auto"/>
              <w:bottom w:val="nil"/>
              <w:right w:val="single" w:sz="4" w:space="0" w:color="auto"/>
            </w:tcBorders>
            <w:shd w:val="clear" w:color="auto" w:fill="auto"/>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2024 год</w:t>
            </w:r>
          </w:p>
        </w:tc>
        <w:tc>
          <w:tcPr>
            <w:tcW w:w="1412" w:type="dxa"/>
            <w:gridSpan w:val="2"/>
            <w:tcBorders>
              <w:top w:val="single" w:sz="4" w:space="0" w:color="auto"/>
              <w:left w:val="nil"/>
              <w:bottom w:val="nil"/>
              <w:right w:val="single" w:sz="4" w:space="0" w:color="auto"/>
            </w:tcBorders>
            <w:shd w:val="clear" w:color="auto" w:fill="auto"/>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2025 год</w:t>
            </w:r>
          </w:p>
        </w:tc>
      </w:tr>
      <w:tr w:rsidR="004B3906" w:rsidRPr="00646407" w:rsidTr="004B3906">
        <w:trPr>
          <w:trHeight w:val="15"/>
        </w:trPr>
        <w:tc>
          <w:tcPr>
            <w:tcW w:w="3320"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681"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570"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958" w:type="dxa"/>
            <w:vMerge/>
            <w:tcBorders>
              <w:top w:val="single" w:sz="4" w:space="0" w:color="auto"/>
              <w:left w:val="single" w:sz="4" w:space="0" w:color="auto"/>
              <w:bottom w:val="single" w:sz="4" w:space="0" w:color="auto"/>
              <w:right w:val="nil"/>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607" w:type="dxa"/>
            <w:vMerge/>
            <w:tcBorders>
              <w:top w:val="single" w:sz="4" w:space="0" w:color="auto"/>
              <w:left w:val="single" w:sz="4" w:space="0" w:color="auto"/>
              <w:bottom w:val="single" w:sz="4" w:space="0" w:color="auto"/>
              <w:right w:val="single" w:sz="4" w:space="0" w:color="auto"/>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1824" w:type="dxa"/>
            <w:gridSpan w:val="2"/>
            <w:vMerge/>
            <w:tcBorders>
              <w:top w:val="single" w:sz="4" w:space="0" w:color="auto"/>
              <w:left w:val="single" w:sz="4" w:space="0" w:color="auto"/>
              <w:bottom w:val="single" w:sz="4" w:space="0" w:color="auto"/>
              <w:right w:val="single" w:sz="4" w:space="0" w:color="auto"/>
            </w:tcBorders>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p>
        </w:tc>
        <w:tc>
          <w:tcPr>
            <w:tcW w:w="1378" w:type="dxa"/>
            <w:tcBorders>
              <w:top w:val="nil"/>
              <w:left w:val="nil"/>
              <w:bottom w:val="single" w:sz="4" w:space="0" w:color="auto"/>
              <w:right w:val="single" w:sz="4" w:space="0" w:color="auto"/>
            </w:tcBorders>
            <w:shd w:val="clear" w:color="auto" w:fill="auto"/>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412" w:type="dxa"/>
            <w:gridSpan w:val="2"/>
            <w:tcBorders>
              <w:top w:val="nil"/>
              <w:left w:val="nil"/>
              <w:bottom w:val="single" w:sz="4" w:space="0" w:color="auto"/>
              <w:right w:val="single" w:sz="4" w:space="0" w:color="auto"/>
            </w:tcBorders>
            <w:shd w:val="clear" w:color="auto" w:fill="auto"/>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ОБЩЕГОСУДАРСТВЕННЫЕ ВОПРОСЫ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17 366 091,00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8 017 352,85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8 065 215,95</w:t>
            </w:r>
          </w:p>
        </w:tc>
      </w:tr>
      <w:tr w:rsidR="004B3906" w:rsidRPr="00646407" w:rsidTr="004B3906">
        <w:trPr>
          <w:trHeight w:val="10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Функционирование высшего должностного лица субъекта Российской Федерации и муниципального образования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845 672,01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845 672,01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Обеспечение сбалансированности местных бюджетов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845 672,01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74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845 672,01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120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845 672,01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Непрограммное направление деятельности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76 879,29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r>
      <w:tr w:rsidR="004B3906" w:rsidRPr="00646407" w:rsidTr="004B3906">
        <w:trPr>
          <w:trHeight w:val="19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76 879,29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922 551,30</w:t>
            </w:r>
          </w:p>
        </w:tc>
      </w:tr>
      <w:tr w:rsidR="004B3906" w:rsidRPr="00646407" w:rsidTr="004B3906">
        <w:trPr>
          <w:trHeight w:val="174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76 879,29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922 551,30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922 551,30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120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76 879,29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922 551,30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922 551,30</w:t>
            </w:r>
          </w:p>
        </w:tc>
      </w:tr>
      <w:tr w:rsidR="004B3906" w:rsidRPr="00646407" w:rsidTr="004B3906">
        <w:trPr>
          <w:trHeight w:val="16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4 466 857,02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3 416 246,55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3 197 334,65</w:t>
            </w:r>
          </w:p>
        </w:tc>
      </w:tr>
      <w:tr w:rsidR="004B3906" w:rsidRPr="00646407" w:rsidTr="004B3906">
        <w:trPr>
          <w:trHeight w:val="10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3 335 241,04</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3 335 241,04</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Обеспечение сбалансированности местных бюджетов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3 335 241,04</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6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3 320 001,45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120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3 320 001,45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15 239,59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9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15 239,59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4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Непрограммное направление деятельности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1 131 615,98</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3 416 246,55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3 197 334,65</w:t>
            </w:r>
          </w:p>
        </w:tc>
      </w:tr>
      <w:tr w:rsidR="004B3906" w:rsidRPr="00646407" w:rsidTr="004B3906">
        <w:trPr>
          <w:trHeight w:val="201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5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99.0.00.00110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99.0.00.00110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120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9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99.0.00.04110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301 818,30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3 416 246,55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3 197 334,65</w:t>
            </w:r>
          </w:p>
        </w:tc>
      </w:tr>
      <w:tr w:rsidR="004B3906" w:rsidRPr="00646407" w:rsidTr="004B3906">
        <w:trPr>
          <w:trHeight w:val="178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301 818,30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3 416 246,55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3 197 334,65</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120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301 818,30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3 416 246,55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3 197 334,65</w:t>
            </w:r>
          </w:p>
        </w:tc>
      </w:tr>
      <w:tr w:rsidR="004B3906" w:rsidRPr="00646407" w:rsidTr="004B3906">
        <w:trPr>
          <w:trHeight w:val="7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Расходы на обеспечение функций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821 992,68</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773 350,68</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9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773 350,68</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Межбюджетные трансферты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13 900,00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межбюджетные трансферты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13 900,00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бюджетные ассигнования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34 742,00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Уплата налогов, сборов и иных платежей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99.0.00.04190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850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34 742,00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27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06</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52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Непрограммное направление деятельности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06</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85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Расходы на обеспечение функций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06</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99.0.00.06190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Межбюджетные трансферты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99.0.00.06190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межбюджетные трансферты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99.0.00.06190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20 800,00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Резервные фонды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Резервные фонды органов местного самоуправления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01.3.00.20550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бюджетные ассигнования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01.3.00.20550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Резервные средства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01.3.00.20550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870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4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Другие общегосударственные вопросы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12 655 913,92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3 678 555,00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3 945 330,00</w:t>
            </w:r>
          </w:p>
        </w:tc>
      </w:tr>
      <w:tr w:rsidR="004B3906" w:rsidRPr="00646407" w:rsidTr="004B3906">
        <w:trPr>
          <w:trHeight w:val="10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8 065 820,92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8 065 820,92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Обеспечение сбалансированности местных бюджетов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8 065 820,92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6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8 065 820,92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7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казенных учреждений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8 065 820,92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323 300,00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3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01.3.00.92030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323 300,00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01.3.00.92030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318 300,00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01.3.00.92030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318 300,00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бюджетные ассигнования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01.3.00.92030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Уплата налогов, сборов и иных платежей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01.3.00.92030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850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В рамках муниципальной программы "Культура Баганского района"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4 266 793,00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3 678 555,00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3 945 330,00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0830000000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4 266 793,00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3 678 555,00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3 945 330,00</w:t>
            </w:r>
          </w:p>
        </w:tc>
      </w:tr>
      <w:tr w:rsidR="004B3906" w:rsidRPr="00646407" w:rsidTr="004B3906">
        <w:trPr>
          <w:trHeight w:val="13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 "Управление муниципальными финансами поселения Баганского района" - оплата труда и начисления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08.3.00.42110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765 000,00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3 678 555,00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3 945 330,00</w:t>
            </w:r>
          </w:p>
        </w:tc>
      </w:tr>
      <w:tr w:rsidR="004B3906" w:rsidRPr="00646407" w:rsidTr="004B3906">
        <w:trPr>
          <w:trHeight w:val="16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765 000,00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3 678 555,00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3 945 330,00</w:t>
            </w:r>
          </w:p>
        </w:tc>
      </w:tr>
      <w:tr w:rsidR="004B3906" w:rsidRPr="00646407" w:rsidTr="004B3906">
        <w:trPr>
          <w:trHeight w:val="58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казенных учреждений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765 000,00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3 678 555,00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3 945 330,00</w:t>
            </w:r>
          </w:p>
        </w:tc>
      </w:tr>
      <w:tr w:rsidR="004B3906" w:rsidRPr="00646407" w:rsidTr="004B3906">
        <w:trPr>
          <w:trHeight w:val="13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 "Управление муниципальными финансами поселения Баганского района"- обеспечение деятельности учрежений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3 501 793,00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3 329 940,00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97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3 329 940,00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бюджетные ассигнования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171 853,00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Уплата налогов, сборов и иных платежей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850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171 853,00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НАЦИОНАЛЬНАЯ ОБОРОНА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346 036,35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362 221,20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376 358,02</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Мобилизационная и вневойсковая подготовка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346 036,35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362 221,20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376 358,02</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Непрограммное направление деятельности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346 036,35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362 221,20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376 358,02</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9910000000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99.1.00.00000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346 036,35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362 221,20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376 358,02</w:t>
            </w:r>
          </w:p>
        </w:tc>
      </w:tr>
      <w:tr w:rsidR="004B3906" w:rsidRPr="00646407" w:rsidTr="004B3906">
        <w:trPr>
          <w:trHeight w:val="109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Субвенции на осуществление первичного воинского учета на территориях, где отсутствуют военные комиссариаты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99.1.00.51180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346 036,35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362 221,20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376 358,02</w:t>
            </w:r>
          </w:p>
        </w:tc>
      </w:tr>
      <w:tr w:rsidR="004B3906" w:rsidRPr="00646407" w:rsidTr="004B3906">
        <w:trPr>
          <w:trHeight w:val="16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99.1.00.51180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317 206,26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330 822,92</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344 885,42</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99.1.00.51180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120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317 206,26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330 822,92</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344 885,42</w:t>
            </w:r>
          </w:p>
        </w:tc>
      </w:tr>
      <w:tr w:rsidR="004B3906" w:rsidRPr="00646407" w:rsidTr="004B3906">
        <w:trPr>
          <w:trHeight w:val="79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99.1.00.51180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28 830,09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31 398,28</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31 472,60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99.1.00.51180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28 830,09</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31 398,28</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31 472,60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Национальная безопасность и правоохранительная деятельность</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Защита населения и территории от черезвычайных ситуаций природного и техногенного характера,пожарная безопасность</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01.0.01.20550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01.0.01.20550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01.0.01.20550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45 000,00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0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НАЦИОНАЛЬНАЯ ЭКОНОМИКА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963 319,63</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60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Сельское хозяйство и рыболовство</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242 528,17</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60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 </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99.0.00.L5990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242 528,17</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99.0.00.L5990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242 528,17</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99.0.00.L5990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242 528,17</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58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Дорожное хозяйство (дорожные фонды)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2 286 841,46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23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программа"Комплексное развитие сельских территорий в Баганском районеНовосибирской области на 2023-2025 годы"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116 390,00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116 390,00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116 390,00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9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Реализация проектов, направленных на создание комфортных условий проживания в сельской местности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99.0.00.14030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1 449 660,00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99.0.00.14030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1 449 660,00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99.0.00.14030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1 449 660,00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xml:space="preserve"> Муниципальная программа " Развитие автомобильных дорог местного значения Баганского района"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720 791,46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720 791,46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3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Муниципальная программа "Развитие автомобильных дорог местного значения Баганского района" - подпрограмма Дорожные фонды.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04.3.00.19600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720 791,46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04.3.00.19600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720 791,46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04.3.00.19600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720 791,46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ЖИЛИЩНО-КОММУНАЛЬНОЕ ХОЗЯЙСТВО</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5 202 008,67</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Жилищное хозяйство</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4 986,26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3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4 986,26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Реализация муниципальной программы "Стимулирование развития жилищного строительства"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4 986,26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Взносы на капитальный ремонт многоквартирных домов, перечисляемые в фонд модернизации ЖКХ</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02.3.00.01050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4 986,26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02.3.00.01050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4 986,26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02.3.00.01050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4 986,26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54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Коммунальное хозяйство</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135 400,00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84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xml:space="preserve">Закупка товаров, работ и услуг для обеспечения государственных </w:t>
            </w:r>
            <w:r w:rsidRPr="00646407">
              <w:rPr>
                <w:rFonts w:ascii="Times New Roman" w:eastAsia="Times New Roman" w:hAnsi="Times New Roman" w:cs="Times New Roman"/>
                <w:sz w:val="24"/>
                <w:szCs w:val="24"/>
              </w:rPr>
              <w:lastRenderedPageBreak/>
              <w:t>(муниципальных)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lastRenderedPageBreak/>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135 400,00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135 400,00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Благоустройство</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5 034 250,41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r>
      <w:tr w:rsidR="004B3906" w:rsidRPr="00646407" w:rsidTr="004B3906">
        <w:trPr>
          <w:trHeight w:val="13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1 741 972,95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r>
      <w:tr w:rsidR="004B3906" w:rsidRPr="00646407" w:rsidTr="004B3906">
        <w:trPr>
          <w:trHeight w:val="10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Реализация проектов, направленных на создание комфортных условий проживания в сельской местности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02.0.00.L5765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1 741 972,95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3 900 000,00</w:t>
            </w:r>
          </w:p>
        </w:tc>
      </w:tr>
      <w:tr w:rsidR="004B3906" w:rsidRPr="00646407" w:rsidTr="004B3906">
        <w:trPr>
          <w:trHeight w:val="7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1 741 972,95</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3 900 000,00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3 900 000,00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1 529 999,21</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3 900 000,00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3 900 000,00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02.0.00.L5765</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211 973,74</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r>
      <w:tr w:rsidR="004B3906" w:rsidRPr="00646407" w:rsidTr="004B3906">
        <w:trPr>
          <w:trHeight w:val="97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муниципальным программам в области Жилищно-коммунального хозяйства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3 265 522,46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3 265 522,46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Уличное освещение</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05.3.00.00010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653 900,00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9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05.3.00.00010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653 900,00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11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xml:space="preserve">Иные закупки товаров, работ и услуг для обеспечения государственных </w:t>
            </w:r>
            <w:r w:rsidRPr="00646407">
              <w:rPr>
                <w:rFonts w:ascii="Times New Roman" w:eastAsia="Times New Roman" w:hAnsi="Times New Roman" w:cs="Times New Roman"/>
                <w:sz w:val="24"/>
                <w:szCs w:val="24"/>
              </w:rPr>
              <w:lastRenderedPageBreak/>
              <w:t>(муниципальных)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lastRenderedPageBreak/>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05.3.00.00010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653 900,00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Прочие расходы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05.3.00.00050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2 615 750,46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9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05.3.00.00050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2 615 750,46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05.3.00.00050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2 615 750,46</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46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99.0.00.10040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50 000,00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99.0.00.10040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99.0.00.10040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55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ОХРАНА ОКРУЖАЮЩЕЙ СРЕДЫ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06</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29 878,00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54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06</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06.0.00.00000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29 878,00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Охрана объектов растительного и животного мира и среды их обитания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06.0.02.06400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29 878,00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06.0.02.06400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29 878,00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03</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06.0.02.06400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29 878,00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4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ОБРАЗОВАНИЕ</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07</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8 000,00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66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Профессиональная подготовка,переподготовка и повышение квалификации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07</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07</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07</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08.3.00.42190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8 000,00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КУЛЬТУРА, КИНЕМАТОГРАФИЯ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4 859 277,32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Культура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4 859 277,32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740 000,00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740 000,00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81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Обеспечение сбалансированности местных бюджетов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740 000,00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740 000,00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0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740 000,00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69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В рамках муниципальной программы "Культура Баганского района"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4 119 277,32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4 119 277,32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08.3.00.40190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4 083 925,00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2 567 277,32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111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2 567 277,32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Межбюджетные трансферты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1 552 000,00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lastRenderedPageBreak/>
              <w:t>Иные межбюджетные трансферты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08.3.00.40190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540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1 552 000,00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СОЦИАЛЬНАЯ ПОЛИТИКА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401 791,22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Пенсионное обеспечение</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401 791,22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8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401 791,22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0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363 458,00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9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Обеспечение сбалансированности местных бюджетов</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363 458,00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3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Социальное обеспечение и иные выплаты населению</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363 458,00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Публичные нормативные социальные выплаты гражданам</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01.2.00.70510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363 458,00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0130000000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38 333,22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9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01.3.00.91010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38 333,22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Социальное обеспечение и иные выплаты населению</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01.3.00.91010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38 333,22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72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Публичные нормативные социальные выплаты гражданам</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01.3.00.91010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310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38 333,22</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49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ФИЗИЧЕСКАЯ КУЛЬТУРА И СПОРТ</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70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Другие вопросы в области физической культуры и спорта</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3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xml:space="preserve">В рамках муниципальной программы Баганского района Новосибирской области "Развитие физической культуры и спорта в Баганском </w:t>
            </w:r>
            <w:r w:rsidRPr="00646407">
              <w:rPr>
                <w:rFonts w:ascii="Times New Roman" w:eastAsia="Times New Roman" w:hAnsi="Times New Roman" w:cs="Times New Roman"/>
                <w:b/>
                <w:bCs/>
                <w:sz w:val="24"/>
                <w:szCs w:val="24"/>
              </w:rPr>
              <w:lastRenderedPageBreak/>
              <w:t>районе"</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14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lastRenderedPageBreak/>
              <w:t>Субсидии федеральным автономным учреждениям, созданным на базе имущества, находящегося в федеральной собственности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13.3.00.00000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48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13.3.00.12110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r>
      <w:tr w:rsidR="004B3906" w:rsidRPr="00646407" w:rsidTr="004B3906">
        <w:trPr>
          <w:trHeight w:val="165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13.3.00.12110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870"/>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Расходы на выплаты персоналу казенных учреждений</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05</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13.3.00.12110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110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10 000,00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205 573,15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424 485,05</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Условно утвержденные расходы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205 573,15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424 485,05</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Непрограммное направление деятельности</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99.0.00.00000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205 573,15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424 485,05</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Условно утвержденные расходы</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99.0.00.99990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205 573,15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424 485,05</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900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99.0.00.99990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900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205 573,15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424 485,05</w:t>
            </w:r>
          </w:p>
        </w:tc>
      </w:tr>
      <w:tr w:rsidR="004B3906" w:rsidRPr="00646407" w:rsidTr="004B3906">
        <w:trPr>
          <w:trHeight w:val="345"/>
        </w:trPr>
        <w:tc>
          <w:tcPr>
            <w:tcW w:w="3320"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w:t>
            </w:r>
          </w:p>
        </w:tc>
        <w:tc>
          <w:tcPr>
            <w:tcW w:w="681"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w:t>
            </w:r>
          </w:p>
        </w:tc>
        <w:tc>
          <w:tcPr>
            <w:tcW w:w="570"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w:t>
            </w:r>
          </w:p>
        </w:tc>
        <w:tc>
          <w:tcPr>
            <w:tcW w:w="958" w:type="dxa"/>
            <w:tcBorders>
              <w:top w:val="nil"/>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99.0.00.99990</w:t>
            </w:r>
          </w:p>
        </w:tc>
        <w:tc>
          <w:tcPr>
            <w:tcW w:w="607" w:type="dxa"/>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center"/>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990</w:t>
            </w:r>
          </w:p>
        </w:tc>
        <w:tc>
          <w:tcPr>
            <w:tcW w:w="1824"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0,00</w:t>
            </w:r>
          </w:p>
        </w:tc>
        <w:tc>
          <w:tcPr>
            <w:tcW w:w="1378" w:type="dxa"/>
            <w:tcBorders>
              <w:top w:val="nil"/>
              <w:left w:val="single" w:sz="4" w:space="0" w:color="auto"/>
              <w:bottom w:val="single" w:sz="4" w:space="0" w:color="auto"/>
              <w:right w:val="nil"/>
            </w:tcBorders>
            <w:shd w:val="clear" w:color="auto" w:fill="auto"/>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205 573,15</w:t>
            </w:r>
          </w:p>
        </w:tc>
        <w:tc>
          <w:tcPr>
            <w:tcW w:w="1412" w:type="dxa"/>
            <w:gridSpan w:val="2"/>
            <w:tcBorders>
              <w:top w:val="nil"/>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sz w:val="24"/>
                <w:szCs w:val="24"/>
              </w:rPr>
            </w:pPr>
            <w:r w:rsidRPr="00646407">
              <w:rPr>
                <w:rFonts w:ascii="Times New Roman" w:eastAsia="Times New Roman" w:hAnsi="Times New Roman" w:cs="Times New Roman"/>
                <w:sz w:val="24"/>
                <w:szCs w:val="24"/>
              </w:rPr>
              <w:t>424 485,05</w:t>
            </w:r>
          </w:p>
        </w:tc>
      </w:tr>
      <w:tr w:rsidR="004B3906" w:rsidRPr="00646407" w:rsidTr="004B3906">
        <w:trPr>
          <w:trHeight w:val="15"/>
        </w:trPr>
        <w:tc>
          <w:tcPr>
            <w:tcW w:w="3320" w:type="dxa"/>
            <w:tcBorders>
              <w:top w:val="nil"/>
              <w:left w:val="single" w:sz="4" w:space="0" w:color="auto"/>
              <w:bottom w:val="nil"/>
              <w:right w:val="single" w:sz="4" w:space="0" w:color="auto"/>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Итого расходов</w:t>
            </w:r>
          </w:p>
        </w:tc>
        <w:tc>
          <w:tcPr>
            <w:tcW w:w="681" w:type="dxa"/>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w:t>
            </w:r>
          </w:p>
        </w:tc>
        <w:tc>
          <w:tcPr>
            <w:tcW w:w="570" w:type="dxa"/>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w:t>
            </w:r>
          </w:p>
        </w:tc>
        <w:tc>
          <w:tcPr>
            <w:tcW w:w="958" w:type="dxa"/>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0000000000000</w:t>
            </w:r>
          </w:p>
        </w:tc>
        <w:tc>
          <w:tcPr>
            <w:tcW w:w="607" w:type="dxa"/>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000</w:t>
            </w:r>
          </w:p>
        </w:tc>
        <w:tc>
          <w:tcPr>
            <w:tcW w:w="1824" w:type="dxa"/>
            <w:gridSpan w:val="2"/>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26 843 157,4</w:t>
            </w:r>
          </w:p>
        </w:tc>
        <w:tc>
          <w:tcPr>
            <w:tcW w:w="1378" w:type="dxa"/>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12 485 147,2</w:t>
            </w:r>
          </w:p>
        </w:tc>
        <w:tc>
          <w:tcPr>
            <w:tcW w:w="1412" w:type="dxa"/>
            <w:gridSpan w:val="2"/>
            <w:tcBorders>
              <w:top w:val="nil"/>
              <w:left w:val="nil"/>
              <w:bottom w:val="nil"/>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12 766 059,0</w:t>
            </w:r>
          </w:p>
        </w:tc>
      </w:tr>
      <w:tr w:rsidR="004B3906" w:rsidRPr="00646407" w:rsidTr="004B3906">
        <w:trPr>
          <w:trHeight w:val="465"/>
        </w:trPr>
        <w:tc>
          <w:tcPr>
            <w:tcW w:w="3320" w:type="dxa"/>
            <w:tcBorders>
              <w:top w:val="single" w:sz="4" w:space="0" w:color="auto"/>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Итого расходов</w:t>
            </w:r>
          </w:p>
        </w:tc>
        <w:tc>
          <w:tcPr>
            <w:tcW w:w="681" w:type="dxa"/>
            <w:tcBorders>
              <w:top w:val="single" w:sz="4" w:space="0" w:color="auto"/>
              <w:left w:val="nil"/>
              <w:bottom w:val="single" w:sz="4" w:space="0" w:color="auto"/>
              <w:right w:val="nil"/>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570" w:type="dxa"/>
            <w:tcBorders>
              <w:top w:val="single" w:sz="4" w:space="0" w:color="auto"/>
              <w:left w:val="nil"/>
              <w:bottom w:val="single" w:sz="4" w:space="0" w:color="auto"/>
              <w:right w:val="nil"/>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958" w:type="dxa"/>
            <w:tcBorders>
              <w:top w:val="single" w:sz="4" w:space="0" w:color="auto"/>
              <w:left w:val="nil"/>
              <w:bottom w:val="single" w:sz="4" w:space="0" w:color="auto"/>
              <w:right w:val="nil"/>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607" w:type="dxa"/>
            <w:tcBorders>
              <w:top w:val="single" w:sz="4" w:space="0" w:color="auto"/>
              <w:left w:val="nil"/>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 </w:t>
            </w:r>
          </w:p>
        </w:tc>
        <w:tc>
          <w:tcPr>
            <w:tcW w:w="182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31522483,43</w:t>
            </w:r>
          </w:p>
        </w:tc>
        <w:tc>
          <w:tcPr>
            <w:tcW w:w="1378" w:type="dxa"/>
            <w:tcBorders>
              <w:top w:val="single" w:sz="4" w:space="0" w:color="auto"/>
              <w:left w:val="single" w:sz="4" w:space="0" w:color="auto"/>
              <w:bottom w:val="single" w:sz="4" w:space="0" w:color="auto"/>
              <w:right w:val="nil"/>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12485147,20</w:t>
            </w:r>
          </w:p>
        </w:tc>
        <w:tc>
          <w:tcPr>
            <w:tcW w:w="141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46407" w:rsidRPr="00646407" w:rsidRDefault="00646407" w:rsidP="00646407">
            <w:pPr>
              <w:spacing w:after="0" w:line="240" w:lineRule="auto"/>
              <w:jc w:val="right"/>
              <w:rPr>
                <w:rFonts w:ascii="Times New Roman" w:eastAsia="Times New Roman" w:hAnsi="Times New Roman" w:cs="Times New Roman"/>
                <w:b/>
                <w:bCs/>
                <w:sz w:val="24"/>
                <w:szCs w:val="24"/>
              </w:rPr>
            </w:pPr>
            <w:r w:rsidRPr="00646407">
              <w:rPr>
                <w:rFonts w:ascii="Times New Roman" w:eastAsia="Times New Roman" w:hAnsi="Times New Roman" w:cs="Times New Roman"/>
                <w:b/>
                <w:bCs/>
                <w:sz w:val="24"/>
                <w:szCs w:val="24"/>
              </w:rPr>
              <w:t>12766059,02</w:t>
            </w:r>
          </w:p>
        </w:tc>
      </w:tr>
      <w:tr w:rsidR="004B3906" w:rsidRPr="00646407" w:rsidTr="004B3906">
        <w:trPr>
          <w:trHeight w:val="255"/>
        </w:trPr>
        <w:tc>
          <w:tcPr>
            <w:tcW w:w="332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37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r>
      <w:tr w:rsidR="004B3906" w:rsidRPr="00646407" w:rsidTr="004B3906">
        <w:trPr>
          <w:trHeight w:val="255"/>
        </w:trPr>
        <w:tc>
          <w:tcPr>
            <w:tcW w:w="332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37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r>
      <w:tr w:rsidR="004B3906" w:rsidRPr="00646407" w:rsidTr="004B3906">
        <w:trPr>
          <w:trHeight w:val="255"/>
        </w:trPr>
        <w:tc>
          <w:tcPr>
            <w:tcW w:w="332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81"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570"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95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607"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824"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378" w:type="dxa"/>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c>
          <w:tcPr>
            <w:tcW w:w="1412" w:type="dxa"/>
            <w:gridSpan w:val="2"/>
            <w:tcBorders>
              <w:top w:val="nil"/>
              <w:left w:val="nil"/>
              <w:bottom w:val="nil"/>
              <w:right w:val="nil"/>
            </w:tcBorders>
            <w:shd w:val="clear" w:color="auto" w:fill="auto"/>
            <w:noWrap/>
            <w:vAlign w:val="bottom"/>
            <w:hideMark/>
          </w:tcPr>
          <w:p w:rsidR="00646407" w:rsidRPr="00646407" w:rsidRDefault="00646407" w:rsidP="00646407">
            <w:pPr>
              <w:spacing w:after="0" w:line="240" w:lineRule="auto"/>
              <w:rPr>
                <w:rFonts w:ascii="Arial" w:eastAsia="Times New Roman" w:hAnsi="Arial" w:cs="Arial"/>
                <w:sz w:val="20"/>
                <w:szCs w:val="20"/>
              </w:rPr>
            </w:pPr>
          </w:p>
        </w:tc>
      </w:tr>
    </w:tbl>
    <w:p w:rsidR="00646407" w:rsidRPr="00C938DB" w:rsidRDefault="00646407" w:rsidP="00646407">
      <w:pPr>
        <w:ind w:right="-1"/>
      </w:pPr>
    </w:p>
    <w:p w:rsidR="00305BCD" w:rsidRPr="00C938DB" w:rsidRDefault="00305BCD" w:rsidP="00305BCD">
      <w:pPr>
        <w:ind w:right="-1"/>
      </w:pPr>
    </w:p>
    <w:p w:rsidR="00305BCD" w:rsidRPr="006C2DD6" w:rsidRDefault="00305BCD" w:rsidP="00305BCD">
      <w:pPr>
        <w:rPr>
          <w:rFonts w:ascii="Times New Roman" w:hAnsi="Times New Roman"/>
          <w:sz w:val="24"/>
          <w:szCs w:val="24"/>
        </w:rPr>
      </w:pPr>
    </w:p>
    <w:p w:rsidR="00305BCD" w:rsidRPr="006C2DD6" w:rsidRDefault="00305BCD" w:rsidP="00305BCD">
      <w:pPr>
        <w:rPr>
          <w:rFonts w:ascii="Times New Roman" w:hAnsi="Times New Roman"/>
          <w:sz w:val="24"/>
          <w:szCs w:val="24"/>
        </w:rPr>
      </w:pPr>
    </w:p>
    <w:p w:rsidR="00305BCD" w:rsidRPr="006C2DD6" w:rsidRDefault="00305BCD" w:rsidP="00305BCD">
      <w:pPr>
        <w:rPr>
          <w:rFonts w:ascii="Times New Roman" w:hAnsi="Times New Roman"/>
          <w:sz w:val="24"/>
          <w:szCs w:val="24"/>
        </w:rPr>
      </w:pPr>
    </w:p>
    <w:p w:rsidR="00305BCD" w:rsidRPr="006C2DD6" w:rsidRDefault="00305BCD" w:rsidP="00305BCD">
      <w:pPr>
        <w:rPr>
          <w:rFonts w:ascii="Times New Roman" w:hAnsi="Times New Roman"/>
          <w:sz w:val="24"/>
          <w:szCs w:val="24"/>
        </w:rPr>
      </w:pPr>
    </w:p>
    <w:tbl>
      <w:tblPr>
        <w:tblW w:w="12660" w:type="dxa"/>
        <w:tblInd w:w="90" w:type="dxa"/>
        <w:tblLayout w:type="fixed"/>
        <w:tblLook w:val="04A0"/>
      </w:tblPr>
      <w:tblGrid>
        <w:gridCol w:w="2286"/>
        <w:gridCol w:w="711"/>
        <w:gridCol w:w="565"/>
        <w:gridCol w:w="473"/>
        <w:gridCol w:w="378"/>
        <w:gridCol w:w="952"/>
        <w:gridCol w:w="120"/>
        <w:gridCol w:w="600"/>
        <w:gridCol w:w="556"/>
        <w:gridCol w:w="384"/>
        <w:gridCol w:w="12"/>
        <w:gridCol w:w="69"/>
        <w:gridCol w:w="212"/>
        <w:gridCol w:w="269"/>
        <w:gridCol w:w="653"/>
        <w:gridCol w:w="354"/>
        <w:gridCol w:w="395"/>
        <w:gridCol w:w="3671"/>
      </w:tblGrid>
      <w:tr w:rsidR="004B3906" w:rsidRPr="004B3906" w:rsidTr="008C5F16">
        <w:trPr>
          <w:gridAfter w:val="2"/>
          <w:wAfter w:w="4066" w:type="dxa"/>
          <w:trHeight w:val="285"/>
        </w:trPr>
        <w:tc>
          <w:tcPr>
            <w:tcW w:w="2997" w:type="dxa"/>
            <w:gridSpan w:val="2"/>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1038" w:type="dxa"/>
            <w:gridSpan w:val="2"/>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378" w:type="dxa"/>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1072" w:type="dxa"/>
            <w:gridSpan w:val="2"/>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600" w:type="dxa"/>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952" w:type="dxa"/>
            <w:gridSpan w:val="3"/>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281" w:type="dxa"/>
            <w:gridSpan w:val="2"/>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center"/>
            <w:hideMark/>
          </w:tcPr>
          <w:p w:rsidR="004B3906" w:rsidRPr="004B3906" w:rsidRDefault="008C5F16" w:rsidP="008C5F1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w:t>
            </w:r>
            <w:r w:rsidR="004B3906" w:rsidRPr="004B3906">
              <w:rPr>
                <w:rFonts w:ascii="Times New Roman" w:eastAsia="Times New Roman" w:hAnsi="Times New Roman" w:cs="Times New Roman"/>
                <w:sz w:val="24"/>
                <w:szCs w:val="24"/>
              </w:rPr>
              <w:t>иложение№ 3</w:t>
            </w:r>
          </w:p>
        </w:tc>
      </w:tr>
      <w:tr w:rsidR="004B3906" w:rsidRPr="004B3906" w:rsidTr="008C5F16">
        <w:trPr>
          <w:gridAfter w:val="2"/>
          <w:wAfter w:w="4066" w:type="dxa"/>
          <w:trHeight w:val="109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2509" w:type="dxa"/>
            <w:gridSpan w:val="8"/>
            <w:tcBorders>
              <w:top w:val="nil"/>
              <w:left w:val="nil"/>
              <w:bottom w:val="nil"/>
              <w:right w:val="nil"/>
            </w:tcBorders>
            <w:shd w:val="clear" w:color="auto" w:fill="auto"/>
            <w:vAlign w:val="bottom"/>
            <w:hideMark/>
          </w:tcPr>
          <w:p w:rsidR="004B3906" w:rsidRPr="004B3906" w:rsidRDefault="004B3906" w:rsidP="004B3906">
            <w:pPr>
              <w:spacing w:after="0" w:line="240" w:lineRule="auto"/>
              <w:jc w:val="center"/>
              <w:rPr>
                <w:rFonts w:ascii="Times New Roman" w:eastAsia="Times New Roman" w:hAnsi="Times New Roman" w:cs="Times New Roman"/>
                <w:sz w:val="20"/>
                <w:szCs w:val="20"/>
              </w:rPr>
            </w:pPr>
            <w:r w:rsidRPr="004B3906">
              <w:rPr>
                <w:rFonts w:ascii="Times New Roman" w:eastAsia="Times New Roman" w:hAnsi="Times New Roman" w:cs="Times New Roman"/>
                <w:sz w:val="20"/>
                <w:szCs w:val="20"/>
              </w:rPr>
              <w:t xml:space="preserve">к решению сессии Совета депутатов Палецкого сельсовета  "О бюджете Палецкого сельсовета Баганского района Новосибирской области на 2023 год  и плановый период 2024 и 2025 годов"  № 151 от 22.06.2023                    </w:t>
            </w:r>
          </w:p>
        </w:tc>
      </w:tr>
      <w:tr w:rsidR="004B3906" w:rsidRPr="004B3906" w:rsidTr="008C5F16">
        <w:trPr>
          <w:gridAfter w:val="2"/>
          <w:wAfter w:w="4066" w:type="dxa"/>
          <w:trHeight w:val="10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952"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281"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276" w:type="dxa"/>
            <w:gridSpan w:val="3"/>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r>
      <w:tr w:rsidR="004B3906" w:rsidRPr="004B3906" w:rsidTr="008C5F16">
        <w:trPr>
          <w:gridAfter w:val="2"/>
          <w:wAfter w:w="4066" w:type="dxa"/>
          <w:trHeight w:val="60"/>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952" w:type="dxa"/>
            <w:gridSpan w:val="3"/>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281" w:type="dxa"/>
            <w:gridSpan w:val="2"/>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r>
      <w:tr w:rsidR="004B3906" w:rsidRPr="004B390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952"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281"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276"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r>
      <w:tr w:rsidR="004B3906" w:rsidRPr="004B3906" w:rsidTr="008C5F16">
        <w:trPr>
          <w:gridAfter w:val="4"/>
          <w:wAfter w:w="5073" w:type="dxa"/>
          <w:trHeight w:val="960"/>
        </w:trPr>
        <w:tc>
          <w:tcPr>
            <w:tcW w:w="7587" w:type="dxa"/>
            <w:gridSpan w:val="14"/>
            <w:tcBorders>
              <w:top w:val="nil"/>
              <w:left w:val="nil"/>
              <w:bottom w:val="nil"/>
              <w:right w:val="nil"/>
            </w:tcBorders>
            <w:shd w:val="clear" w:color="auto" w:fill="auto"/>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2023год и плановый период 2024 и 2025 годов</w:t>
            </w:r>
          </w:p>
        </w:tc>
      </w:tr>
      <w:tr w:rsidR="004B3906" w:rsidRPr="004B390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940"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293"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276"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r>
      <w:tr w:rsidR="004B3906" w:rsidRPr="004B390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940"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Times New Roman" w:eastAsia="Times New Roman" w:hAnsi="Times New Roman" w:cs="Times New Roman"/>
                <w:sz w:val="20"/>
                <w:szCs w:val="20"/>
              </w:rPr>
            </w:pPr>
          </w:p>
        </w:tc>
        <w:tc>
          <w:tcPr>
            <w:tcW w:w="293"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xml:space="preserve"> рубль</w:t>
            </w:r>
          </w:p>
        </w:tc>
      </w:tr>
      <w:tr w:rsidR="004B3906" w:rsidRPr="004B3906" w:rsidTr="008C5F16">
        <w:trPr>
          <w:gridAfter w:val="2"/>
          <w:wAfter w:w="4066" w:type="dxa"/>
          <w:trHeight w:val="375"/>
        </w:trPr>
        <w:tc>
          <w:tcPr>
            <w:tcW w:w="2997"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Наименование</w:t>
            </w:r>
          </w:p>
        </w:tc>
        <w:tc>
          <w:tcPr>
            <w:tcW w:w="1038"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ЦСР</w:t>
            </w:r>
          </w:p>
        </w:tc>
        <w:tc>
          <w:tcPr>
            <w:tcW w:w="37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ВР</w:t>
            </w:r>
          </w:p>
        </w:tc>
        <w:tc>
          <w:tcPr>
            <w:tcW w:w="1072"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ПР</w:t>
            </w:r>
          </w:p>
        </w:tc>
        <w:tc>
          <w:tcPr>
            <w:tcW w:w="94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2023 год</w:t>
            </w:r>
          </w:p>
        </w:tc>
        <w:tc>
          <w:tcPr>
            <w:tcW w:w="1569"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Плановый период</w:t>
            </w:r>
          </w:p>
        </w:tc>
      </w:tr>
      <w:tr w:rsidR="004B3906" w:rsidRPr="004B3906" w:rsidTr="008C5F16">
        <w:trPr>
          <w:gridAfter w:val="2"/>
          <w:wAfter w:w="4066" w:type="dxa"/>
          <w:trHeight w:val="360"/>
        </w:trPr>
        <w:tc>
          <w:tcPr>
            <w:tcW w:w="2997" w:type="dxa"/>
            <w:gridSpan w:val="2"/>
            <w:vMerge/>
            <w:tcBorders>
              <w:top w:val="single" w:sz="4" w:space="0" w:color="auto"/>
              <w:left w:val="single" w:sz="4" w:space="0" w:color="auto"/>
              <w:bottom w:val="single" w:sz="4" w:space="0" w:color="auto"/>
              <w:right w:val="nil"/>
            </w:tcBorders>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p>
        </w:tc>
        <w:tc>
          <w:tcPr>
            <w:tcW w:w="1038" w:type="dxa"/>
            <w:gridSpan w:val="2"/>
            <w:vMerge/>
            <w:tcBorders>
              <w:top w:val="single" w:sz="4" w:space="0" w:color="auto"/>
              <w:left w:val="single" w:sz="4" w:space="0" w:color="auto"/>
              <w:bottom w:val="single" w:sz="4" w:space="0" w:color="auto"/>
              <w:right w:val="single" w:sz="4" w:space="0" w:color="auto"/>
            </w:tcBorders>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p>
        </w:tc>
        <w:tc>
          <w:tcPr>
            <w:tcW w:w="378" w:type="dxa"/>
            <w:vMerge/>
            <w:tcBorders>
              <w:top w:val="single" w:sz="4" w:space="0" w:color="auto"/>
              <w:left w:val="single" w:sz="4" w:space="0" w:color="auto"/>
              <w:bottom w:val="single" w:sz="4" w:space="0" w:color="auto"/>
              <w:right w:val="single" w:sz="4" w:space="0" w:color="auto"/>
            </w:tcBorders>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p>
        </w:tc>
        <w:tc>
          <w:tcPr>
            <w:tcW w:w="1072" w:type="dxa"/>
            <w:gridSpan w:val="2"/>
            <w:vMerge/>
            <w:tcBorders>
              <w:top w:val="single" w:sz="4" w:space="0" w:color="auto"/>
              <w:left w:val="single" w:sz="4" w:space="0" w:color="auto"/>
              <w:bottom w:val="single" w:sz="4" w:space="0" w:color="auto"/>
              <w:right w:val="single" w:sz="4" w:space="0" w:color="auto"/>
            </w:tcBorders>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p>
        </w:tc>
        <w:tc>
          <w:tcPr>
            <w:tcW w:w="940" w:type="dxa"/>
            <w:gridSpan w:val="2"/>
            <w:vMerge/>
            <w:tcBorders>
              <w:top w:val="single" w:sz="4" w:space="0" w:color="auto"/>
              <w:left w:val="single" w:sz="4" w:space="0" w:color="auto"/>
              <w:bottom w:val="single" w:sz="4" w:space="0" w:color="auto"/>
              <w:right w:val="single" w:sz="4" w:space="0" w:color="auto"/>
            </w:tcBorders>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p>
        </w:tc>
        <w:tc>
          <w:tcPr>
            <w:tcW w:w="293" w:type="dxa"/>
            <w:gridSpan w:val="3"/>
            <w:tcBorders>
              <w:top w:val="nil"/>
              <w:left w:val="nil"/>
              <w:bottom w:val="single" w:sz="4" w:space="0" w:color="auto"/>
              <w:right w:val="single" w:sz="4" w:space="0" w:color="auto"/>
            </w:tcBorders>
            <w:shd w:val="clear" w:color="auto" w:fill="auto"/>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2024 год</w:t>
            </w:r>
          </w:p>
        </w:tc>
        <w:tc>
          <w:tcPr>
            <w:tcW w:w="1276" w:type="dxa"/>
            <w:gridSpan w:val="3"/>
            <w:tcBorders>
              <w:top w:val="nil"/>
              <w:left w:val="nil"/>
              <w:bottom w:val="single" w:sz="4" w:space="0" w:color="auto"/>
              <w:right w:val="single" w:sz="4" w:space="0" w:color="auto"/>
            </w:tcBorders>
            <w:shd w:val="clear" w:color="auto" w:fill="auto"/>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2025 год</w:t>
            </w:r>
          </w:p>
        </w:tc>
      </w:tr>
      <w:tr w:rsidR="004B3906" w:rsidRPr="004B3906" w:rsidTr="008C5F16">
        <w:trPr>
          <w:gridAfter w:val="2"/>
          <w:wAfter w:w="4066" w:type="dxa"/>
          <w:trHeight w:val="1020"/>
        </w:trPr>
        <w:tc>
          <w:tcPr>
            <w:tcW w:w="2997" w:type="dxa"/>
            <w:gridSpan w:val="2"/>
            <w:tcBorders>
              <w:top w:val="single" w:sz="4" w:space="0" w:color="auto"/>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038" w:type="dxa"/>
            <w:gridSpan w:val="2"/>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01.0.00.00000</w:t>
            </w:r>
          </w:p>
        </w:tc>
        <w:tc>
          <w:tcPr>
            <w:tcW w:w="378" w:type="dxa"/>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17 366 091,00</w:t>
            </w:r>
          </w:p>
        </w:tc>
        <w:tc>
          <w:tcPr>
            <w:tcW w:w="293" w:type="dxa"/>
            <w:gridSpan w:val="3"/>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08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01.2.00.00000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13 350 191,97</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8C5F16">
            <w:pPr>
              <w:spacing w:after="0" w:line="240" w:lineRule="auto"/>
              <w:ind w:left="-642" w:firstLine="642"/>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Обеспечение сбалансированности местных бюджетов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13 350 191,97</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77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12 231 494,38</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казенных учреждений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7 332 774,49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845 671,71</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3 320 001,45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6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755 239,59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15 239,59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740 000,00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Социальное обеспечение и иные выплаты населению</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363 458,00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69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Публичные нормативные социальные выплаты гражданам</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01.2.00.70510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363 458,00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85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Национальная безопасность и правоохранительная деятельность</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69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Защита населения и территории от черезвычайных ситуаций природного и техногенного характера,пожарная безопасность</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01.0.01.20550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45 000,00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69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01.0.01.20550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45 000,00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8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01.0.01.20550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45 000,00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0130000000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01.3.00.00000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63 042,00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66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Резервные фонды органов местного самоуправления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01.3.00.20550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бюджетные ассигнования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01.3.00.20550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Резервные средства</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01.3.00.20550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870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9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01.3.00.91010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33 042,00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Социальное обеспечение и иные выплаты населению</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01.3.00.91010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33 042,00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Публичные нормативные социальные выплаты гражданам</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01.3.00.91010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33 042,00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29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01.3.00.92030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323 300,00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8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01.3.00.92030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318 300,00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01.3.00.92030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318 300,00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бюджетные ассигнования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01.3.00.92030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Уплата налогов, сборов и иных платежей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01.3.00.92030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850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2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02.0.00.00000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1 741 972,95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3 900 000,00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3 900 000,00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Реализация проектов, направленных на создание комфортных условий проживания в сельской местности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02.0.00.L5765</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1 741 972,95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3 900 000,</w:t>
            </w:r>
            <w:r w:rsidRPr="004B3906">
              <w:rPr>
                <w:rFonts w:ascii="Times New Roman" w:eastAsia="Times New Roman" w:hAnsi="Times New Roman" w:cs="Times New Roman"/>
                <w:b/>
                <w:bCs/>
                <w:sz w:val="24"/>
                <w:szCs w:val="24"/>
              </w:rPr>
              <w:lastRenderedPageBreak/>
              <w:t>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3 900 000,00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02.0.00.L5765</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1 741 972,95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3 900 000,00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3 900 000,00</w:t>
            </w:r>
          </w:p>
        </w:tc>
      </w:tr>
      <w:tr w:rsidR="004B3906" w:rsidRPr="004B3906" w:rsidTr="008C5F16">
        <w:trPr>
          <w:gridAfter w:val="2"/>
          <w:wAfter w:w="4066" w:type="dxa"/>
          <w:trHeight w:val="10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02.0.00.L5765</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1 741 972,95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3 900 000,00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3 900 000,00</w:t>
            </w:r>
          </w:p>
        </w:tc>
      </w:tr>
      <w:tr w:rsidR="004B3906" w:rsidRPr="004B3906" w:rsidTr="008C5F16">
        <w:trPr>
          <w:gridAfter w:val="2"/>
          <w:wAfter w:w="4066" w:type="dxa"/>
          <w:trHeight w:val="10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Реализация муниципальной программы "Стимулирование развития жилищного строительства"</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02.3.00.00000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4 986,26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06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Взносы на капитальный ремонт многоквартирных домов, перечисляемые в фонд модернизации ЖКХ</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02.3.00.01050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4 986,26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02.3.00.01050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4 986,26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9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02.3.00.01050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4 986,26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08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 xml:space="preserve"> Муниципальная программа " Развитие автомобильных дорог местного значения Баганского района"</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04.0.00.00000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837 181,46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4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0430000000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04.3.00.00000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720 791,46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23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 "Развитие автомобильных дорог местного значения Баганского района" - подпрограмма Дорожные фонды.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04.3.00.19600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720 791,46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6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04.3.00.19600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720 791,46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04.3.00.19600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09</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720 791,46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38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программа"Комплексное развитие сельских территорий в Баганском районеНовосибирской области на 2023-2025 годы"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04.0.00.L5765</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116 390,00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04.0.00.L5765</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116 390,00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04.0.00.L5765</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09</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116 390,00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Мероприятия по муниципальным программам в области Жилищно-коммунального хозяйства</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05.0.00.00000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3 275 522,46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0530000000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05.3.00.00000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3 275 522,46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Уличное освещение</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05.3.00.00010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653 900,00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05.3.00.00010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653 900,00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0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05.3.00.00010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653 900,00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Прочие расходы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05.3.00.00050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2 615 750,46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9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05.3.00.00050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2 615 750,46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0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05.3.00.00050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2 615 750,46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60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Коммунальное хозяйство</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135 400,00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135 400,00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3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135 400,00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54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Охрана окружающей среды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06.0.02.06400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29 878,00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66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06.0.02.06400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06</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29 878,00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06.0.02.06400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06</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29 878,00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81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В рамках муниципальной программы "Культура Баганского района"</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08.0.00.00000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4 199 277,32</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3 678 555,00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3 945 330,00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0830000000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08.3.00.00000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4 199 277,32</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3 678 555,00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3 945 330,00</w:t>
            </w:r>
          </w:p>
        </w:tc>
      </w:tr>
      <w:tr w:rsidR="004B3906" w:rsidRPr="004B3906" w:rsidTr="008C5F16">
        <w:trPr>
          <w:gridAfter w:val="2"/>
          <w:wAfter w:w="4066" w:type="dxa"/>
          <w:trHeight w:val="10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08.3.00.40190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4 083 925,00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6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2 567 277,32</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2 567 277,32</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Межбюджетные трансферты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1 552 000,00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межбюджетные трансферты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08.3.00.40190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1 552 000,00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3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Муниципальная программа "Управление муниципальными финансами поселения Баганского района" - оплата труда и начисления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08.3.00.42110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746 000,00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3 678 555,00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3 945 330,00</w:t>
            </w:r>
          </w:p>
        </w:tc>
      </w:tr>
      <w:tr w:rsidR="004B3906" w:rsidRPr="004B3906" w:rsidTr="008C5F16">
        <w:trPr>
          <w:gridAfter w:val="2"/>
          <w:wAfter w:w="4066" w:type="dxa"/>
          <w:trHeight w:val="166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746 000,00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3 678 555,00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3 945 330,00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казенных учреждений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746 000,00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3 678 555,00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3 945 330,00</w:t>
            </w:r>
          </w:p>
        </w:tc>
      </w:tr>
      <w:tr w:rsidR="004B3906" w:rsidRPr="004B3906" w:rsidTr="008C5F16">
        <w:trPr>
          <w:gridAfter w:val="2"/>
          <w:wAfter w:w="4066" w:type="dxa"/>
          <w:trHeight w:val="13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 "Управление муниципальными финансами поселения Баганского района"- обеспечение деятельности учрежений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3 503 793,00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3 503 793,00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0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3 323 940,00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88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07</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бюджетные ассигнования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171 853,00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Уплата налогов, сборов и иных платежей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08.3.00.42190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850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171 853,00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3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13.0.00.00000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0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Субсидии федеральным автономным учреждениям, созданным на базе имущества, находящегося в федеральной собственности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13.3.00.00000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3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13.3.00.12110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59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13.3.00.12110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6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Расходы на выплаты персоналу казенных учреждений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13.3.00.12110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Непрограммное направление деятельности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2 848 804,15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4 906 592,20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4 920 729,02</w:t>
            </w:r>
          </w:p>
        </w:tc>
      </w:tr>
      <w:tr w:rsidR="004B3906" w:rsidRPr="004B3906" w:rsidTr="008C5F16">
        <w:trPr>
          <w:gridAfter w:val="2"/>
          <w:wAfter w:w="4066" w:type="dxa"/>
          <w:trHeight w:val="19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99.0.00.00110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7 800,00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166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99.0.00.00110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7 800,00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99.0.00.00110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7 800,00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8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4B3906">
              <w:rPr>
                <w:rFonts w:ascii="Times New Roman" w:eastAsia="Times New Roman" w:hAnsi="Times New Roman" w:cs="Times New Roman"/>
                <w:b/>
                <w:bCs/>
                <w:sz w:val="24"/>
                <w:szCs w:val="24"/>
              </w:rPr>
              <w:lastRenderedPageBreak/>
              <w:t>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99.0.00.02110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76 879,29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922 551,3</w:t>
            </w:r>
            <w:r w:rsidRPr="004B3906">
              <w:rPr>
                <w:rFonts w:ascii="Times New Roman" w:eastAsia="Times New Roman" w:hAnsi="Times New Roman" w:cs="Times New Roman"/>
                <w:b/>
                <w:bCs/>
                <w:sz w:val="24"/>
                <w:szCs w:val="24"/>
              </w:rPr>
              <w:lastRenderedPageBreak/>
              <w:t>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922 551,30</w:t>
            </w:r>
          </w:p>
        </w:tc>
      </w:tr>
      <w:tr w:rsidR="004B3906" w:rsidRPr="004B3906" w:rsidTr="008C5F16">
        <w:trPr>
          <w:gridAfter w:val="2"/>
          <w:wAfter w:w="4066" w:type="dxa"/>
          <w:trHeight w:val="16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76 879,29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922 551,30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922 551,30</w:t>
            </w:r>
          </w:p>
        </w:tc>
      </w:tr>
      <w:tr w:rsidR="004B3906" w:rsidRPr="004B3906" w:rsidTr="008C5F16">
        <w:trPr>
          <w:gridAfter w:val="2"/>
          <w:wAfter w:w="4066" w:type="dxa"/>
          <w:trHeight w:val="7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государственных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99.0.00.02110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76 879,29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922 551,30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922 551,30</w:t>
            </w:r>
          </w:p>
        </w:tc>
      </w:tr>
      <w:tr w:rsidR="004B3906" w:rsidRPr="004B3906" w:rsidTr="008C5F16">
        <w:trPr>
          <w:gridAfter w:val="2"/>
          <w:wAfter w:w="4066" w:type="dxa"/>
          <w:trHeight w:val="193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99.0.00.04110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301 818,30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3 524 884,70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3 421 889,70</w:t>
            </w:r>
          </w:p>
        </w:tc>
      </w:tr>
      <w:tr w:rsidR="004B3906" w:rsidRPr="004B3906" w:rsidTr="008C5F16">
        <w:trPr>
          <w:gridAfter w:val="2"/>
          <w:wAfter w:w="4066" w:type="dxa"/>
          <w:trHeight w:val="169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301 818,30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3 524 884,70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3 421 889,70</w:t>
            </w:r>
          </w:p>
        </w:tc>
      </w:tr>
      <w:tr w:rsidR="004B3906" w:rsidRPr="004B3906" w:rsidTr="008C5F16">
        <w:trPr>
          <w:gridAfter w:val="2"/>
          <w:wAfter w:w="4066" w:type="dxa"/>
          <w:trHeight w:val="85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Расходы на выплаты персоналу государственных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99.0.00.04110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301 818,30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3 524 884,70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3 421 889,70</w:t>
            </w:r>
          </w:p>
        </w:tc>
      </w:tr>
      <w:tr w:rsidR="004B3906" w:rsidRPr="004B3906" w:rsidTr="008C5F16">
        <w:trPr>
          <w:gridAfter w:val="2"/>
          <w:wAfter w:w="4066" w:type="dxa"/>
          <w:trHeight w:val="84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Расходы на обеспечение функций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821 992,68</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773 350,68</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0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773 350,68</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Межбюджетные трансферты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13 900,00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межбюджетные трансферты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13 900,00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бюджетные ассигнования</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34 742,00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Уплата налогов, сборов и иных платежей</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99.0.00.04190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850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34 742,00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Расходы на обеспечение функций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99.0.00.06190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20 800,00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Межбюджетные трансферты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99.0.00.06190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20 800,00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межбюджетные трансферты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99.0.00.06190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06</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20 800,00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w:t>
            </w:r>
            <w:r w:rsidRPr="004B3906">
              <w:rPr>
                <w:rFonts w:ascii="Times New Roman" w:eastAsia="Times New Roman" w:hAnsi="Times New Roman" w:cs="Times New Roman"/>
                <w:sz w:val="24"/>
                <w:szCs w:val="24"/>
              </w:rPr>
              <w:lastRenderedPageBreak/>
              <w:t>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0,00</w:t>
            </w:r>
          </w:p>
        </w:tc>
      </w:tr>
      <w:tr w:rsidR="004B3906" w:rsidRPr="004B3906" w:rsidTr="008C5F16">
        <w:trPr>
          <w:gridAfter w:val="2"/>
          <w:wAfter w:w="4066" w:type="dxa"/>
          <w:trHeight w:val="6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Расходы на проведения мероприятий по благоустройству</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99.0.00.10040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50 000,00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7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99.0.00.10040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99.0.00.10040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50 000,00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123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Муниципальная программа"Комплексное развитие сельских территорий в Баганском районеНовосибирской области на 2023-2025 годы"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99.0.00.14030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1 449 660,00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99.0.00.14030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1 449 660,00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99.0.00.14030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09</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1 449 660,00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66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Сельское хозяйство и рыболовство</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99.0.00.L5990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242 528,17</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r>
      <w:tr w:rsidR="004B3906" w:rsidRPr="004B3906" w:rsidTr="008C5F16">
        <w:trPr>
          <w:gridAfter w:val="2"/>
          <w:wAfter w:w="4066" w:type="dxa"/>
          <w:trHeight w:val="66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99.0.00.L5990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242 528,17</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7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99.0.00.L5990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05</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242 528,17</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Условно утвержденные расходы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99.0.00.99990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96 935,0</w:t>
            </w:r>
            <w:r w:rsidRPr="004B3906">
              <w:rPr>
                <w:rFonts w:ascii="Times New Roman" w:eastAsia="Times New Roman" w:hAnsi="Times New Roman" w:cs="Times New Roman"/>
                <w:b/>
                <w:bCs/>
                <w:sz w:val="24"/>
                <w:szCs w:val="24"/>
              </w:rPr>
              <w:lastRenderedPageBreak/>
              <w:t>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lastRenderedPageBreak/>
              <w:t>199 930,00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900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99.0.00.99990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96 935,00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199 930,00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99.0.00.99990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0,00</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96 935,00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199 930,00</w:t>
            </w:r>
          </w:p>
        </w:tc>
      </w:tr>
      <w:tr w:rsidR="004B3906" w:rsidRPr="004B3906" w:rsidTr="008C5F16">
        <w:trPr>
          <w:gridAfter w:val="2"/>
          <w:wAfter w:w="4066" w:type="dxa"/>
          <w:trHeight w:val="34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9910000000</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99.1.00.00000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346 036,35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362 221,20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376 358,02</w:t>
            </w:r>
          </w:p>
        </w:tc>
      </w:tr>
      <w:tr w:rsidR="004B3906" w:rsidRPr="004B3906" w:rsidTr="008C5F16">
        <w:trPr>
          <w:gridAfter w:val="2"/>
          <w:wAfter w:w="4066" w:type="dxa"/>
          <w:trHeight w:val="105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Субвенции на осуществление первичного воинского учета на территориях, где отсутствуют военные комиссариаты</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99.1.00.51180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346 036,35</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362 221,20</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376 358,02</w:t>
            </w:r>
          </w:p>
        </w:tc>
      </w:tr>
      <w:tr w:rsidR="004B3906" w:rsidRPr="004B3906" w:rsidTr="008C5F16">
        <w:trPr>
          <w:gridAfter w:val="2"/>
          <w:wAfter w:w="4066" w:type="dxa"/>
          <w:trHeight w:val="160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99.1.00.51180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317 206,26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330 822,92</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344 885,42</w:t>
            </w:r>
          </w:p>
        </w:tc>
      </w:tr>
      <w:tr w:rsidR="004B3906" w:rsidRPr="004B3906" w:rsidTr="008C5F16">
        <w:trPr>
          <w:gridAfter w:val="2"/>
          <w:wAfter w:w="4066" w:type="dxa"/>
          <w:trHeight w:val="72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lastRenderedPageBreak/>
              <w:t>Расходы на выплаты персоналу государственных (муниципальных) органов</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99.1.00.51180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120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317 206,26</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330 822,92</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344 885,42</w:t>
            </w:r>
          </w:p>
        </w:tc>
      </w:tr>
      <w:tr w:rsidR="004B3906" w:rsidRPr="004B3906" w:rsidTr="008C5F16">
        <w:trPr>
          <w:gridAfter w:val="2"/>
          <w:wAfter w:w="4066" w:type="dxa"/>
          <w:trHeight w:val="870"/>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Закупка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99.1.00.51180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200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 </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28 830,09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31 398,28</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31 472,60</w:t>
            </w:r>
          </w:p>
        </w:tc>
      </w:tr>
      <w:tr w:rsidR="004B3906" w:rsidRPr="004B3906" w:rsidTr="008C5F16">
        <w:trPr>
          <w:gridAfter w:val="2"/>
          <w:wAfter w:w="4066" w:type="dxa"/>
          <w:trHeight w:val="975"/>
        </w:trPr>
        <w:tc>
          <w:tcPr>
            <w:tcW w:w="2997" w:type="dxa"/>
            <w:gridSpan w:val="2"/>
            <w:tcBorders>
              <w:top w:val="nil"/>
              <w:left w:val="single" w:sz="4" w:space="0" w:color="auto"/>
              <w:bottom w:val="single" w:sz="4" w:space="0" w:color="auto"/>
              <w:right w:val="nil"/>
            </w:tcBorders>
            <w:shd w:val="clear" w:color="auto" w:fill="auto"/>
            <w:vAlign w:val="center"/>
            <w:hideMark/>
          </w:tcPr>
          <w:p w:rsidR="004B3906" w:rsidRPr="004B3906" w:rsidRDefault="004B3906" w:rsidP="004B3906">
            <w:pPr>
              <w:spacing w:after="0" w:line="240" w:lineRule="auto"/>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Иные закупки товаров, работ и услуг для обеспечения государственных (муниципальных) нужд</w:t>
            </w:r>
          </w:p>
        </w:tc>
        <w:tc>
          <w:tcPr>
            <w:tcW w:w="1038"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99.1.00.51180</w:t>
            </w:r>
          </w:p>
        </w:tc>
        <w:tc>
          <w:tcPr>
            <w:tcW w:w="378"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240</w:t>
            </w:r>
          </w:p>
        </w:tc>
        <w:tc>
          <w:tcPr>
            <w:tcW w:w="1072" w:type="dxa"/>
            <w:gridSpan w:val="2"/>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center"/>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03</w:t>
            </w:r>
          </w:p>
        </w:tc>
        <w:tc>
          <w:tcPr>
            <w:tcW w:w="940" w:type="dxa"/>
            <w:gridSpan w:val="2"/>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28 830,09</w:t>
            </w:r>
          </w:p>
        </w:tc>
        <w:tc>
          <w:tcPr>
            <w:tcW w:w="293" w:type="dxa"/>
            <w:gridSpan w:val="3"/>
            <w:tcBorders>
              <w:top w:val="nil"/>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31 398,28</w:t>
            </w:r>
          </w:p>
        </w:tc>
        <w:tc>
          <w:tcPr>
            <w:tcW w:w="1276" w:type="dxa"/>
            <w:gridSpan w:val="3"/>
            <w:tcBorders>
              <w:top w:val="nil"/>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sz w:val="24"/>
                <w:szCs w:val="24"/>
              </w:rPr>
            </w:pPr>
            <w:r w:rsidRPr="004B3906">
              <w:rPr>
                <w:rFonts w:ascii="Times New Roman" w:eastAsia="Times New Roman" w:hAnsi="Times New Roman" w:cs="Times New Roman"/>
                <w:sz w:val="24"/>
                <w:szCs w:val="24"/>
              </w:rPr>
              <w:t>31 472,60</w:t>
            </w:r>
          </w:p>
        </w:tc>
      </w:tr>
      <w:tr w:rsidR="004B3906" w:rsidRPr="004B3906" w:rsidTr="008C5F16">
        <w:trPr>
          <w:gridAfter w:val="2"/>
          <w:wAfter w:w="4066" w:type="dxa"/>
          <w:trHeight w:val="15"/>
        </w:trPr>
        <w:tc>
          <w:tcPr>
            <w:tcW w:w="2997" w:type="dxa"/>
            <w:gridSpan w:val="2"/>
            <w:tcBorders>
              <w:top w:val="nil"/>
              <w:left w:val="single" w:sz="4" w:space="0" w:color="auto"/>
              <w:bottom w:val="nil"/>
              <w:right w:val="nil"/>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Итого расходов</w:t>
            </w:r>
          </w:p>
        </w:tc>
        <w:tc>
          <w:tcPr>
            <w:tcW w:w="1038" w:type="dxa"/>
            <w:gridSpan w:val="2"/>
            <w:tcBorders>
              <w:top w:val="nil"/>
              <w:left w:val="nil"/>
              <w:bottom w:val="nil"/>
              <w:right w:val="single" w:sz="4" w:space="0" w:color="auto"/>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0000000000000</w:t>
            </w:r>
          </w:p>
        </w:tc>
        <w:tc>
          <w:tcPr>
            <w:tcW w:w="378" w:type="dxa"/>
            <w:tcBorders>
              <w:top w:val="nil"/>
              <w:left w:val="nil"/>
              <w:bottom w:val="nil"/>
              <w:right w:val="single" w:sz="4" w:space="0" w:color="auto"/>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000</w:t>
            </w:r>
          </w:p>
        </w:tc>
        <w:tc>
          <w:tcPr>
            <w:tcW w:w="1072" w:type="dxa"/>
            <w:gridSpan w:val="2"/>
            <w:tcBorders>
              <w:top w:val="nil"/>
              <w:left w:val="nil"/>
              <w:bottom w:val="nil"/>
              <w:right w:val="single" w:sz="4" w:space="0" w:color="auto"/>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w:t>
            </w:r>
          </w:p>
        </w:tc>
        <w:tc>
          <w:tcPr>
            <w:tcW w:w="600" w:type="dxa"/>
            <w:tcBorders>
              <w:top w:val="nil"/>
              <w:left w:val="nil"/>
              <w:bottom w:val="nil"/>
              <w:right w:val="nil"/>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0</w:t>
            </w:r>
          </w:p>
        </w:tc>
        <w:tc>
          <w:tcPr>
            <w:tcW w:w="940" w:type="dxa"/>
            <w:gridSpan w:val="2"/>
            <w:tcBorders>
              <w:top w:val="nil"/>
              <w:left w:val="single" w:sz="4" w:space="0" w:color="auto"/>
              <w:bottom w:val="nil"/>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26 843 157,4</w:t>
            </w:r>
          </w:p>
        </w:tc>
        <w:tc>
          <w:tcPr>
            <w:tcW w:w="293" w:type="dxa"/>
            <w:gridSpan w:val="3"/>
            <w:tcBorders>
              <w:top w:val="nil"/>
              <w:left w:val="nil"/>
              <w:bottom w:val="nil"/>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12 485 147,2</w:t>
            </w:r>
          </w:p>
        </w:tc>
        <w:tc>
          <w:tcPr>
            <w:tcW w:w="1276" w:type="dxa"/>
            <w:gridSpan w:val="3"/>
            <w:tcBorders>
              <w:top w:val="nil"/>
              <w:left w:val="nil"/>
              <w:bottom w:val="nil"/>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12 766 059,0</w:t>
            </w:r>
          </w:p>
        </w:tc>
      </w:tr>
      <w:tr w:rsidR="004B3906" w:rsidRPr="004B3906" w:rsidTr="008C5F16">
        <w:trPr>
          <w:gridAfter w:val="2"/>
          <w:wAfter w:w="4066" w:type="dxa"/>
          <w:trHeight w:val="390"/>
        </w:trPr>
        <w:tc>
          <w:tcPr>
            <w:tcW w:w="2997" w:type="dxa"/>
            <w:gridSpan w:val="2"/>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Итого расходов</w:t>
            </w:r>
          </w:p>
        </w:tc>
        <w:tc>
          <w:tcPr>
            <w:tcW w:w="1038" w:type="dxa"/>
            <w:gridSpan w:val="2"/>
            <w:tcBorders>
              <w:top w:val="single" w:sz="4" w:space="0" w:color="auto"/>
              <w:left w:val="nil"/>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378" w:type="dxa"/>
            <w:tcBorders>
              <w:top w:val="single" w:sz="4" w:space="0" w:color="auto"/>
              <w:left w:val="nil"/>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1072" w:type="dxa"/>
            <w:gridSpan w:val="2"/>
            <w:tcBorders>
              <w:top w:val="single" w:sz="4" w:space="0" w:color="auto"/>
              <w:left w:val="nil"/>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4B3906" w:rsidRPr="004B3906" w:rsidRDefault="004B3906" w:rsidP="004B3906">
            <w:pPr>
              <w:spacing w:after="0" w:line="240" w:lineRule="auto"/>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 </w:t>
            </w:r>
          </w:p>
        </w:tc>
        <w:tc>
          <w:tcPr>
            <w:tcW w:w="94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31522483,43</w:t>
            </w:r>
          </w:p>
        </w:tc>
        <w:tc>
          <w:tcPr>
            <w:tcW w:w="293" w:type="dxa"/>
            <w:gridSpan w:val="3"/>
            <w:tcBorders>
              <w:top w:val="single" w:sz="4" w:space="0" w:color="auto"/>
              <w:left w:val="single" w:sz="4" w:space="0" w:color="auto"/>
              <w:bottom w:val="single" w:sz="4" w:space="0" w:color="auto"/>
              <w:right w:val="nil"/>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12485147,20</w:t>
            </w:r>
          </w:p>
        </w:tc>
        <w:tc>
          <w:tcPr>
            <w:tcW w:w="127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3906" w:rsidRPr="004B3906" w:rsidRDefault="004B3906" w:rsidP="004B3906">
            <w:pPr>
              <w:spacing w:after="0" w:line="240" w:lineRule="auto"/>
              <w:jc w:val="right"/>
              <w:rPr>
                <w:rFonts w:ascii="Times New Roman" w:eastAsia="Times New Roman" w:hAnsi="Times New Roman" w:cs="Times New Roman"/>
                <w:b/>
                <w:bCs/>
                <w:sz w:val="24"/>
                <w:szCs w:val="24"/>
              </w:rPr>
            </w:pPr>
            <w:r w:rsidRPr="004B3906">
              <w:rPr>
                <w:rFonts w:ascii="Times New Roman" w:eastAsia="Times New Roman" w:hAnsi="Times New Roman" w:cs="Times New Roman"/>
                <w:b/>
                <w:bCs/>
                <w:sz w:val="24"/>
                <w:szCs w:val="24"/>
              </w:rPr>
              <w:t>12766059,02</w:t>
            </w:r>
          </w:p>
        </w:tc>
      </w:tr>
      <w:tr w:rsidR="004B3906" w:rsidRPr="004B390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940"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293"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1276"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r>
      <w:tr w:rsidR="004B3906" w:rsidRPr="004B390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1038"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378"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1072"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600" w:type="dxa"/>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940" w:type="dxa"/>
            <w:gridSpan w:val="2"/>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293"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c>
          <w:tcPr>
            <w:tcW w:w="1276" w:type="dxa"/>
            <w:gridSpan w:val="3"/>
            <w:tcBorders>
              <w:top w:val="nil"/>
              <w:left w:val="nil"/>
              <w:bottom w:val="nil"/>
              <w:right w:val="nil"/>
            </w:tcBorders>
            <w:shd w:val="clear" w:color="auto" w:fill="auto"/>
            <w:noWrap/>
            <w:vAlign w:val="bottom"/>
            <w:hideMark/>
          </w:tcPr>
          <w:p w:rsidR="004B3906" w:rsidRPr="004B3906" w:rsidRDefault="004B3906" w:rsidP="004B3906">
            <w:pPr>
              <w:spacing w:after="0" w:line="240" w:lineRule="auto"/>
              <w:rPr>
                <w:rFonts w:ascii="Arial" w:eastAsia="Times New Roman" w:hAnsi="Arial" w:cs="Arial"/>
                <w:sz w:val="20"/>
                <w:szCs w:val="20"/>
              </w:rPr>
            </w:pPr>
          </w:p>
        </w:tc>
      </w:tr>
      <w:tr w:rsidR="008C5F16" w:rsidTr="008C5F16">
        <w:trPr>
          <w:trHeight w:val="255"/>
        </w:trPr>
        <w:tc>
          <w:tcPr>
            <w:tcW w:w="2286" w:type="dxa"/>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276"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851"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952" w:type="dxa"/>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276" w:type="dxa"/>
            <w:gridSpan w:val="3"/>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465" w:type="dxa"/>
            <w:gridSpan w:val="3"/>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134" w:type="dxa"/>
            <w:gridSpan w:val="3"/>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749"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3671" w:type="dxa"/>
            <w:tcBorders>
              <w:top w:val="nil"/>
              <w:left w:val="nil"/>
              <w:bottom w:val="nil"/>
              <w:right w:val="nil"/>
            </w:tcBorders>
            <w:shd w:val="clear" w:color="auto" w:fill="auto"/>
            <w:noWrap/>
            <w:vAlign w:val="center"/>
            <w:hideMark/>
          </w:tcPr>
          <w:p w:rsidR="008C5F16" w:rsidRDefault="008C5F16">
            <w:pPr>
              <w:jc w:val="right"/>
              <w:rPr>
                <w:sz w:val="24"/>
                <w:szCs w:val="24"/>
              </w:rPr>
            </w:pPr>
            <w:r>
              <w:t>Приложение № 4</w:t>
            </w:r>
          </w:p>
        </w:tc>
      </w:tr>
      <w:tr w:rsidR="008C5F16" w:rsidTr="008C5F16">
        <w:trPr>
          <w:trHeight w:val="615"/>
        </w:trPr>
        <w:tc>
          <w:tcPr>
            <w:tcW w:w="2286" w:type="dxa"/>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276"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851"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8247" w:type="dxa"/>
            <w:gridSpan w:val="13"/>
            <w:tcBorders>
              <w:top w:val="nil"/>
              <w:left w:val="nil"/>
              <w:bottom w:val="nil"/>
              <w:right w:val="nil"/>
            </w:tcBorders>
            <w:shd w:val="clear" w:color="auto" w:fill="auto"/>
            <w:vAlign w:val="bottom"/>
            <w:hideMark/>
          </w:tcPr>
          <w:p w:rsidR="008C5F16" w:rsidRDefault="008C5F16">
            <w:pPr>
              <w:jc w:val="right"/>
              <w:rPr>
                <w:rFonts w:ascii="Arial" w:hAnsi="Arial" w:cs="Arial"/>
                <w:sz w:val="20"/>
                <w:szCs w:val="20"/>
              </w:rPr>
            </w:pPr>
            <w:r>
              <w:rPr>
                <w:rFonts w:ascii="Arial" w:hAnsi="Arial" w:cs="Arial"/>
                <w:sz w:val="20"/>
                <w:szCs w:val="20"/>
              </w:rPr>
              <w:t xml:space="preserve">УТВЕРЖДЕНО                    </w:t>
            </w:r>
          </w:p>
        </w:tc>
      </w:tr>
      <w:tr w:rsidR="008C5F16" w:rsidTr="008C5F16">
        <w:trPr>
          <w:trHeight w:val="285"/>
        </w:trPr>
        <w:tc>
          <w:tcPr>
            <w:tcW w:w="2286" w:type="dxa"/>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276" w:type="dxa"/>
            <w:gridSpan w:val="2"/>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851" w:type="dxa"/>
            <w:gridSpan w:val="2"/>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952" w:type="dxa"/>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1276" w:type="dxa"/>
            <w:gridSpan w:val="3"/>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465" w:type="dxa"/>
            <w:gridSpan w:val="3"/>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1134" w:type="dxa"/>
            <w:gridSpan w:val="3"/>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749" w:type="dxa"/>
            <w:gridSpan w:val="2"/>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3671" w:type="dxa"/>
            <w:tcBorders>
              <w:top w:val="nil"/>
              <w:left w:val="nil"/>
              <w:bottom w:val="nil"/>
              <w:right w:val="nil"/>
            </w:tcBorders>
            <w:shd w:val="clear" w:color="auto" w:fill="auto"/>
            <w:noWrap/>
            <w:vAlign w:val="center"/>
            <w:hideMark/>
          </w:tcPr>
          <w:p w:rsidR="008C5F16" w:rsidRDefault="008C5F16">
            <w:pPr>
              <w:jc w:val="right"/>
              <w:rPr>
                <w:sz w:val="24"/>
                <w:szCs w:val="24"/>
              </w:rPr>
            </w:pPr>
            <w:r>
              <w:t>решением сессии Совета депутатов</w:t>
            </w:r>
          </w:p>
        </w:tc>
      </w:tr>
      <w:tr w:rsidR="008C5F16" w:rsidTr="008C5F16">
        <w:trPr>
          <w:trHeight w:val="255"/>
        </w:trPr>
        <w:tc>
          <w:tcPr>
            <w:tcW w:w="2286" w:type="dxa"/>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276"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851" w:type="dxa"/>
            <w:gridSpan w:val="2"/>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952" w:type="dxa"/>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276" w:type="dxa"/>
            <w:gridSpan w:val="3"/>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465" w:type="dxa"/>
            <w:gridSpan w:val="3"/>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1134" w:type="dxa"/>
            <w:gridSpan w:val="3"/>
            <w:tcBorders>
              <w:top w:val="nil"/>
              <w:left w:val="nil"/>
              <w:bottom w:val="nil"/>
              <w:right w:val="nil"/>
            </w:tcBorders>
            <w:shd w:val="clear" w:color="auto" w:fill="auto"/>
            <w:noWrap/>
            <w:vAlign w:val="bottom"/>
            <w:hideMark/>
          </w:tcPr>
          <w:p w:rsidR="008C5F16" w:rsidRDefault="008C5F16">
            <w:pPr>
              <w:rPr>
                <w:rFonts w:ascii="Arial" w:hAnsi="Arial" w:cs="Arial"/>
                <w:sz w:val="20"/>
                <w:szCs w:val="20"/>
              </w:rPr>
            </w:pPr>
          </w:p>
        </w:tc>
        <w:tc>
          <w:tcPr>
            <w:tcW w:w="749" w:type="dxa"/>
            <w:gridSpan w:val="2"/>
            <w:tcBorders>
              <w:top w:val="nil"/>
              <w:left w:val="nil"/>
              <w:bottom w:val="nil"/>
              <w:right w:val="nil"/>
            </w:tcBorders>
            <w:shd w:val="clear" w:color="auto" w:fill="auto"/>
            <w:noWrap/>
            <w:vAlign w:val="center"/>
            <w:hideMark/>
          </w:tcPr>
          <w:p w:rsidR="008C5F16" w:rsidRDefault="008C5F16">
            <w:pPr>
              <w:jc w:val="right"/>
              <w:rPr>
                <w:sz w:val="24"/>
                <w:szCs w:val="24"/>
              </w:rPr>
            </w:pPr>
          </w:p>
        </w:tc>
        <w:tc>
          <w:tcPr>
            <w:tcW w:w="3671" w:type="dxa"/>
            <w:tcBorders>
              <w:top w:val="nil"/>
              <w:left w:val="nil"/>
              <w:bottom w:val="nil"/>
              <w:right w:val="nil"/>
            </w:tcBorders>
            <w:shd w:val="clear" w:color="auto" w:fill="auto"/>
            <w:noWrap/>
            <w:vAlign w:val="center"/>
            <w:hideMark/>
          </w:tcPr>
          <w:p w:rsidR="008C5F16" w:rsidRDefault="008C5F16">
            <w:pPr>
              <w:jc w:val="right"/>
              <w:rPr>
                <w:sz w:val="24"/>
                <w:szCs w:val="24"/>
              </w:rPr>
            </w:pPr>
            <w:r>
              <w:t>Палецкого сельсовета</w:t>
            </w:r>
          </w:p>
        </w:tc>
      </w:tr>
      <w:tr w:rsidR="008C5F16" w:rsidRPr="008C5F16" w:rsidTr="008C5F16">
        <w:trPr>
          <w:trHeight w:val="255"/>
        </w:trPr>
        <w:tc>
          <w:tcPr>
            <w:tcW w:w="2286"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851"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952"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465"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134"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749"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3671" w:type="dxa"/>
            <w:tcBorders>
              <w:top w:val="nil"/>
              <w:left w:val="nil"/>
              <w:bottom w:val="nil"/>
              <w:right w:val="nil"/>
            </w:tcBorders>
            <w:shd w:val="clear" w:color="000000" w:fill="FFFFFF"/>
            <w:noWrap/>
            <w:vAlign w:val="bottom"/>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от 22.06.2023 № 151</w:t>
            </w:r>
          </w:p>
        </w:tc>
      </w:tr>
      <w:tr w:rsidR="008C5F16" w:rsidRPr="008C5F16" w:rsidTr="008C5F16">
        <w:trPr>
          <w:trHeight w:val="705"/>
        </w:trPr>
        <w:tc>
          <w:tcPr>
            <w:tcW w:w="12660" w:type="dxa"/>
            <w:gridSpan w:val="18"/>
            <w:tcBorders>
              <w:top w:val="nil"/>
              <w:left w:val="nil"/>
              <w:bottom w:val="nil"/>
              <w:right w:val="nil"/>
            </w:tcBorders>
            <w:shd w:val="clear" w:color="auto" w:fill="auto"/>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Ведомственная структура расходов бюджета Палецкого сельсовета Баганского района  Новосибирской области на 2023год и плановый период 2024 и 2025 годов</w:t>
            </w:r>
          </w:p>
        </w:tc>
      </w:tr>
      <w:tr w:rsidR="008C5F16" w:rsidRPr="008C5F16" w:rsidTr="008C5F16">
        <w:trPr>
          <w:trHeight w:val="255"/>
        </w:trPr>
        <w:tc>
          <w:tcPr>
            <w:tcW w:w="2286"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851"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952"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465"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134"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749" w:type="dxa"/>
            <w:gridSpan w:val="2"/>
            <w:tcBorders>
              <w:top w:val="nil"/>
              <w:left w:val="nil"/>
              <w:bottom w:val="nil"/>
              <w:right w:val="nil"/>
            </w:tcBorders>
            <w:shd w:val="clear" w:color="auto" w:fill="auto"/>
            <w:noWrap/>
            <w:vAlign w:val="bottom"/>
            <w:hideMark/>
          </w:tcPr>
          <w:p w:rsidR="008C5F16" w:rsidRPr="008C5F16" w:rsidRDefault="008C5F16" w:rsidP="008C5F16">
            <w:pPr>
              <w:ind w:left="-493" w:firstLine="493"/>
              <w:rPr>
                <w:rFonts w:ascii="Times New Roman" w:hAnsi="Times New Roman" w:cs="Times New Roman"/>
                <w:sz w:val="24"/>
                <w:szCs w:val="24"/>
              </w:rPr>
            </w:pPr>
          </w:p>
        </w:tc>
        <w:tc>
          <w:tcPr>
            <w:tcW w:w="3671"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r>
      <w:tr w:rsidR="008C5F16" w:rsidRPr="008C5F16" w:rsidTr="008C5F16">
        <w:trPr>
          <w:trHeight w:val="255"/>
        </w:trPr>
        <w:tc>
          <w:tcPr>
            <w:tcW w:w="2286"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851"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952"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465"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134"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749" w:type="dxa"/>
            <w:gridSpan w:val="2"/>
            <w:tcBorders>
              <w:top w:val="nil"/>
              <w:left w:val="nil"/>
              <w:bottom w:val="single" w:sz="4" w:space="0" w:color="auto"/>
              <w:right w:val="nil"/>
            </w:tcBorders>
            <w:shd w:val="clear" w:color="auto" w:fill="auto"/>
            <w:noWrap/>
            <w:vAlign w:val="bottom"/>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 </w:t>
            </w:r>
          </w:p>
        </w:tc>
        <w:tc>
          <w:tcPr>
            <w:tcW w:w="3671" w:type="dxa"/>
            <w:tcBorders>
              <w:top w:val="nil"/>
              <w:left w:val="nil"/>
              <w:bottom w:val="single" w:sz="4" w:space="0" w:color="auto"/>
              <w:right w:val="nil"/>
            </w:tcBorders>
            <w:shd w:val="clear" w:color="auto" w:fill="auto"/>
            <w:noWrap/>
            <w:vAlign w:val="bottom"/>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рубль</w:t>
            </w:r>
          </w:p>
        </w:tc>
      </w:tr>
      <w:tr w:rsidR="008C5F16" w:rsidRPr="008C5F16" w:rsidTr="008C5F16">
        <w:trPr>
          <w:trHeight w:val="375"/>
        </w:trPr>
        <w:tc>
          <w:tcPr>
            <w:tcW w:w="228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Наименование</w:t>
            </w:r>
          </w:p>
        </w:tc>
        <w:tc>
          <w:tcPr>
            <w:tcW w:w="1276"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ГРБС</w:t>
            </w:r>
          </w:p>
        </w:tc>
        <w:tc>
          <w:tcPr>
            <w:tcW w:w="851"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РЗ</w:t>
            </w:r>
          </w:p>
        </w:tc>
        <w:tc>
          <w:tcPr>
            <w:tcW w:w="95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ПР</w:t>
            </w:r>
          </w:p>
        </w:tc>
        <w:tc>
          <w:tcPr>
            <w:tcW w:w="1276" w:type="dxa"/>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ЦСР</w:t>
            </w:r>
          </w:p>
        </w:tc>
        <w:tc>
          <w:tcPr>
            <w:tcW w:w="465" w:type="dxa"/>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ВР</w:t>
            </w:r>
          </w:p>
        </w:tc>
        <w:tc>
          <w:tcPr>
            <w:tcW w:w="1134" w:type="dxa"/>
            <w:gridSpan w:val="3"/>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2023 год</w:t>
            </w:r>
          </w:p>
        </w:tc>
        <w:tc>
          <w:tcPr>
            <w:tcW w:w="4420" w:type="dxa"/>
            <w:gridSpan w:val="3"/>
            <w:tcBorders>
              <w:top w:val="single" w:sz="4" w:space="0" w:color="auto"/>
              <w:left w:val="nil"/>
              <w:bottom w:val="single" w:sz="4" w:space="0" w:color="auto"/>
              <w:right w:val="single" w:sz="4" w:space="0" w:color="000000"/>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Сумма</w:t>
            </w:r>
          </w:p>
        </w:tc>
      </w:tr>
      <w:tr w:rsidR="008C5F16" w:rsidRPr="008C5F16" w:rsidTr="008C5F16">
        <w:trPr>
          <w:trHeight w:val="593"/>
        </w:trPr>
        <w:tc>
          <w:tcPr>
            <w:tcW w:w="2286" w:type="dxa"/>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1276" w:type="dxa"/>
            <w:gridSpan w:val="2"/>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851" w:type="dxa"/>
            <w:gridSpan w:val="2"/>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952" w:type="dxa"/>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1276" w:type="dxa"/>
            <w:gridSpan w:val="3"/>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465" w:type="dxa"/>
            <w:gridSpan w:val="3"/>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1134" w:type="dxa"/>
            <w:gridSpan w:val="3"/>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749"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2024 год</w:t>
            </w:r>
          </w:p>
        </w:tc>
        <w:tc>
          <w:tcPr>
            <w:tcW w:w="3671" w:type="dxa"/>
            <w:vMerge w:val="restart"/>
            <w:tcBorders>
              <w:top w:val="nil"/>
              <w:left w:val="single" w:sz="4" w:space="0" w:color="auto"/>
              <w:bottom w:val="single" w:sz="4" w:space="0" w:color="000000"/>
              <w:right w:val="single" w:sz="4" w:space="0" w:color="auto"/>
            </w:tcBorders>
            <w:shd w:val="clear" w:color="auto" w:fill="auto"/>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2025 год</w:t>
            </w:r>
          </w:p>
        </w:tc>
      </w:tr>
      <w:tr w:rsidR="008C5F16" w:rsidRPr="008C5F16" w:rsidTr="008C5F16">
        <w:trPr>
          <w:trHeight w:val="593"/>
        </w:trPr>
        <w:tc>
          <w:tcPr>
            <w:tcW w:w="2286" w:type="dxa"/>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1276" w:type="dxa"/>
            <w:gridSpan w:val="2"/>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851" w:type="dxa"/>
            <w:gridSpan w:val="2"/>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952" w:type="dxa"/>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1276" w:type="dxa"/>
            <w:gridSpan w:val="3"/>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465" w:type="dxa"/>
            <w:gridSpan w:val="3"/>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1134" w:type="dxa"/>
            <w:gridSpan w:val="3"/>
            <w:vMerge/>
            <w:tcBorders>
              <w:top w:val="single" w:sz="4" w:space="0" w:color="auto"/>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749" w:type="dxa"/>
            <w:gridSpan w:val="2"/>
            <w:vMerge/>
            <w:tcBorders>
              <w:top w:val="nil"/>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c>
          <w:tcPr>
            <w:tcW w:w="3671" w:type="dxa"/>
            <w:vMerge/>
            <w:tcBorders>
              <w:top w:val="nil"/>
              <w:left w:val="single" w:sz="4" w:space="0" w:color="auto"/>
              <w:bottom w:val="single" w:sz="4" w:space="0" w:color="000000"/>
              <w:right w:val="single" w:sz="4" w:space="0" w:color="auto"/>
            </w:tcBorders>
            <w:vAlign w:val="center"/>
            <w:hideMark/>
          </w:tcPr>
          <w:p w:rsidR="008C5F16" w:rsidRPr="008C5F16" w:rsidRDefault="008C5F16">
            <w:pPr>
              <w:rPr>
                <w:rFonts w:ascii="Times New Roman" w:hAnsi="Times New Roman" w:cs="Times New Roman"/>
                <w:sz w:val="24"/>
                <w:szCs w:val="24"/>
              </w:rPr>
            </w:pPr>
          </w:p>
        </w:tc>
      </w:tr>
      <w:tr w:rsidR="008C5F16" w:rsidRPr="008C5F16" w:rsidTr="008C5F16">
        <w:trPr>
          <w:trHeight w:val="4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Палецкий с/с</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xml:space="preserve">   31 522 483,43   </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12 485 147,20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12 766 059,02</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ОБЩЕГОСУДАРСТВЕННЫЕ ВОПРОСЫ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17 366 091,00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8 017 352,85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8 065 215,95</w:t>
            </w:r>
          </w:p>
        </w:tc>
      </w:tr>
      <w:tr w:rsidR="008C5F16" w:rsidRPr="008C5F16" w:rsidTr="008C5F16">
        <w:trPr>
          <w:trHeight w:val="171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Функционирование высшего должностного лица субъекта Российской Федерации и муниципального образования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rsidP="008C5F16">
            <w:pPr>
              <w:ind w:left="-421" w:right="-493" w:firstLine="421"/>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r>
      <w:tr w:rsidR="008C5F16" w:rsidRPr="008C5F16" w:rsidTr="008C5F16">
        <w:trPr>
          <w:trHeight w:val="14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Мероприятия по осуществлению отдельных государственных полномочий и предоставление </w:t>
            </w:r>
            <w:r w:rsidRPr="008C5F16">
              <w:rPr>
                <w:rFonts w:ascii="Times New Roman" w:hAnsi="Times New Roman" w:cs="Times New Roman"/>
                <w:b/>
                <w:bCs/>
                <w:sz w:val="24"/>
                <w:szCs w:val="24"/>
              </w:rPr>
              <w:lastRenderedPageBreak/>
              <w:t>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845 672,01</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5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845 672,01</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7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Обеспечение сбалансированности местных бюджетов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845 672,01</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6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845 672,01</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0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государственных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120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845 672,01</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Непрограммное направление деятельности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76 879,29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r>
      <w:tr w:rsidR="008C5F16" w:rsidRPr="008C5F16" w:rsidTr="008C5F16">
        <w:trPr>
          <w:trHeight w:val="300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76 879,29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922 551,30</w:t>
            </w:r>
          </w:p>
        </w:tc>
      </w:tr>
      <w:tr w:rsidR="008C5F16" w:rsidRPr="008C5F16" w:rsidTr="008C5F16">
        <w:trPr>
          <w:trHeight w:val="261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76 879,29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922 551,30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922 551,30</w:t>
            </w:r>
          </w:p>
        </w:tc>
      </w:tr>
      <w:tr w:rsidR="008C5F16" w:rsidRPr="008C5F16" w:rsidTr="008C5F16">
        <w:trPr>
          <w:trHeight w:val="9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государственных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120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76 879,29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922 551,30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922 551,30</w:t>
            </w:r>
          </w:p>
        </w:tc>
      </w:tr>
      <w:tr w:rsidR="008C5F16" w:rsidRPr="008C5F16" w:rsidTr="008C5F16">
        <w:trPr>
          <w:trHeight w:val="23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4 466 857,02</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3 524 884,70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3 421 889,70</w:t>
            </w:r>
          </w:p>
        </w:tc>
      </w:tr>
      <w:tr w:rsidR="008C5F16" w:rsidRPr="008C5F16" w:rsidTr="008C5F16">
        <w:trPr>
          <w:trHeight w:val="14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3 335 241,04</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4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3 335 241,04</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0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Обеспечение сбалансированности местных бюджетов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3 335 241,04</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64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8C5F16">
              <w:rPr>
                <w:rFonts w:ascii="Times New Roman" w:hAnsi="Times New Roman" w:cs="Times New Roman"/>
                <w:sz w:val="24"/>
                <w:szCs w:val="24"/>
              </w:rPr>
              <w:lastRenderedPageBreak/>
              <w:t>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3 320 001,45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1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Расходы на выплаты персоналу государственных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120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3 320 001,45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15 239,59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15 239,59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Непрограммное направление деятельности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1 131 615,98</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3 416 246,55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3 197 334,65</w:t>
            </w:r>
          </w:p>
        </w:tc>
      </w:tr>
      <w:tr w:rsidR="008C5F16" w:rsidRPr="008C5F16" w:rsidTr="008C5F16">
        <w:trPr>
          <w:trHeight w:val="309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8C5F16">
              <w:rPr>
                <w:rFonts w:ascii="Times New Roman" w:hAnsi="Times New Roman" w:cs="Times New Roman"/>
                <w:b/>
                <w:bCs/>
                <w:sz w:val="24"/>
                <w:szCs w:val="24"/>
              </w:rPr>
              <w:lastRenderedPageBreak/>
              <w:t>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99.0.00.00110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9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99.0.00.00110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9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государственных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99.0.00.00110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120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22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C5F16">
              <w:rPr>
                <w:rFonts w:ascii="Times New Roman" w:hAnsi="Times New Roman" w:cs="Times New Roman"/>
                <w:b/>
                <w:bCs/>
                <w:sz w:val="24"/>
                <w:szCs w:val="24"/>
              </w:rPr>
              <w:lastRenderedPageBreak/>
              <w:t>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99.0.00.04110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301 818,30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3 416 246,55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3 197 334,65</w:t>
            </w:r>
          </w:p>
        </w:tc>
      </w:tr>
      <w:tr w:rsidR="008C5F16" w:rsidRPr="008C5F16" w:rsidTr="008C5F16">
        <w:trPr>
          <w:trHeight w:val="27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301 818,30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3 416 246,55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3 197 334,65</w:t>
            </w:r>
          </w:p>
        </w:tc>
      </w:tr>
      <w:tr w:rsidR="008C5F16" w:rsidRPr="008C5F16" w:rsidTr="008C5F16">
        <w:trPr>
          <w:trHeight w:val="129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государственных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120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301 818,30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3 416 246,55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3 197 334,65</w:t>
            </w:r>
          </w:p>
        </w:tc>
      </w:tr>
      <w:tr w:rsidR="008C5F16" w:rsidRPr="008C5F16" w:rsidTr="008C5F16">
        <w:trPr>
          <w:trHeight w:val="10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Расходы на обеспечение функций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821 992,68</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2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773 350,68</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4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773 350,68</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Межбюджетные трансферты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500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13 900,00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межбюджетные трансферты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540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13 900,00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бюджетные ассигнования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34 742,00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Уплата налогов, сборов и иных платежей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99.0.00.04190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850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34 742,00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214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06</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20 800,00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51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Непрограммное направление деятельности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06</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20 800,00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0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Расходы на обеспечение функций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06</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99.0.00.06190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20 800,00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Межбюджетные трансферты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06</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99.0.00.06190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500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20 800,00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5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Иные межбюджетные </w:t>
            </w:r>
            <w:r w:rsidRPr="008C5F16">
              <w:rPr>
                <w:rFonts w:ascii="Times New Roman" w:hAnsi="Times New Roman" w:cs="Times New Roman"/>
                <w:sz w:val="24"/>
                <w:szCs w:val="24"/>
              </w:rPr>
              <w:lastRenderedPageBreak/>
              <w:t>трансферты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06</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99.0.00.06190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540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20 800,00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Резервные фонды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6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0130000000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0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Резервные фонды органов местного самоуправления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01.3.00.20550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5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бюджетные ассигнования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01.3.00.20550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Резервные средства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01.3.00.20550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870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Другие общегосударственные вопросы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12 655 913,92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3 678 555,00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3 945 330,00</w:t>
            </w:r>
          </w:p>
        </w:tc>
      </w:tr>
      <w:tr w:rsidR="008C5F16" w:rsidRPr="008C5F16" w:rsidTr="008C5F16">
        <w:trPr>
          <w:trHeight w:val="15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8 070 820,92</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4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8 065 820,92</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9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Обеспечение сбалансированности местных бюджетов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8 065 820,92</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6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8 065 820,92</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8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казенных учреждений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8 065 820,92</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0130000000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323 300,00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34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Муниципальная программа "Управление муниципальными финансами  Баганского муниципального района"  подпрограмма - другие общегосударственные вопросы.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01.3.00.92030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323 300,00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1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Закупка товаров, работ и услуг для обеспечения государственных </w:t>
            </w:r>
            <w:r w:rsidRPr="008C5F16">
              <w:rPr>
                <w:rFonts w:ascii="Times New Roman" w:hAnsi="Times New Roman" w:cs="Times New Roman"/>
                <w:sz w:val="24"/>
                <w:szCs w:val="24"/>
              </w:rPr>
              <w:lastRenderedPageBreak/>
              <w:t>(муниципальных)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01.3.00.92030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318 300,00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w:t>
            </w:r>
          </w:p>
        </w:tc>
      </w:tr>
      <w:tr w:rsidR="008C5F16" w:rsidRPr="008C5F16" w:rsidTr="008C5F16">
        <w:trPr>
          <w:trHeight w:val="11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01.3.00.92030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318 300,00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бюджетные ассигнования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01.3.00.92030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Уплата налогов, сборов и иных платежей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01.3.00.92030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850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В рамках муниципальной программы "Культура Баганского района"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4 194 793,00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3 678 555,00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3 945 330,00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0830000000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4 194 793,00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3 678 555,00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3 945 330,00</w:t>
            </w:r>
          </w:p>
        </w:tc>
      </w:tr>
      <w:tr w:rsidR="008C5F16" w:rsidRPr="008C5F16" w:rsidTr="008C5F16">
        <w:trPr>
          <w:trHeight w:val="20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Муниципальная программа "Управление муниципальными финансами поселения Баганского района" - оплата труда и начисления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08.3.00.42110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765 000,00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3 678 555,00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3 945 330,00</w:t>
            </w:r>
          </w:p>
        </w:tc>
      </w:tr>
      <w:tr w:rsidR="008C5F16" w:rsidRPr="008C5F16" w:rsidTr="008C5F16">
        <w:trPr>
          <w:trHeight w:val="28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765 000,00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3 678 555,00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3 945 330,00</w:t>
            </w:r>
          </w:p>
        </w:tc>
      </w:tr>
      <w:tr w:rsidR="008C5F16" w:rsidRPr="008C5F16" w:rsidTr="008C5F16">
        <w:trPr>
          <w:trHeight w:val="10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казенных учреждений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765 000,00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3 678 555,00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3 945 330,00</w:t>
            </w:r>
          </w:p>
        </w:tc>
      </w:tr>
      <w:tr w:rsidR="008C5F16" w:rsidRPr="008C5F16" w:rsidTr="008C5F16">
        <w:trPr>
          <w:trHeight w:val="214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Муниципальная программа "Управление муниципальными финансами поселения Баганского района"- обеспечение деятельности учрежений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3 501 793,00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3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3 329 940,00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44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Иные закупки товаров, работ и услуг для обеспечения государственных </w:t>
            </w:r>
            <w:r w:rsidRPr="008C5F16">
              <w:rPr>
                <w:rFonts w:ascii="Times New Roman" w:hAnsi="Times New Roman" w:cs="Times New Roman"/>
                <w:sz w:val="24"/>
                <w:szCs w:val="24"/>
              </w:rPr>
              <w:lastRenderedPageBreak/>
              <w:t>(муниципальных)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3 329 940,00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0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Профессиональная подготовка,переподготовка и повышение квалификации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07</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07</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8 000,00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60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07</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8 000,00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5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бюджетные ассигнования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171 853,00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Уплата налогов, сборов и иных платежей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08.3.00.42190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850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171 853,00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НАЦИОНАЛЬНАЯ ОБОРОНА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346 036,35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362 221,20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376 358,02</w:t>
            </w:r>
          </w:p>
        </w:tc>
      </w:tr>
      <w:tr w:rsidR="008C5F16" w:rsidRPr="008C5F16" w:rsidTr="008C5F16">
        <w:trPr>
          <w:trHeight w:val="8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Мобилизационная и вневойсковая подготовка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346 036,35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362 221,20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376 358,02</w:t>
            </w:r>
          </w:p>
        </w:tc>
      </w:tr>
      <w:tr w:rsidR="008C5F16" w:rsidRPr="008C5F16" w:rsidTr="008C5F16">
        <w:trPr>
          <w:trHeight w:val="7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Непрограммное направление деятельности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346 036,35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362 221,20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376 358,02</w:t>
            </w:r>
          </w:p>
        </w:tc>
      </w:tr>
      <w:tr w:rsidR="008C5F16" w:rsidRPr="008C5F16" w:rsidTr="008C5F16">
        <w:trPr>
          <w:trHeight w:val="4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9910000000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99.1.00.00000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346 036,35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362 221,20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376 358,02</w:t>
            </w:r>
          </w:p>
        </w:tc>
      </w:tr>
      <w:tr w:rsidR="008C5F16" w:rsidRPr="008C5F16" w:rsidTr="008C5F16">
        <w:trPr>
          <w:trHeight w:val="16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Субвенции на осуществление первичного воинского учета на территориях, где отсутствуют военные комиссариаты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99.1.00.51180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346 036,35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362 221,20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376 358,02</w:t>
            </w:r>
          </w:p>
        </w:tc>
      </w:tr>
      <w:tr w:rsidR="008C5F16" w:rsidRPr="008C5F16" w:rsidTr="008C5F16">
        <w:trPr>
          <w:trHeight w:val="294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99.1.00.51180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317 206,26</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330 822,92</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344 885,42</w:t>
            </w:r>
          </w:p>
        </w:tc>
      </w:tr>
      <w:tr w:rsidR="008C5F16" w:rsidRPr="008C5F16" w:rsidTr="008C5F16">
        <w:trPr>
          <w:trHeight w:val="129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государственных (муниципальных) органов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99.1.00.51180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120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317 206,26</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330 822,92</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344 885,42</w:t>
            </w:r>
          </w:p>
        </w:tc>
      </w:tr>
      <w:tr w:rsidR="008C5F16" w:rsidRPr="008C5F16" w:rsidTr="008C5F16">
        <w:trPr>
          <w:trHeight w:val="13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99.1.00.51180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28 830,09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31 398,28</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31 472,60</w:t>
            </w:r>
          </w:p>
        </w:tc>
      </w:tr>
      <w:tr w:rsidR="008C5F16" w:rsidRPr="008C5F16" w:rsidTr="008C5F16">
        <w:trPr>
          <w:trHeight w:val="15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99.1.00.51180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28 830,09</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31 398,28</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31 472,60</w:t>
            </w:r>
          </w:p>
        </w:tc>
      </w:tr>
      <w:tr w:rsidR="008C5F16" w:rsidRPr="008C5F16" w:rsidTr="008C5F16">
        <w:trPr>
          <w:trHeight w:val="7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Национальная безопасность и правоохранительная деятельность</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465"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29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Защита населения и территории от черезвычайных ситуаций природного и техногенного характера,пожарная безопасность</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01.0.01.20550</w:t>
            </w:r>
          </w:p>
        </w:tc>
        <w:tc>
          <w:tcPr>
            <w:tcW w:w="465"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0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01.0.01.20550</w:t>
            </w:r>
          </w:p>
        </w:tc>
        <w:tc>
          <w:tcPr>
            <w:tcW w:w="465"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9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01.0.01.20550</w:t>
            </w:r>
          </w:p>
        </w:tc>
        <w:tc>
          <w:tcPr>
            <w:tcW w:w="465"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45 000,00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НАЦИОНАЛЬНАЯ ЭКОНОМИКА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720 791,46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99.0.00.L5990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242 528,17</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99.0.00.L5990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242 528,17</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99.0.00.L5990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242 528,17</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Дорожное хозяйство (дорожные фонды)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2 286 841,46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0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 Муниципальная программа " Развитие </w:t>
            </w:r>
            <w:r w:rsidRPr="008C5F16">
              <w:rPr>
                <w:rFonts w:ascii="Times New Roman" w:hAnsi="Times New Roman" w:cs="Times New Roman"/>
                <w:b/>
                <w:bCs/>
                <w:sz w:val="24"/>
                <w:szCs w:val="24"/>
              </w:rPr>
              <w:lastRenderedPageBreak/>
              <w:t>автомобильных дорог местного значения Баганского района"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837 181,46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6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0430000000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720 791,46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6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Муниципальная программа "Развитие автомобильных дорог местного значения Баганского района" - подпрограмма Дорожные фонды.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04.3.00.19600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720 791,46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6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04.3.00.19600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720 791,46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04.3.00.19600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720 791,46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116 390,00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116 390,00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Иные закупки товаров, работ и </w:t>
            </w:r>
            <w:r w:rsidRPr="008C5F16">
              <w:rPr>
                <w:rFonts w:ascii="Times New Roman" w:hAnsi="Times New Roman" w:cs="Times New Roman"/>
                <w:sz w:val="24"/>
                <w:szCs w:val="24"/>
              </w:rPr>
              <w:lastRenderedPageBreak/>
              <w:t>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116 390,00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 </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99.0.00.14030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1 449 660,00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99.0.00.14030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1 449 660,00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04</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99.0.00.14030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1 449 660,00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8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ЖИЛИЩНО-КОММУНАЛЬНОЕ ХОЗЯЙСТВО</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5 737 135,72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r>
      <w:tr w:rsidR="008C5F16" w:rsidRPr="008C5F16" w:rsidTr="008C5F16">
        <w:trPr>
          <w:trHeight w:val="4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Жилищное хозяйство</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4 986,26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0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4 986,26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54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Реализация муниципальной программы "Стимулирование развития жилищного строительства"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4 986,26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7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Взносы на капитальный ремонт многоквартирных домов, перечисляемые в фонд модернизации ЖКХ</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02.3.00.01050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4 986,26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1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02.3.00.01050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4 986,26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02.3.00.01050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4 986,26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5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Коммунальное хозяйство</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135 400,00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6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135 400,00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1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135 400,00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1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135 400,00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5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Благоустройство</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5 034 250,41</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r>
      <w:tr w:rsidR="008C5F16" w:rsidRPr="008C5F16" w:rsidTr="008C5F16">
        <w:trPr>
          <w:trHeight w:val="18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1 741 972,95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r>
      <w:tr w:rsidR="008C5F16" w:rsidRPr="008C5F16" w:rsidTr="008C5F16">
        <w:trPr>
          <w:trHeight w:val="17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Реализация проектов, направленных на создание комфортных условий проживания в сельской местности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02.0.00.L5765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1 741 972,95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3 900 000,00</w:t>
            </w:r>
          </w:p>
        </w:tc>
      </w:tr>
      <w:tr w:rsidR="008C5F16" w:rsidRPr="008C5F16" w:rsidTr="008C5F16">
        <w:trPr>
          <w:trHeight w:val="13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1 741 972,95</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3 900 000,00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3 900 000,00</w:t>
            </w:r>
          </w:p>
        </w:tc>
      </w:tr>
      <w:tr w:rsidR="008C5F16" w:rsidRPr="008C5F16" w:rsidTr="008C5F16">
        <w:trPr>
          <w:trHeight w:val="13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Иные закупки товаров, работ и услуг для обеспечения государственных </w:t>
            </w:r>
            <w:r w:rsidRPr="008C5F16">
              <w:rPr>
                <w:rFonts w:ascii="Times New Roman" w:hAnsi="Times New Roman" w:cs="Times New Roman"/>
                <w:sz w:val="24"/>
                <w:szCs w:val="24"/>
              </w:rPr>
              <w:lastRenderedPageBreak/>
              <w:t>(муниципальных)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1 529 999,21</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3 900 000,00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3 900 000,00</w:t>
            </w:r>
          </w:p>
        </w:tc>
      </w:tr>
      <w:tr w:rsidR="008C5F16" w:rsidRPr="008C5F16" w:rsidTr="008C5F16">
        <w:trPr>
          <w:trHeight w:val="13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02.0.00.L5765</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211 973,74</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 </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 </w:t>
            </w:r>
          </w:p>
        </w:tc>
      </w:tr>
      <w:tr w:rsidR="008C5F16" w:rsidRPr="008C5F16" w:rsidTr="008C5F16">
        <w:trPr>
          <w:trHeight w:val="14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муниципальным программам в области Жилищно-коммунального хозяйства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3 269 649,46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0530000000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3 269 649,46</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Уличное освещение</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05.3.00.00010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653 900,00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2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05.3.00.00010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653 900,00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41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05.3.00.00010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653 900,00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51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Прочие расходы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05.3.00.00050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2 615 749,46</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2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05.3.00.00050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2 615 749,46</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05.3.00.00050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2 615 749,46</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Прочие расходы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99.0.00.10040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50 000,00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2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99.0.00.10040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50 000,00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99.0.00.10040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50 000,00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9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Охрана объектов растительного и животного мира и среды их обитания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06</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03</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06.0.02.06400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29 878,00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84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06</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06.0.02.06400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29 878,00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8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Иные закупки товаров, работ и </w:t>
            </w:r>
            <w:r w:rsidRPr="008C5F16">
              <w:rPr>
                <w:rFonts w:ascii="Times New Roman" w:hAnsi="Times New Roman" w:cs="Times New Roman"/>
                <w:sz w:val="24"/>
                <w:szCs w:val="24"/>
              </w:rPr>
              <w:lastRenderedPageBreak/>
              <w:t>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06</w:t>
            </w:r>
          </w:p>
        </w:tc>
        <w:tc>
          <w:tcPr>
            <w:tcW w:w="952"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03</w:t>
            </w:r>
          </w:p>
        </w:tc>
        <w:tc>
          <w:tcPr>
            <w:tcW w:w="1276"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06.0.02.06400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29 878,00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КУЛЬТУРА, КИНЕМАТОГРАФИЯ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4 859 277,32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Культура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4 859 277,32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51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740 000,00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4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740 000,00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94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Обеспечение сбалансированности местных бюджетов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740 000,00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23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740 000,00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1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 xml:space="preserve">Иные закупки товаров, работ и услуг для обеспечения государственных (муниципальных) </w:t>
            </w:r>
            <w:r w:rsidRPr="008C5F16">
              <w:rPr>
                <w:rFonts w:ascii="Times New Roman" w:hAnsi="Times New Roman" w:cs="Times New Roman"/>
                <w:sz w:val="24"/>
                <w:szCs w:val="24"/>
              </w:rPr>
              <w:lastRenderedPageBreak/>
              <w:t>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740 000,00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26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В рамках муниципальной программы "Культура Баганского района"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4 119 277,32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0830000000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4 119 277,32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7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Муниципальная программа "Культура Баганского района" подпрограмма – РДК - обеспечение деятельности учреждения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08.3.00.40190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4 083 925,00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18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Закупка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2 531 925,00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3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закупки товаров, работ и услуг для обеспечения государственных (муниципальных) нужд</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240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2 531 925,00</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Межбюджетные трансферты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500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1 552 000,00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Иные межбюджетные трансферты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08.3.00.40190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540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1 552 000,00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СОЦИАЛЬНАЯ </w:t>
            </w:r>
            <w:r w:rsidRPr="008C5F16">
              <w:rPr>
                <w:rFonts w:ascii="Times New Roman" w:hAnsi="Times New Roman" w:cs="Times New Roman"/>
                <w:b/>
                <w:bCs/>
                <w:sz w:val="24"/>
                <w:szCs w:val="24"/>
              </w:rPr>
              <w:lastRenderedPageBreak/>
              <w:t>ПОЛИТИКА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xml:space="preserve">401 </w:t>
            </w:r>
            <w:r w:rsidRPr="008C5F16">
              <w:rPr>
                <w:rFonts w:ascii="Times New Roman" w:hAnsi="Times New Roman" w:cs="Times New Roman"/>
                <w:b/>
                <w:bCs/>
                <w:sz w:val="24"/>
                <w:szCs w:val="24"/>
              </w:rPr>
              <w:lastRenderedPageBreak/>
              <w:t>791,22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lastRenderedPageBreak/>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4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Пенсионное обеспечение</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401 791,22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6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401 791,22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60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Мероприятия по осуществлению отдельных государственных полномочий и предоставление дотаций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363 458,00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99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Обеспечение сбалансированности местных бюджетов</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363 458,00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11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Социальное обеспечение и иные выплаты населению</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300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363 458,00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94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Публичные нормативные социальные выплаты гражданам</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01.2.00.70510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310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363 458,00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6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0130000000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38 333,22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31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Муниципальная программа "Управление муниципальными финансами  Баганского муниципального района" подпрограмма -  публичные </w:t>
            </w:r>
            <w:r w:rsidRPr="008C5F16">
              <w:rPr>
                <w:rFonts w:ascii="Times New Roman" w:hAnsi="Times New Roman" w:cs="Times New Roman"/>
                <w:b/>
                <w:bCs/>
                <w:sz w:val="24"/>
                <w:szCs w:val="24"/>
              </w:rPr>
              <w:lastRenderedPageBreak/>
              <w:t>нормативные обязательства подлежащие исполнению  за счет средств местного бюджета.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01.3.00.91010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38 333,22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0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lastRenderedPageBreak/>
              <w:t>Социальное обеспечение и иные выплаты населению</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01.3.00.91010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300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38 333,22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87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Публичные нормативные социальные выплаты гражданам</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01.3.00.91010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310</w:t>
            </w:r>
          </w:p>
        </w:tc>
        <w:tc>
          <w:tcPr>
            <w:tcW w:w="1134" w:type="dxa"/>
            <w:gridSpan w:val="3"/>
            <w:tcBorders>
              <w:top w:val="nil"/>
              <w:left w:val="nil"/>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38 333,22</w:t>
            </w:r>
          </w:p>
        </w:tc>
        <w:tc>
          <w:tcPr>
            <w:tcW w:w="749" w:type="dxa"/>
            <w:gridSpan w:val="2"/>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78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ФИЗИЧЕСКАЯ КУЛЬТУРА И СПОРТ</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1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Другие вопросы в области физической культуры и спорта</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04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19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Субсидии федеральным автономным учреждениям, созданным на базе имущества, </w:t>
            </w:r>
            <w:r w:rsidRPr="008C5F16">
              <w:rPr>
                <w:rFonts w:ascii="Times New Roman" w:hAnsi="Times New Roman" w:cs="Times New Roman"/>
                <w:b/>
                <w:bCs/>
                <w:sz w:val="24"/>
                <w:szCs w:val="24"/>
              </w:rPr>
              <w:lastRenderedPageBreak/>
              <w:t>находящегося в федеральной собственности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13.3.00.00000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35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13.3.00.12110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r>
      <w:tr w:rsidR="008C5F16" w:rsidRPr="008C5F16" w:rsidTr="008C5F16">
        <w:trPr>
          <w:trHeight w:val="277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13.3.00.12110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10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Расходы на выплаты персоналу казенных учреждений</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05</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13.3.00.12110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110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10 000,00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r>
      <w:tr w:rsidR="008C5F16" w:rsidRPr="008C5F16" w:rsidTr="008C5F16">
        <w:trPr>
          <w:trHeight w:val="4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9900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205 573,15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424 485,05</w:t>
            </w:r>
          </w:p>
        </w:tc>
      </w:tr>
      <w:tr w:rsidR="008C5F16" w:rsidRPr="008C5F16" w:rsidTr="008C5F16">
        <w:trPr>
          <w:trHeight w:val="49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xml:space="preserve">Условно </w:t>
            </w:r>
            <w:r w:rsidRPr="008C5F16">
              <w:rPr>
                <w:rFonts w:ascii="Times New Roman" w:hAnsi="Times New Roman" w:cs="Times New Roman"/>
                <w:b/>
                <w:bCs/>
                <w:sz w:val="24"/>
                <w:szCs w:val="24"/>
              </w:rPr>
              <w:lastRenderedPageBreak/>
              <w:t>утвержденные расходы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lastRenderedPageBreak/>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xml:space="preserve">205 </w:t>
            </w:r>
            <w:r w:rsidRPr="008C5F16">
              <w:rPr>
                <w:rFonts w:ascii="Times New Roman" w:hAnsi="Times New Roman" w:cs="Times New Roman"/>
                <w:b/>
                <w:bCs/>
                <w:sz w:val="24"/>
                <w:szCs w:val="24"/>
              </w:rPr>
              <w:lastRenderedPageBreak/>
              <w:t>573,15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lastRenderedPageBreak/>
              <w:t>424 485,05</w:t>
            </w:r>
          </w:p>
        </w:tc>
      </w:tr>
      <w:tr w:rsidR="008C5F16" w:rsidRPr="008C5F16" w:rsidTr="008C5F16">
        <w:trPr>
          <w:trHeight w:val="45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lastRenderedPageBreak/>
              <w:t>Непрограммное направление деятельности</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99.0.00.00000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205 573,15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424 485,05</w:t>
            </w:r>
          </w:p>
        </w:tc>
      </w:tr>
      <w:tr w:rsidR="008C5F16" w:rsidRPr="008C5F16" w:rsidTr="008C5F16">
        <w:trPr>
          <w:trHeight w:val="420"/>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Условно утвержденные расходы</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99.0.00.99990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205 573,15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424 485,05</w:t>
            </w:r>
          </w:p>
        </w:tc>
      </w:tr>
      <w:tr w:rsidR="008C5F16" w:rsidRPr="008C5F16" w:rsidTr="008C5F16">
        <w:trPr>
          <w:trHeight w:val="43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900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99.0.00.99990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900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205 573,15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424 485,05</w:t>
            </w:r>
          </w:p>
        </w:tc>
      </w:tr>
      <w:tr w:rsidR="008C5F16" w:rsidRPr="008C5F16" w:rsidTr="008C5F16">
        <w:trPr>
          <w:trHeight w:val="525"/>
        </w:trPr>
        <w:tc>
          <w:tcPr>
            <w:tcW w:w="2286" w:type="dxa"/>
            <w:tcBorders>
              <w:top w:val="nil"/>
              <w:left w:val="single" w:sz="4" w:space="0" w:color="auto"/>
              <w:bottom w:val="single" w:sz="4" w:space="0" w:color="auto"/>
              <w:right w:val="nil"/>
            </w:tcBorders>
            <w:shd w:val="clear" w:color="auto" w:fill="auto"/>
            <w:vAlign w:val="center"/>
            <w:hideMark/>
          </w:tcPr>
          <w:p w:rsidR="008C5F16" w:rsidRPr="008C5F16" w:rsidRDefault="008C5F16">
            <w:pPr>
              <w:rPr>
                <w:rFonts w:ascii="Times New Roman" w:hAnsi="Times New Roman" w:cs="Times New Roman"/>
                <w:sz w:val="24"/>
                <w:szCs w:val="24"/>
              </w:rPr>
            </w:pPr>
            <w:r w:rsidRPr="008C5F16">
              <w:rPr>
                <w:rFonts w:ascii="Times New Roman" w:hAnsi="Times New Roman" w:cs="Times New Roman"/>
                <w:sz w:val="24"/>
                <w:szCs w:val="24"/>
              </w:rPr>
              <w:t>990</w:t>
            </w:r>
          </w:p>
        </w:tc>
        <w:tc>
          <w:tcPr>
            <w:tcW w:w="1276"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009</w:t>
            </w:r>
          </w:p>
        </w:tc>
        <w:tc>
          <w:tcPr>
            <w:tcW w:w="851"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w:t>
            </w:r>
          </w:p>
        </w:tc>
        <w:tc>
          <w:tcPr>
            <w:tcW w:w="952" w:type="dxa"/>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99.0.00.99990</w:t>
            </w:r>
          </w:p>
        </w:tc>
        <w:tc>
          <w:tcPr>
            <w:tcW w:w="465" w:type="dxa"/>
            <w:gridSpan w:val="3"/>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center"/>
              <w:rPr>
                <w:rFonts w:ascii="Times New Roman" w:hAnsi="Times New Roman" w:cs="Times New Roman"/>
                <w:sz w:val="24"/>
                <w:szCs w:val="24"/>
              </w:rPr>
            </w:pPr>
            <w:r w:rsidRPr="008C5F16">
              <w:rPr>
                <w:rFonts w:ascii="Times New Roman" w:hAnsi="Times New Roman" w:cs="Times New Roman"/>
                <w:sz w:val="24"/>
                <w:szCs w:val="24"/>
              </w:rPr>
              <w:t>990</w:t>
            </w:r>
          </w:p>
        </w:tc>
        <w:tc>
          <w:tcPr>
            <w:tcW w:w="1134" w:type="dxa"/>
            <w:gridSpan w:val="3"/>
            <w:tcBorders>
              <w:top w:val="nil"/>
              <w:left w:val="nil"/>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0,00</w:t>
            </w:r>
          </w:p>
        </w:tc>
        <w:tc>
          <w:tcPr>
            <w:tcW w:w="749" w:type="dxa"/>
            <w:gridSpan w:val="2"/>
            <w:tcBorders>
              <w:top w:val="nil"/>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205 573,15</w:t>
            </w:r>
          </w:p>
        </w:tc>
        <w:tc>
          <w:tcPr>
            <w:tcW w:w="3671" w:type="dxa"/>
            <w:tcBorders>
              <w:top w:val="nil"/>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sz w:val="24"/>
                <w:szCs w:val="24"/>
              </w:rPr>
            </w:pPr>
            <w:r w:rsidRPr="008C5F16">
              <w:rPr>
                <w:rFonts w:ascii="Times New Roman" w:hAnsi="Times New Roman" w:cs="Times New Roman"/>
                <w:sz w:val="24"/>
                <w:szCs w:val="24"/>
              </w:rPr>
              <w:t>424 485,05</w:t>
            </w:r>
          </w:p>
        </w:tc>
      </w:tr>
      <w:tr w:rsidR="008C5F16" w:rsidRPr="008C5F16" w:rsidTr="008C5F16">
        <w:trPr>
          <w:trHeight w:val="615"/>
        </w:trPr>
        <w:tc>
          <w:tcPr>
            <w:tcW w:w="2286" w:type="dxa"/>
            <w:tcBorders>
              <w:top w:val="single" w:sz="4" w:space="0" w:color="auto"/>
              <w:left w:val="single" w:sz="4" w:space="0" w:color="auto"/>
              <w:bottom w:val="single" w:sz="4" w:space="0" w:color="auto"/>
              <w:right w:val="nil"/>
            </w:tcBorders>
            <w:shd w:val="clear" w:color="auto" w:fill="auto"/>
            <w:noWrap/>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Итого расходов</w:t>
            </w:r>
          </w:p>
        </w:tc>
        <w:tc>
          <w:tcPr>
            <w:tcW w:w="1276" w:type="dxa"/>
            <w:gridSpan w:val="2"/>
            <w:tcBorders>
              <w:top w:val="single" w:sz="4" w:space="0" w:color="auto"/>
              <w:left w:val="nil"/>
              <w:bottom w:val="single" w:sz="4" w:space="0" w:color="auto"/>
              <w:right w:val="nil"/>
            </w:tcBorders>
            <w:shd w:val="clear" w:color="auto" w:fill="auto"/>
            <w:noWrap/>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851" w:type="dxa"/>
            <w:gridSpan w:val="2"/>
            <w:tcBorders>
              <w:top w:val="single" w:sz="4" w:space="0" w:color="auto"/>
              <w:left w:val="nil"/>
              <w:bottom w:val="single" w:sz="4" w:space="0" w:color="auto"/>
              <w:right w:val="nil"/>
            </w:tcBorders>
            <w:shd w:val="clear" w:color="auto" w:fill="auto"/>
            <w:noWrap/>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952" w:type="dxa"/>
            <w:tcBorders>
              <w:top w:val="single" w:sz="4" w:space="0" w:color="auto"/>
              <w:left w:val="nil"/>
              <w:bottom w:val="single" w:sz="4" w:space="0" w:color="auto"/>
              <w:right w:val="nil"/>
            </w:tcBorders>
            <w:shd w:val="clear" w:color="auto" w:fill="auto"/>
            <w:noWrap/>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276" w:type="dxa"/>
            <w:gridSpan w:val="3"/>
            <w:tcBorders>
              <w:top w:val="single" w:sz="4" w:space="0" w:color="auto"/>
              <w:left w:val="nil"/>
              <w:bottom w:val="single" w:sz="4" w:space="0" w:color="auto"/>
              <w:right w:val="nil"/>
            </w:tcBorders>
            <w:shd w:val="clear" w:color="auto" w:fill="auto"/>
            <w:noWrap/>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465" w:type="dxa"/>
            <w:gridSpan w:val="3"/>
            <w:tcBorders>
              <w:top w:val="single" w:sz="4" w:space="0" w:color="auto"/>
              <w:left w:val="nil"/>
              <w:bottom w:val="single" w:sz="4" w:space="0" w:color="auto"/>
              <w:right w:val="nil"/>
            </w:tcBorders>
            <w:shd w:val="clear" w:color="auto" w:fill="auto"/>
            <w:noWrap/>
            <w:vAlign w:val="center"/>
            <w:hideMark/>
          </w:tcPr>
          <w:p w:rsidR="008C5F16" w:rsidRPr="008C5F16" w:rsidRDefault="008C5F16">
            <w:pPr>
              <w:rPr>
                <w:rFonts w:ascii="Times New Roman" w:hAnsi="Times New Roman" w:cs="Times New Roman"/>
                <w:b/>
                <w:bCs/>
                <w:sz w:val="24"/>
                <w:szCs w:val="24"/>
              </w:rPr>
            </w:pPr>
            <w:r w:rsidRPr="008C5F16">
              <w:rPr>
                <w:rFonts w:ascii="Times New Roman" w:hAnsi="Times New Roman" w:cs="Times New Roman"/>
                <w:b/>
                <w:bCs/>
                <w:sz w:val="24"/>
                <w:szCs w:val="24"/>
              </w:rPr>
              <w:t> </w:t>
            </w:r>
          </w:p>
        </w:tc>
        <w:tc>
          <w:tcPr>
            <w:tcW w:w="1134" w:type="dxa"/>
            <w:gridSpan w:val="3"/>
            <w:tcBorders>
              <w:top w:val="single" w:sz="4" w:space="0" w:color="auto"/>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xml:space="preserve">   31 522 483,43   </w:t>
            </w:r>
          </w:p>
        </w:tc>
        <w:tc>
          <w:tcPr>
            <w:tcW w:w="749" w:type="dxa"/>
            <w:gridSpan w:val="2"/>
            <w:tcBorders>
              <w:top w:val="single" w:sz="4" w:space="0" w:color="auto"/>
              <w:left w:val="single" w:sz="4" w:space="0" w:color="auto"/>
              <w:bottom w:val="single" w:sz="4" w:space="0" w:color="auto"/>
              <w:right w:val="nil"/>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xml:space="preserve">    12 485 147,20   </w:t>
            </w:r>
          </w:p>
        </w:tc>
        <w:tc>
          <w:tcPr>
            <w:tcW w:w="36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5F16" w:rsidRPr="008C5F16" w:rsidRDefault="008C5F16">
            <w:pPr>
              <w:jc w:val="right"/>
              <w:rPr>
                <w:rFonts w:ascii="Times New Roman" w:hAnsi="Times New Roman" w:cs="Times New Roman"/>
                <w:b/>
                <w:bCs/>
                <w:sz w:val="24"/>
                <w:szCs w:val="24"/>
              </w:rPr>
            </w:pPr>
            <w:r w:rsidRPr="008C5F16">
              <w:rPr>
                <w:rFonts w:ascii="Times New Roman" w:hAnsi="Times New Roman" w:cs="Times New Roman"/>
                <w:b/>
                <w:bCs/>
                <w:sz w:val="24"/>
                <w:szCs w:val="24"/>
              </w:rPr>
              <w:t xml:space="preserve">   12 766 059,02   </w:t>
            </w:r>
          </w:p>
        </w:tc>
      </w:tr>
      <w:tr w:rsidR="008C5F16" w:rsidRPr="008C5F16" w:rsidTr="008C5F16">
        <w:trPr>
          <w:trHeight w:val="255"/>
        </w:trPr>
        <w:tc>
          <w:tcPr>
            <w:tcW w:w="2286"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851"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952"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465"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134"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749"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3671"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r>
      <w:tr w:rsidR="008C5F16" w:rsidRPr="008C5F16" w:rsidTr="008C5F16">
        <w:trPr>
          <w:trHeight w:val="255"/>
        </w:trPr>
        <w:tc>
          <w:tcPr>
            <w:tcW w:w="2286"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851"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952"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465"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134"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749"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3671"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r>
      <w:tr w:rsidR="008C5F16" w:rsidRPr="008C5F16" w:rsidTr="008C5F16">
        <w:trPr>
          <w:trHeight w:val="255"/>
        </w:trPr>
        <w:tc>
          <w:tcPr>
            <w:tcW w:w="2286"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851"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952"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465"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1134" w:type="dxa"/>
            <w:gridSpan w:val="3"/>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749" w:type="dxa"/>
            <w:gridSpan w:val="2"/>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c>
          <w:tcPr>
            <w:tcW w:w="3671" w:type="dxa"/>
            <w:tcBorders>
              <w:top w:val="nil"/>
              <w:left w:val="nil"/>
              <w:bottom w:val="nil"/>
              <w:right w:val="nil"/>
            </w:tcBorders>
            <w:shd w:val="clear" w:color="auto" w:fill="auto"/>
            <w:noWrap/>
            <w:vAlign w:val="bottom"/>
            <w:hideMark/>
          </w:tcPr>
          <w:p w:rsidR="008C5F16" w:rsidRPr="008C5F16" w:rsidRDefault="008C5F16">
            <w:pPr>
              <w:rPr>
                <w:rFonts w:ascii="Times New Roman" w:hAnsi="Times New Roman" w:cs="Times New Roman"/>
                <w:sz w:val="24"/>
                <w:szCs w:val="24"/>
              </w:rPr>
            </w:pPr>
          </w:p>
        </w:tc>
      </w:tr>
      <w:tr w:rsidR="004B3906" w:rsidRPr="008C5F1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038"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378" w:type="dxa"/>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072"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600" w:type="dxa"/>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940"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293" w:type="dxa"/>
            <w:gridSpan w:val="3"/>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r>
      <w:tr w:rsidR="004B3906" w:rsidRPr="008C5F1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038"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378" w:type="dxa"/>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072"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600" w:type="dxa"/>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940"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293" w:type="dxa"/>
            <w:gridSpan w:val="3"/>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r>
      <w:tr w:rsidR="004B3906" w:rsidRPr="008C5F16" w:rsidTr="008C5F16">
        <w:trPr>
          <w:gridAfter w:val="2"/>
          <w:wAfter w:w="4066" w:type="dxa"/>
          <w:trHeight w:val="255"/>
        </w:trPr>
        <w:tc>
          <w:tcPr>
            <w:tcW w:w="2997"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038"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378" w:type="dxa"/>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072"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600" w:type="dxa"/>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940" w:type="dxa"/>
            <w:gridSpan w:val="2"/>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293" w:type="dxa"/>
            <w:gridSpan w:val="3"/>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c>
          <w:tcPr>
            <w:tcW w:w="1276" w:type="dxa"/>
            <w:gridSpan w:val="3"/>
            <w:tcBorders>
              <w:top w:val="nil"/>
              <w:left w:val="nil"/>
              <w:bottom w:val="nil"/>
              <w:right w:val="nil"/>
            </w:tcBorders>
            <w:shd w:val="clear" w:color="auto" w:fill="auto"/>
            <w:noWrap/>
            <w:vAlign w:val="bottom"/>
            <w:hideMark/>
          </w:tcPr>
          <w:p w:rsidR="004B3906" w:rsidRPr="008C5F16" w:rsidRDefault="004B3906" w:rsidP="004B3906">
            <w:pPr>
              <w:spacing w:after="0" w:line="240" w:lineRule="auto"/>
              <w:rPr>
                <w:rFonts w:ascii="Times New Roman" w:eastAsia="Times New Roman" w:hAnsi="Times New Roman" w:cs="Times New Roman"/>
                <w:sz w:val="24"/>
                <w:szCs w:val="24"/>
              </w:rPr>
            </w:pPr>
          </w:p>
        </w:tc>
      </w:tr>
    </w:tbl>
    <w:p w:rsidR="00305BCD" w:rsidRDefault="00305BCD" w:rsidP="00305BCD">
      <w:pPr>
        <w:spacing w:after="2571" w:line="357" w:lineRule="auto"/>
        <w:ind w:left="142" w:hanging="10"/>
        <w:rPr>
          <w:rFonts w:ascii="Times New Roman" w:hAnsi="Times New Roman" w:cs="Times New Roman"/>
          <w:sz w:val="24"/>
          <w:szCs w:val="24"/>
        </w:rPr>
      </w:pPr>
    </w:p>
    <w:p w:rsidR="008C5F16" w:rsidRDefault="008C5F16" w:rsidP="00305BCD">
      <w:pPr>
        <w:spacing w:after="2571" w:line="357" w:lineRule="auto"/>
        <w:ind w:left="142" w:hanging="10"/>
        <w:rPr>
          <w:rFonts w:ascii="Times New Roman" w:hAnsi="Times New Roman" w:cs="Times New Roman"/>
          <w:sz w:val="24"/>
          <w:szCs w:val="24"/>
        </w:rPr>
      </w:pPr>
    </w:p>
    <w:p w:rsidR="008C5F16" w:rsidRPr="007270B6" w:rsidRDefault="008C5F16" w:rsidP="008C5F16">
      <w:pPr>
        <w:jc w:val="right"/>
        <w:rPr>
          <w:color w:val="000000"/>
          <w:sz w:val="24"/>
          <w:szCs w:val="24"/>
        </w:rPr>
      </w:pPr>
      <w:bookmarkStart w:id="0" w:name="_Hlk115430418"/>
      <w:r w:rsidRPr="007270B6">
        <w:rPr>
          <w:color w:val="000000"/>
          <w:sz w:val="24"/>
          <w:szCs w:val="24"/>
        </w:rPr>
        <w:lastRenderedPageBreak/>
        <w:t xml:space="preserve">Приложение № 7 </w:t>
      </w:r>
    </w:p>
    <w:p w:rsidR="008C5F16" w:rsidRPr="007270B6" w:rsidRDefault="008C5F16" w:rsidP="008C5F16">
      <w:pPr>
        <w:jc w:val="right"/>
        <w:rPr>
          <w:color w:val="000000"/>
          <w:sz w:val="24"/>
          <w:szCs w:val="24"/>
        </w:rPr>
      </w:pPr>
      <w:r w:rsidRPr="007270B6">
        <w:rPr>
          <w:color w:val="000000"/>
          <w:sz w:val="24"/>
          <w:szCs w:val="24"/>
        </w:rPr>
        <w:t>УТВЕРЖДЕНО</w:t>
      </w:r>
    </w:p>
    <w:p w:rsidR="008C5F16" w:rsidRPr="007270B6" w:rsidRDefault="008C5F16" w:rsidP="008C5F16">
      <w:pPr>
        <w:jc w:val="right"/>
        <w:rPr>
          <w:color w:val="000000"/>
          <w:sz w:val="24"/>
          <w:szCs w:val="24"/>
        </w:rPr>
      </w:pPr>
      <w:r w:rsidRPr="007270B6">
        <w:rPr>
          <w:color w:val="000000"/>
          <w:sz w:val="24"/>
          <w:szCs w:val="24"/>
        </w:rPr>
        <w:t xml:space="preserve"> решением сессии</w:t>
      </w:r>
    </w:p>
    <w:p w:rsidR="008C5F16" w:rsidRPr="007270B6" w:rsidRDefault="008C5F16" w:rsidP="008C5F16">
      <w:pPr>
        <w:jc w:val="right"/>
        <w:rPr>
          <w:color w:val="000000"/>
          <w:sz w:val="24"/>
          <w:szCs w:val="24"/>
        </w:rPr>
      </w:pPr>
      <w:r w:rsidRPr="007270B6">
        <w:rPr>
          <w:color w:val="000000"/>
          <w:sz w:val="24"/>
          <w:szCs w:val="24"/>
        </w:rPr>
        <w:t>Совета депутатов</w:t>
      </w:r>
    </w:p>
    <w:p w:rsidR="008C5F16" w:rsidRPr="007270B6" w:rsidRDefault="008C5F16" w:rsidP="008C5F16">
      <w:pPr>
        <w:jc w:val="right"/>
        <w:rPr>
          <w:color w:val="000000"/>
          <w:sz w:val="24"/>
          <w:szCs w:val="24"/>
        </w:rPr>
      </w:pPr>
      <w:r w:rsidRPr="007270B6">
        <w:rPr>
          <w:color w:val="000000"/>
          <w:sz w:val="24"/>
          <w:szCs w:val="24"/>
        </w:rPr>
        <w:t>Палецкого сельсовета</w:t>
      </w:r>
    </w:p>
    <w:p w:rsidR="008C5F16" w:rsidRDefault="008C5F16" w:rsidP="008C5F16">
      <w:pPr>
        <w:jc w:val="right"/>
        <w:rPr>
          <w:color w:val="000000"/>
          <w:sz w:val="24"/>
          <w:szCs w:val="24"/>
        </w:rPr>
      </w:pPr>
      <w:r w:rsidRPr="007270B6">
        <w:rPr>
          <w:color w:val="000000"/>
          <w:sz w:val="24"/>
          <w:szCs w:val="24"/>
        </w:rPr>
        <w:t xml:space="preserve"> от </w:t>
      </w:r>
      <w:r>
        <w:rPr>
          <w:sz w:val="24"/>
          <w:szCs w:val="24"/>
        </w:rPr>
        <w:t>22.06</w:t>
      </w:r>
      <w:r w:rsidRPr="004D1EC9">
        <w:rPr>
          <w:sz w:val="24"/>
          <w:szCs w:val="24"/>
        </w:rPr>
        <w:t>.2023 г</w:t>
      </w:r>
      <w:r w:rsidRPr="004D1EC9">
        <w:rPr>
          <w:color w:val="000000"/>
          <w:sz w:val="24"/>
          <w:szCs w:val="24"/>
        </w:rPr>
        <w:t xml:space="preserve">.№ </w:t>
      </w:r>
      <w:r>
        <w:rPr>
          <w:color w:val="000000"/>
          <w:sz w:val="24"/>
          <w:szCs w:val="24"/>
        </w:rPr>
        <w:t>151</w:t>
      </w:r>
    </w:p>
    <w:p w:rsidR="008C5F16" w:rsidRDefault="008C5F16" w:rsidP="008C5F16">
      <w:pPr>
        <w:jc w:val="right"/>
      </w:pPr>
    </w:p>
    <w:p w:rsidR="008C5F16" w:rsidRDefault="008C5F16" w:rsidP="008C5F16">
      <w:pPr>
        <w:jc w:val="right"/>
      </w:pPr>
    </w:p>
    <w:tbl>
      <w:tblPr>
        <w:tblW w:w="13064" w:type="dxa"/>
        <w:tblLayout w:type="fixed"/>
        <w:tblCellMar>
          <w:left w:w="30" w:type="dxa"/>
          <w:right w:w="30" w:type="dxa"/>
        </w:tblCellMar>
        <w:tblLook w:val="0000"/>
      </w:tblPr>
      <w:tblGrid>
        <w:gridCol w:w="3432"/>
        <w:gridCol w:w="3119"/>
        <w:gridCol w:w="1417"/>
        <w:gridCol w:w="1276"/>
        <w:gridCol w:w="1276"/>
        <w:gridCol w:w="902"/>
        <w:gridCol w:w="225"/>
        <w:gridCol w:w="452"/>
        <w:gridCol w:w="885"/>
        <w:gridCol w:w="80"/>
      </w:tblGrid>
      <w:tr w:rsidR="008C5F16" w:rsidRPr="00D700AA" w:rsidTr="00C7128D">
        <w:trPr>
          <w:trHeight w:val="358"/>
        </w:trPr>
        <w:tc>
          <w:tcPr>
            <w:tcW w:w="11422" w:type="dxa"/>
            <w:gridSpan w:val="6"/>
            <w:tcBorders>
              <w:top w:val="nil"/>
              <w:right w:val="nil"/>
            </w:tcBorders>
          </w:tcPr>
          <w:p w:rsidR="008C5F16" w:rsidRDefault="008C5F16" w:rsidP="00C7128D">
            <w:pPr>
              <w:jc w:val="center"/>
              <w:rPr>
                <w:color w:val="000000"/>
                <w:sz w:val="24"/>
                <w:szCs w:val="24"/>
              </w:rPr>
            </w:pPr>
            <w:r w:rsidRPr="00D700AA">
              <w:rPr>
                <w:color w:val="000000"/>
                <w:sz w:val="24"/>
                <w:szCs w:val="24"/>
              </w:rPr>
              <w:t>Источники финансирования дефицита бюджета Палецкого сельсовета</w:t>
            </w:r>
          </w:p>
          <w:p w:rsidR="008C5F16" w:rsidRDefault="008C5F16" w:rsidP="00C7128D">
            <w:pPr>
              <w:jc w:val="center"/>
              <w:rPr>
                <w:color w:val="000000"/>
                <w:sz w:val="24"/>
                <w:szCs w:val="24"/>
              </w:rPr>
            </w:pPr>
            <w:r w:rsidRPr="00D700AA">
              <w:rPr>
                <w:color w:val="000000"/>
                <w:sz w:val="24"/>
                <w:szCs w:val="24"/>
              </w:rPr>
              <w:t>Баганского района Новосибирской области</w:t>
            </w:r>
          </w:p>
          <w:p w:rsidR="008C5F16" w:rsidRPr="00D700AA" w:rsidRDefault="008C5F16" w:rsidP="00C7128D">
            <w:pPr>
              <w:jc w:val="center"/>
              <w:rPr>
                <w:rFonts w:ascii="Arial" w:hAnsi="Arial" w:cs="Arial"/>
                <w:color w:val="000000"/>
                <w:sz w:val="24"/>
                <w:szCs w:val="24"/>
              </w:rPr>
            </w:pPr>
            <w:bookmarkStart w:id="1" w:name="_GoBack"/>
            <w:bookmarkEnd w:id="1"/>
            <w:r w:rsidRPr="00D700AA">
              <w:rPr>
                <w:color w:val="000000"/>
                <w:sz w:val="24"/>
                <w:szCs w:val="24"/>
              </w:rPr>
              <w:t>на 2022 год и плановый период 2023 и 2024 годов</w:t>
            </w:r>
          </w:p>
        </w:tc>
        <w:tc>
          <w:tcPr>
            <w:tcW w:w="225" w:type="dxa"/>
            <w:tcBorders>
              <w:top w:val="nil"/>
              <w:left w:val="nil"/>
              <w:right w:val="nil"/>
            </w:tcBorders>
          </w:tcPr>
          <w:p w:rsidR="008C5F16" w:rsidRPr="00D700AA" w:rsidRDefault="008C5F16" w:rsidP="00C7128D">
            <w:pPr>
              <w:jc w:val="center"/>
              <w:rPr>
                <w:rFonts w:ascii="Arial" w:hAnsi="Arial" w:cs="Arial"/>
                <w:color w:val="000000"/>
                <w:sz w:val="24"/>
                <w:szCs w:val="24"/>
              </w:rPr>
            </w:pPr>
          </w:p>
        </w:tc>
        <w:tc>
          <w:tcPr>
            <w:tcW w:w="452" w:type="dxa"/>
            <w:tcBorders>
              <w:top w:val="nil"/>
              <w:left w:val="nil"/>
              <w:right w:val="nil"/>
            </w:tcBorders>
          </w:tcPr>
          <w:p w:rsidR="008C5F16" w:rsidRPr="00D700AA" w:rsidRDefault="008C5F16" w:rsidP="00C7128D">
            <w:pPr>
              <w:jc w:val="center"/>
              <w:rPr>
                <w:rFonts w:ascii="Arial" w:hAnsi="Arial" w:cs="Arial"/>
                <w:color w:val="000000"/>
                <w:sz w:val="24"/>
                <w:szCs w:val="24"/>
              </w:rPr>
            </w:pPr>
          </w:p>
        </w:tc>
        <w:tc>
          <w:tcPr>
            <w:tcW w:w="885" w:type="dxa"/>
            <w:tcBorders>
              <w:top w:val="nil"/>
              <w:left w:val="nil"/>
              <w:right w:val="nil"/>
            </w:tcBorders>
          </w:tcPr>
          <w:p w:rsidR="008C5F16" w:rsidRPr="00D700AA" w:rsidRDefault="008C5F16" w:rsidP="00C7128D">
            <w:pPr>
              <w:jc w:val="center"/>
              <w:rPr>
                <w:rFonts w:ascii="Arial" w:hAnsi="Arial" w:cs="Arial"/>
                <w:color w:val="000000"/>
                <w:sz w:val="24"/>
                <w:szCs w:val="24"/>
              </w:rPr>
            </w:pPr>
          </w:p>
        </w:tc>
        <w:tc>
          <w:tcPr>
            <w:tcW w:w="80" w:type="dxa"/>
            <w:tcBorders>
              <w:top w:val="nil"/>
              <w:left w:val="nil"/>
            </w:tcBorders>
          </w:tcPr>
          <w:p w:rsidR="008C5F16" w:rsidRPr="00D700AA" w:rsidRDefault="008C5F16" w:rsidP="00C7128D">
            <w:pPr>
              <w:jc w:val="center"/>
              <w:rPr>
                <w:rFonts w:ascii="Arial" w:hAnsi="Arial" w:cs="Arial"/>
                <w:color w:val="000000"/>
                <w:sz w:val="24"/>
                <w:szCs w:val="24"/>
              </w:rPr>
            </w:pPr>
          </w:p>
        </w:tc>
      </w:tr>
      <w:tr w:rsidR="008C5F16" w:rsidRPr="00D700AA" w:rsidTr="00C7128D">
        <w:trPr>
          <w:gridAfter w:val="5"/>
          <w:wAfter w:w="2544" w:type="dxa"/>
          <w:trHeight w:val="486"/>
        </w:trPr>
        <w:tc>
          <w:tcPr>
            <w:tcW w:w="10520" w:type="dxa"/>
            <w:gridSpan w:val="5"/>
            <w:tcBorders>
              <w:bottom w:val="single" w:sz="6" w:space="0" w:color="auto"/>
            </w:tcBorders>
          </w:tcPr>
          <w:p w:rsidR="008C5F16" w:rsidRPr="00D700AA" w:rsidRDefault="008C5F16" w:rsidP="00C7128D">
            <w:pPr>
              <w:jc w:val="right"/>
              <w:rPr>
                <w:color w:val="000000"/>
                <w:sz w:val="24"/>
                <w:szCs w:val="24"/>
              </w:rPr>
            </w:pPr>
            <w:r w:rsidRPr="00D700AA">
              <w:rPr>
                <w:color w:val="000000"/>
                <w:sz w:val="24"/>
                <w:szCs w:val="24"/>
              </w:rPr>
              <w:t>(рублей)</w:t>
            </w:r>
          </w:p>
        </w:tc>
      </w:tr>
      <w:tr w:rsidR="008C5F16" w:rsidRPr="00F9138C" w:rsidTr="00C7128D">
        <w:trPr>
          <w:gridAfter w:val="5"/>
          <w:wAfter w:w="2544" w:type="dxa"/>
          <w:trHeight w:val="1760"/>
        </w:trPr>
        <w:tc>
          <w:tcPr>
            <w:tcW w:w="3432" w:type="dxa"/>
            <w:tcBorders>
              <w:top w:val="single" w:sz="6" w:space="0" w:color="auto"/>
              <w:left w:val="single" w:sz="6" w:space="0" w:color="auto"/>
              <w:bottom w:val="nil"/>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КОД</w:t>
            </w:r>
          </w:p>
        </w:tc>
        <w:tc>
          <w:tcPr>
            <w:tcW w:w="3119" w:type="dxa"/>
            <w:tcBorders>
              <w:top w:val="single" w:sz="6" w:space="0" w:color="auto"/>
              <w:left w:val="single" w:sz="6" w:space="0" w:color="auto"/>
              <w:bottom w:val="nil"/>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417" w:type="dxa"/>
            <w:tcBorders>
              <w:top w:val="single" w:sz="6" w:space="0" w:color="auto"/>
              <w:left w:val="single" w:sz="6" w:space="0" w:color="auto"/>
              <w:bottom w:val="nil"/>
              <w:right w:val="nil"/>
            </w:tcBorders>
            <w:vAlign w:val="center"/>
          </w:tcPr>
          <w:p w:rsidR="008C5F16" w:rsidRPr="00F9138C" w:rsidRDefault="008C5F16" w:rsidP="00C7128D">
            <w:pPr>
              <w:jc w:val="center"/>
              <w:rPr>
                <w:color w:val="000000"/>
                <w:sz w:val="24"/>
                <w:szCs w:val="24"/>
              </w:rPr>
            </w:pPr>
            <w:r w:rsidRPr="00F9138C">
              <w:rPr>
                <w:color w:val="000000"/>
                <w:sz w:val="24"/>
                <w:szCs w:val="24"/>
              </w:rPr>
              <w:t>сумма</w:t>
            </w:r>
          </w:p>
        </w:tc>
        <w:tc>
          <w:tcPr>
            <w:tcW w:w="1276" w:type="dxa"/>
            <w:tcBorders>
              <w:top w:val="single" w:sz="6" w:space="0" w:color="auto"/>
              <w:left w:val="nil"/>
              <w:bottom w:val="nil"/>
              <w:right w:val="nil"/>
            </w:tcBorders>
          </w:tcPr>
          <w:p w:rsidR="008C5F16" w:rsidRPr="00F9138C" w:rsidRDefault="008C5F16" w:rsidP="00C7128D">
            <w:pPr>
              <w:jc w:val="center"/>
              <w:rPr>
                <w:color w:val="000000"/>
                <w:sz w:val="24"/>
                <w:szCs w:val="24"/>
              </w:rPr>
            </w:pPr>
          </w:p>
        </w:tc>
        <w:tc>
          <w:tcPr>
            <w:tcW w:w="1276" w:type="dxa"/>
            <w:tcBorders>
              <w:top w:val="single" w:sz="6" w:space="0" w:color="auto"/>
              <w:left w:val="nil"/>
              <w:bottom w:val="nil"/>
              <w:right w:val="single" w:sz="6" w:space="0" w:color="auto"/>
            </w:tcBorders>
          </w:tcPr>
          <w:p w:rsidR="008C5F16" w:rsidRPr="00F9138C" w:rsidRDefault="008C5F16" w:rsidP="00C7128D">
            <w:pPr>
              <w:jc w:val="center"/>
              <w:rPr>
                <w:color w:val="000000"/>
                <w:sz w:val="24"/>
                <w:szCs w:val="24"/>
              </w:rPr>
            </w:pPr>
          </w:p>
        </w:tc>
      </w:tr>
      <w:tr w:rsidR="008C5F16" w:rsidRPr="00F9138C" w:rsidTr="00C7128D">
        <w:trPr>
          <w:gridAfter w:val="5"/>
          <w:wAfter w:w="2544" w:type="dxa"/>
          <w:trHeight w:val="62"/>
        </w:trPr>
        <w:tc>
          <w:tcPr>
            <w:tcW w:w="3432"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3119"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1417" w:type="dxa"/>
            <w:tcBorders>
              <w:top w:val="nil"/>
              <w:left w:val="single" w:sz="6" w:space="0" w:color="auto"/>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single" w:sz="6" w:space="0" w:color="auto"/>
            </w:tcBorders>
          </w:tcPr>
          <w:p w:rsidR="008C5F16" w:rsidRPr="00F9138C" w:rsidRDefault="008C5F16" w:rsidP="00C7128D">
            <w:pPr>
              <w:jc w:val="center"/>
              <w:rPr>
                <w:color w:val="000000"/>
                <w:sz w:val="24"/>
                <w:szCs w:val="24"/>
              </w:rPr>
            </w:pPr>
          </w:p>
        </w:tc>
      </w:tr>
      <w:tr w:rsidR="008C5F16" w:rsidRPr="00F9138C" w:rsidTr="00C7128D">
        <w:trPr>
          <w:gridAfter w:val="5"/>
          <w:wAfter w:w="2544" w:type="dxa"/>
          <w:trHeight w:val="55"/>
        </w:trPr>
        <w:tc>
          <w:tcPr>
            <w:tcW w:w="3432"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3119"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1417" w:type="dxa"/>
            <w:tcBorders>
              <w:top w:val="nil"/>
              <w:left w:val="single" w:sz="6" w:space="0" w:color="auto"/>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single" w:sz="6" w:space="0" w:color="auto"/>
            </w:tcBorders>
          </w:tcPr>
          <w:p w:rsidR="008C5F16" w:rsidRPr="00F9138C" w:rsidRDefault="008C5F16" w:rsidP="00C7128D">
            <w:pPr>
              <w:jc w:val="center"/>
              <w:rPr>
                <w:color w:val="000000"/>
                <w:sz w:val="24"/>
                <w:szCs w:val="24"/>
              </w:rPr>
            </w:pPr>
          </w:p>
        </w:tc>
      </w:tr>
      <w:tr w:rsidR="008C5F16" w:rsidRPr="00F9138C" w:rsidTr="00C7128D">
        <w:trPr>
          <w:gridAfter w:val="5"/>
          <w:wAfter w:w="2544" w:type="dxa"/>
          <w:trHeight w:val="173"/>
        </w:trPr>
        <w:tc>
          <w:tcPr>
            <w:tcW w:w="3432"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3119"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1417" w:type="dxa"/>
            <w:tcBorders>
              <w:top w:val="nil"/>
              <w:left w:val="single" w:sz="6" w:space="0" w:color="auto"/>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single" w:sz="6" w:space="0" w:color="auto"/>
            </w:tcBorders>
          </w:tcPr>
          <w:p w:rsidR="008C5F16" w:rsidRPr="00F9138C" w:rsidRDefault="008C5F16" w:rsidP="00C7128D">
            <w:pPr>
              <w:jc w:val="center"/>
              <w:rPr>
                <w:color w:val="000000"/>
                <w:sz w:val="24"/>
                <w:szCs w:val="24"/>
              </w:rPr>
            </w:pPr>
          </w:p>
        </w:tc>
      </w:tr>
      <w:tr w:rsidR="008C5F16" w:rsidRPr="00F9138C" w:rsidTr="00C7128D">
        <w:trPr>
          <w:gridAfter w:val="5"/>
          <w:wAfter w:w="2544" w:type="dxa"/>
          <w:trHeight w:val="36"/>
        </w:trPr>
        <w:tc>
          <w:tcPr>
            <w:tcW w:w="3432"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3119"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1417" w:type="dxa"/>
            <w:tcBorders>
              <w:top w:val="nil"/>
              <w:left w:val="single" w:sz="6" w:space="0" w:color="auto"/>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nil"/>
            </w:tcBorders>
          </w:tcPr>
          <w:p w:rsidR="008C5F16" w:rsidRPr="00F9138C" w:rsidRDefault="008C5F16" w:rsidP="00C7128D">
            <w:pPr>
              <w:jc w:val="center"/>
              <w:rPr>
                <w:color w:val="000000"/>
                <w:sz w:val="24"/>
                <w:szCs w:val="24"/>
              </w:rPr>
            </w:pPr>
          </w:p>
        </w:tc>
        <w:tc>
          <w:tcPr>
            <w:tcW w:w="1276" w:type="dxa"/>
            <w:tcBorders>
              <w:top w:val="nil"/>
              <w:left w:val="nil"/>
              <w:bottom w:val="nil"/>
              <w:right w:val="single" w:sz="6" w:space="0" w:color="auto"/>
            </w:tcBorders>
          </w:tcPr>
          <w:p w:rsidR="008C5F16" w:rsidRPr="00F9138C" w:rsidRDefault="008C5F16" w:rsidP="00C7128D">
            <w:pPr>
              <w:jc w:val="center"/>
              <w:rPr>
                <w:color w:val="000000"/>
                <w:sz w:val="24"/>
                <w:szCs w:val="24"/>
              </w:rPr>
            </w:pPr>
          </w:p>
        </w:tc>
      </w:tr>
      <w:tr w:rsidR="008C5F16" w:rsidRPr="00F9138C" w:rsidTr="00C7128D">
        <w:trPr>
          <w:gridAfter w:val="5"/>
          <w:wAfter w:w="2544" w:type="dxa"/>
          <w:trHeight w:val="80"/>
        </w:trPr>
        <w:tc>
          <w:tcPr>
            <w:tcW w:w="3432"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3119" w:type="dxa"/>
            <w:tcBorders>
              <w:top w:val="nil"/>
              <w:left w:val="single" w:sz="6" w:space="0" w:color="auto"/>
              <w:bottom w:val="nil"/>
              <w:right w:val="single" w:sz="6" w:space="0" w:color="auto"/>
            </w:tcBorders>
          </w:tcPr>
          <w:p w:rsidR="008C5F16" w:rsidRPr="00F9138C" w:rsidRDefault="008C5F16" w:rsidP="00C7128D">
            <w:pPr>
              <w:jc w:val="center"/>
              <w:rPr>
                <w:color w:val="000000"/>
                <w:sz w:val="24"/>
                <w:szCs w:val="24"/>
              </w:rPr>
            </w:pPr>
          </w:p>
        </w:tc>
        <w:tc>
          <w:tcPr>
            <w:tcW w:w="1417" w:type="dxa"/>
            <w:tcBorders>
              <w:top w:val="nil"/>
              <w:left w:val="single" w:sz="6" w:space="0" w:color="auto"/>
              <w:bottom w:val="single" w:sz="6" w:space="0" w:color="auto"/>
              <w:right w:val="nil"/>
            </w:tcBorders>
          </w:tcPr>
          <w:p w:rsidR="008C5F16" w:rsidRPr="00F9138C" w:rsidRDefault="008C5F16" w:rsidP="00C7128D">
            <w:pPr>
              <w:jc w:val="center"/>
              <w:rPr>
                <w:color w:val="000000"/>
                <w:sz w:val="24"/>
                <w:szCs w:val="24"/>
              </w:rPr>
            </w:pPr>
          </w:p>
        </w:tc>
        <w:tc>
          <w:tcPr>
            <w:tcW w:w="1276" w:type="dxa"/>
            <w:tcBorders>
              <w:top w:val="nil"/>
              <w:left w:val="nil"/>
              <w:bottom w:val="single" w:sz="6" w:space="0" w:color="auto"/>
              <w:right w:val="nil"/>
            </w:tcBorders>
          </w:tcPr>
          <w:p w:rsidR="008C5F16" w:rsidRPr="00F9138C" w:rsidRDefault="008C5F16" w:rsidP="00C7128D">
            <w:pPr>
              <w:jc w:val="center"/>
              <w:rPr>
                <w:color w:val="000000"/>
                <w:sz w:val="24"/>
                <w:szCs w:val="24"/>
              </w:rPr>
            </w:pPr>
          </w:p>
        </w:tc>
        <w:tc>
          <w:tcPr>
            <w:tcW w:w="1276" w:type="dxa"/>
            <w:tcBorders>
              <w:top w:val="nil"/>
              <w:left w:val="nil"/>
              <w:bottom w:val="single" w:sz="6" w:space="0" w:color="auto"/>
              <w:right w:val="single" w:sz="6" w:space="0" w:color="auto"/>
            </w:tcBorders>
          </w:tcPr>
          <w:p w:rsidR="008C5F16" w:rsidRPr="00F9138C" w:rsidRDefault="008C5F16" w:rsidP="00C7128D">
            <w:pPr>
              <w:ind w:left="-1023" w:firstLine="1023"/>
              <w:jc w:val="center"/>
              <w:rPr>
                <w:color w:val="000000"/>
                <w:sz w:val="24"/>
                <w:szCs w:val="24"/>
              </w:rPr>
            </w:pPr>
          </w:p>
        </w:tc>
      </w:tr>
      <w:tr w:rsidR="008C5F16" w:rsidRPr="00F9138C" w:rsidTr="00C7128D">
        <w:trPr>
          <w:gridAfter w:val="5"/>
          <w:wAfter w:w="2544" w:type="dxa"/>
          <w:trHeight w:val="953"/>
        </w:trPr>
        <w:tc>
          <w:tcPr>
            <w:tcW w:w="3432" w:type="dxa"/>
            <w:tcBorders>
              <w:top w:val="nil"/>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p>
        </w:tc>
        <w:tc>
          <w:tcPr>
            <w:tcW w:w="3119" w:type="dxa"/>
            <w:tcBorders>
              <w:top w:val="nil"/>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p>
        </w:tc>
        <w:tc>
          <w:tcPr>
            <w:tcW w:w="1417"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Pr>
                <w:color w:val="000000"/>
                <w:sz w:val="24"/>
                <w:szCs w:val="24"/>
              </w:rPr>
              <w:t>2023</w:t>
            </w:r>
            <w:r w:rsidRPr="00F9138C">
              <w:rPr>
                <w:color w:val="000000"/>
                <w:sz w:val="24"/>
                <w:szCs w:val="24"/>
              </w:rPr>
              <w:t xml:space="preserve"> год</w:t>
            </w:r>
          </w:p>
        </w:tc>
        <w:tc>
          <w:tcPr>
            <w:tcW w:w="1276"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Pr>
                <w:color w:val="000000"/>
                <w:sz w:val="24"/>
                <w:szCs w:val="24"/>
              </w:rPr>
              <w:t>2024</w:t>
            </w:r>
            <w:r w:rsidRPr="00F9138C">
              <w:rPr>
                <w:color w:val="000000"/>
                <w:sz w:val="24"/>
                <w:szCs w:val="24"/>
              </w:rPr>
              <w:t xml:space="preserve"> год</w:t>
            </w:r>
          </w:p>
        </w:tc>
        <w:tc>
          <w:tcPr>
            <w:tcW w:w="1276"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Pr>
                <w:color w:val="000000"/>
                <w:sz w:val="24"/>
                <w:szCs w:val="24"/>
              </w:rPr>
              <w:t>2025</w:t>
            </w:r>
            <w:r w:rsidRPr="00F9138C">
              <w:rPr>
                <w:color w:val="000000"/>
                <w:sz w:val="24"/>
                <w:szCs w:val="24"/>
              </w:rPr>
              <w:t xml:space="preserve"> год</w:t>
            </w:r>
          </w:p>
        </w:tc>
      </w:tr>
      <w:tr w:rsidR="008C5F16" w:rsidRPr="00F9138C" w:rsidTr="00C7128D">
        <w:trPr>
          <w:gridAfter w:val="5"/>
          <w:wAfter w:w="2544" w:type="dxa"/>
          <w:trHeight w:val="192"/>
        </w:trPr>
        <w:tc>
          <w:tcPr>
            <w:tcW w:w="3432"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1</w:t>
            </w:r>
          </w:p>
        </w:tc>
        <w:tc>
          <w:tcPr>
            <w:tcW w:w="3119"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2</w:t>
            </w:r>
          </w:p>
        </w:tc>
        <w:tc>
          <w:tcPr>
            <w:tcW w:w="1417"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3</w:t>
            </w:r>
          </w:p>
        </w:tc>
        <w:tc>
          <w:tcPr>
            <w:tcW w:w="1276"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4</w:t>
            </w:r>
          </w:p>
        </w:tc>
        <w:tc>
          <w:tcPr>
            <w:tcW w:w="1276" w:type="dxa"/>
            <w:tcBorders>
              <w:top w:val="single" w:sz="6" w:space="0" w:color="auto"/>
              <w:left w:val="single" w:sz="6" w:space="0" w:color="auto"/>
              <w:bottom w:val="single" w:sz="6" w:space="0" w:color="auto"/>
              <w:right w:val="single" w:sz="6" w:space="0" w:color="auto"/>
            </w:tcBorders>
          </w:tcPr>
          <w:p w:rsidR="008C5F16" w:rsidRPr="00F9138C" w:rsidRDefault="008C5F16" w:rsidP="00C7128D">
            <w:pPr>
              <w:jc w:val="center"/>
              <w:rPr>
                <w:color w:val="000000"/>
                <w:sz w:val="24"/>
                <w:szCs w:val="24"/>
              </w:rPr>
            </w:pPr>
            <w:r w:rsidRPr="00F9138C">
              <w:rPr>
                <w:color w:val="000000"/>
                <w:sz w:val="24"/>
                <w:szCs w:val="24"/>
              </w:rPr>
              <w:t>5</w:t>
            </w:r>
          </w:p>
        </w:tc>
      </w:tr>
      <w:tr w:rsidR="008C5F16" w:rsidRPr="00F9138C" w:rsidTr="00C7128D">
        <w:trPr>
          <w:gridAfter w:val="5"/>
          <w:wAfter w:w="2544" w:type="dxa"/>
          <w:trHeight w:val="787"/>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lastRenderedPageBreak/>
              <w:t>ИСТОЧНИКИ ВНУТРЕННЕГО ФИНАНСИРОВАНИЯ ДЕФИЦИТОВ БЮДЖЕТОВ</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000 90 00 00 00 00 0000 000</w:t>
            </w:r>
          </w:p>
        </w:tc>
        <w:tc>
          <w:tcPr>
            <w:tcW w:w="1417" w:type="dxa"/>
            <w:tcBorders>
              <w:top w:val="single" w:sz="6" w:space="0" w:color="auto"/>
              <w:left w:val="single" w:sz="12" w:space="0" w:color="auto"/>
              <w:bottom w:val="single" w:sz="6" w:space="0" w:color="auto"/>
              <w:right w:val="single" w:sz="12" w:space="0" w:color="auto"/>
            </w:tcBorders>
          </w:tcPr>
          <w:p w:rsidR="008C5F16" w:rsidRPr="00FB162E" w:rsidRDefault="008C5F16" w:rsidP="00C7128D">
            <w:pPr>
              <w:rPr>
                <w:sz w:val="20"/>
                <w:szCs w:val="20"/>
              </w:rPr>
            </w:pPr>
            <w:r>
              <w:rPr>
                <w:sz w:val="20"/>
                <w:szCs w:val="20"/>
              </w:rPr>
              <w:t>3759875,72</w:t>
            </w:r>
          </w:p>
        </w:tc>
        <w:tc>
          <w:tcPr>
            <w:tcW w:w="1276"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0"/>
                <w:szCs w:val="20"/>
              </w:rPr>
            </w:pPr>
            <w:r w:rsidRPr="00F9138C">
              <w:rPr>
                <w:color w:val="000000"/>
                <w:sz w:val="20"/>
                <w:szCs w:val="20"/>
              </w:rPr>
              <w:t>0,00</w:t>
            </w:r>
          </w:p>
        </w:tc>
        <w:tc>
          <w:tcPr>
            <w:tcW w:w="1276"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0"/>
                <w:szCs w:val="20"/>
              </w:rPr>
            </w:pPr>
            <w:r w:rsidRPr="00F9138C">
              <w:rPr>
                <w:color w:val="000000"/>
                <w:sz w:val="20"/>
                <w:szCs w:val="20"/>
              </w:rPr>
              <w:t>0,00</w:t>
            </w:r>
          </w:p>
        </w:tc>
      </w:tr>
      <w:tr w:rsidR="008C5F16" w:rsidRPr="00F9138C" w:rsidTr="00C7128D">
        <w:trPr>
          <w:gridAfter w:val="5"/>
          <w:wAfter w:w="2544" w:type="dxa"/>
          <w:trHeight w:val="614"/>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Изменение остатков средств на счетах по учету средств бюджета</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000 01 05 00 00 00 0000 000</w:t>
            </w:r>
          </w:p>
        </w:tc>
        <w:tc>
          <w:tcPr>
            <w:tcW w:w="1417" w:type="dxa"/>
            <w:tcBorders>
              <w:top w:val="single" w:sz="6" w:space="0" w:color="auto"/>
              <w:left w:val="single" w:sz="12" w:space="0" w:color="auto"/>
              <w:bottom w:val="single" w:sz="6" w:space="0" w:color="auto"/>
              <w:right w:val="single" w:sz="12" w:space="0" w:color="auto"/>
            </w:tcBorders>
          </w:tcPr>
          <w:p w:rsidR="008C5F16" w:rsidRDefault="008C5F16" w:rsidP="00C7128D">
            <w:r>
              <w:rPr>
                <w:sz w:val="20"/>
                <w:szCs w:val="20"/>
              </w:rPr>
              <w:t>3759875,72</w:t>
            </w:r>
          </w:p>
        </w:tc>
        <w:tc>
          <w:tcPr>
            <w:tcW w:w="1276"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0"/>
                <w:szCs w:val="20"/>
              </w:rPr>
            </w:pPr>
            <w:r w:rsidRPr="00F9138C">
              <w:rPr>
                <w:color w:val="000000"/>
                <w:sz w:val="20"/>
                <w:szCs w:val="20"/>
              </w:rPr>
              <w:t>0,00</w:t>
            </w:r>
          </w:p>
        </w:tc>
        <w:tc>
          <w:tcPr>
            <w:tcW w:w="1276"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0"/>
                <w:szCs w:val="20"/>
              </w:rPr>
            </w:pPr>
            <w:r w:rsidRPr="00F9138C">
              <w:rPr>
                <w:color w:val="000000"/>
                <w:sz w:val="20"/>
                <w:szCs w:val="20"/>
              </w:rPr>
              <w:t>0,00</w:t>
            </w:r>
          </w:p>
        </w:tc>
      </w:tr>
      <w:tr w:rsidR="008C5F16" w:rsidRPr="00F9138C" w:rsidTr="00C7128D">
        <w:trPr>
          <w:gridAfter w:val="5"/>
          <w:wAfter w:w="2544" w:type="dxa"/>
          <w:trHeight w:val="475"/>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Увеличение прочих остатков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000 01 05 02 00 00 0000 500</w:t>
            </w:r>
          </w:p>
        </w:tc>
        <w:tc>
          <w:tcPr>
            <w:tcW w:w="1417" w:type="dxa"/>
            <w:tcBorders>
              <w:top w:val="single" w:sz="6" w:space="0" w:color="auto"/>
              <w:left w:val="single" w:sz="12" w:space="0" w:color="auto"/>
              <w:bottom w:val="single" w:sz="6" w:space="0" w:color="auto"/>
              <w:right w:val="single" w:sz="12" w:space="0" w:color="auto"/>
            </w:tcBorders>
          </w:tcPr>
          <w:p w:rsidR="008C5F16" w:rsidRPr="00833A2B" w:rsidRDefault="008C5F16" w:rsidP="00C7128D">
            <w:pPr>
              <w:rPr>
                <w:color w:val="000000"/>
                <w:sz w:val="20"/>
                <w:szCs w:val="20"/>
              </w:rPr>
            </w:pPr>
            <w:r w:rsidRPr="00833A2B">
              <w:rPr>
                <w:color w:val="000000"/>
                <w:sz w:val="20"/>
                <w:szCs w:val="20"/>
              </w:rPr>
              <w:t>-</w:t>
            </w:r>
            <w:r>
              <w:rPr>
                <w:sz w:val="20"/>
                <w:szCs w:val="20"/>
              </w:rPr>
              <w:t>27762607,71</w:t>
            </w:r>
          </w:p>
        </w:tc>
        <w:tc>
          <w:tcPr>
            <w:tcW w:w="1276" w:type="dxa"/>
            <w:tcBorders>
              <w:top w:val="single" w:sz="6" w:space="0" w:color="auto"/>
              <w:left w:val="single" w:sz="12" w:space="0" w:color="auto"/>
              <w:bottom w:val="single" w:sz="6" w:space="0" w:color="auto"/>
              <w:right w:val="single" w:sz="12" w:space="0" w:color="auto"/>
            </w:tcBorders>
          </w:tcPr>
          <w:p w:rsidR="008C5F16" w:rsidRPr="00833A2B" w:rsidRDefault="008C5F16" w:rsidP="00C7128D">
            <w:pPr>
              <w:jc w:val="right"/>
              <w:rPr>
                <w:color w:val="000000"/>
                <w:sz w:val="20"/>
                <w:szCs w:val="20"/>
              </w:rPr>
            </w:pPr>
            <w:r w:rsidRPr="00833A2B">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Pr="00833A2B" w:rsidRDefault="008C5F16" w:rsidP="00C7128D">
            <w:pPr>
              <w:jc w:val="right"/>
              <w:rPr>
                <w:color w:val="000000"/>
                <w:sz w:val="20"/>
                <w:szCs w:val="20"/>
              </w:rPr>
            </w:pPr>
            <w:r>
              <w:rPr>
                <w:color w:val="000000"/>
                <w:sz w:val="20"/>
                <w:szCs w:val="20"/>
              </w:rPr>
              <w:t>-</w:t>
            </w:r>
            <w:r w:rsidRPr="00833A2B">
              <w:rPr>
                <w:color w:val="000000"/>
                <w:sz w:val="20"/>
                <w:szCs w:val="20"/>
              </w:rPr>
              <w:t>12766059,02</w:t>
            </w:r>
          </w:p>
        </w:tc>
      </w:tr>
      <w:tr w:rsidR="008C5F16" w:rsidRPr="00F9138C" w:rsidTr="00C7128D">
        <w:trPr>
          <w:gridAfter w:val="5"/>
          <w:wAfter w:w="2544" w:type="dxa"/>
          <w:trHeight w:val="521"/>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Увеличение прочих остатков денежных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000 01 05 02 01 00 0000 510</w:t>
            </w:r>
          </w:p>
        </w:tc>
        <w:tc>
          <w:tcPr>
            <w:tcW w:w="1417" w:type="dxa"/>
            <w:tcBorders>
              <w:top w:val="single" w:sz="6" w:space="0" w:color="auto"/>
              <w:left w:val="single" w:sz="12" w:space="0" w:color="auto"/>
              <w:bottom w:val="single" w:sz="6" w:space="0" w:color="auto"/>
              <w:right w:val="single" w:sz="12" w:space="0" w:color="auto"/>
            </w:tcBorders>
          </w:tcPr>
          <w:p w:rsidR="008C5F16" w:rsidRPr="008B009D" w:rsidRDefault="008C5F16" w:rsidP="00C7128D">
            <w:pPr>
              <w:rPr>
                <w:color w:val="000000"/>
                <w:sz w:val="20"/>
                <w:szCs w:val="20"/>
              </w:rPr>
            </w:pPr>
            <w:r w:rsidRPr="00833A2B">
              <w:rPr>
                <w:color w:val="000000"/>
                <w:sz w:val="20"/>
                <w:szCs w:val="20"/>
              </w:rPr>
              <w:t>-</w:t>
            </w:r>
            <w:r>
              <w:rPr>
                <w:sz w:val="20"/>
                <w:szCs w:val="20"/>
              </w:rPr>
              <w:t>27762607,71</w:t>
            </w:r>
          </w:p>
        </w:tc>
        <w:tc>
          <w:tcPr>
            <w:tcW w:w="1276" w:type="dxa"/>
            <w:tcBorders>
              <w:top w:val="single" w:sz="6" w:space="0" w:color="auto"/>
              <w:left w:val="single" w:sz="12" w:space="0" w:color="auto"/>
              <w:bottom w:val="single" w:sz="6" w:space="0" w:color="auto"/>
              <w:right w:val="single" w:sz="12" w:space="0" w:color="auto"/>
            </w:tcBorders>
          </w:tcPr>
          <w:p w:rsidR="008C5F16" w:rsidRPr="00D76AB3" w:rsidRDefault="008C5F16" w:rsidP="00C7128D">
            <w:pPr>
              <w:jc w:val="right"/>
              <w:rPr>
                <w:color w:val="000000"/>
              </w:rPr>
            </w:pPr>
            <w:r w:rsidRPr="00833A2B">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Pr="00183768" w:rsidRDefault="008C5F16" w:rsidP="00C7128D">
            <w:pPr>
              <w:rPr>
                <w:color w:val="000000"/>
                <w:sz w:val="20"/>
                <w:szCs w:val="20"/>
              </w:rPr>
            </w:pPr>
            <w:r>
              <w:rPr>
                <w:color w:val="000000"/>
                <w:sz w:val="20"/>
                <w:szCs w:val="20"/>
              </w:rPr>
              <w:t>-</w:t>
            </w:r>
            <w:r w:rsidRPr="00833A2B">
              <w:rPr>
                <w:color w:val="000000"/>
                <w:sz w:val="20"/>
                <w:szCs w:val="20"/>
              </w:rPr>
              <w:t>12766059,02</w:t>
            </w:r>
          </w:p>
        </w:tc>
      </w:tr>
      <w:tr w:rsidR="008C5F16" w:rsidRPr="00F9138C" w:rsidTr="00C7128D">
        <w:trPr>
          <w:gridAfter w:val="5"/>
          <w:wAfter w:w="2544" w:type="dxa"/>
          <w:trHeight w:val="667"/>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Увеличение прочих остатков денежных средств бюджетов поселений</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 xml:space="preserve">000 01 05 02 01 </w:t>
            </w:r>
            <w:r>
              <w:rPr>
                <w:color w:val="000000"/>
                <w:sz w:val="24"/>
                <w:szCs w:val="24"/>
              </w:rPr>
              <w:t>00</w:t>
            </w:r>
            <w:r w:rsidRPr="00F9138C">
              <w:rPr>
                <w:color w:val="000000"/>
                <w:sz w:val="24"/>
                <w:szCs w:val="24"/>
              </w:rPr>
              <w:t xml:space="preserve"> 0000 510</w:t>
            </w:r>
          </w:p>
        </w:tc>
        <w:tc>
          <w:tcPr>
            <w:tcW w:w="1417" w:type="dxa"/>
            <w:tcBorders>
              <w:top w:val="single" w:sz="6" w:space="0" w:color="auto"/>
              <w:left w:val="single" w:sz="12" w:space="0" w:color="auto"/>
              <w:bottom w:val="single" w:sz="6" w:space="0" w:color="auto"/>
              <w:right w:val="single" w:sz="12" w:space="0" w:color="auto"/>
            </w:tcBorders>
          </w:tcPr>
          <w:p w:rsidR="008C5F16" w:rsidRPr="008B009D" w:rsidRDefault="008C5F16" w:rsidP="00C7128D">
            <w:pPr>
              <w:rPr>
                <w:color w:val="000000"/>
                <w:sz w:val="20"/>
                <w:szCs w:val="20"/>
              </w:rPr>
            </w:pPr>
            <w:r w:rsidRPr="00833A2B">
              <w:rPr>
                <w:color w:val="000000"/>
                <w:sz w:val="20"/>
                <w:szCs w:val="20"/>
              </w:rPr>
              <w:t>-</w:t>
            </w:r>
            <w:r>
              <w:rPr>
                <w:sz w:val="20"/>
                <w:szCs w:val="20"/>
              </w:rPr>
              <w:t>27762607,71</w:t>
            </w:r>
          </w:p>
        </w:tc>
        <w:tc>
          <w:tcPr>
            <w:tcW w:w="1276" w:type="dxa"/>
            <w:tcBorders>
              <w:top w:val="single" w:sz="6" w:space="0" w:color="auto"/>
              <w:left w:val="single" w:sz="12" w:space="0" w:color="auto"/>
              <w:bottom w:val="single" w:sz="6" w:space="0" w:color="auto"/>
              <w:right w:val="single" w:sz="12" w:space="0" w:color="auto"/>
            </w:tcBorders>
          </w:tcPr>
          <w:p w:rsidR="008C5F16" w:rsidRPr="00D76AB3" w:rsidRDefault="008C5F16" w:rsidP="00C7128D">
            <w:pPr>
              <w:jc w:val="right"/>
              <w:rPr>
                <w:color w:val="000000"/>
              </w:rPr>
            </w:pPr>
            <w:r w:rsidRPr="00833A2B">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Pr="00183768" w:rsidRDefault="008C5F16" w:rsidP="00C7128D">
            <w:pPr>
              <w:rPr>
                <w:color w:val="000000"/>
                <w:sz w:val="20"/>
                <w:szCs w:val="20"/>
              </w:rPr>
            </w:pPr>
            <w:r>
              <w:rPr>
                <w:color w:val="000000"/>
                <w:sz w:val="20"/>
                <w:szCs w:val="20"/>
              </w:rPr>
              <w:t>-</w:t>
            </w:r>
            <w:r w:rsidRPr="00833A2B">
              <w:rPr>
                <w:color w:val="000000"/>
                <w:sz w:val="20"/>
                <w:szCs w:val="20"/>
              </w:rPr>
              <w:t>12766059,02</w:t>
            </w:r>
          </w:p>
        </w:tc>
      </w:tr>
      <w:tr w:rsidR="008C5F16" w:rsidRPr="00F9138C" w:rsidTr="00C7128D">
        <w:trPr>
          <w:gridAfter w:val="5"/>
          <w:wAfter w:w="2544" w:type="dxa"/>
          <w:trHeight w:val="540"/>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Уменьшение остатков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000 01 05 00 00 00 0000 600</w:t>
            </w:r>
          </w:p>
        </w:tc>
        <w:tc>
          <w:tcPr>
            <w:tcW w:w="1417" w:type="dxa"/>
            <w:tcBorders>
              <w:top w:val="single" w:sz="6" w:space="0" w:color="auto"/>
              <w:left w:val="single" w:sz="12" w:space="0" w:color="auto"/>
              <w:bottom w:val="single" w:sz="6" w:space="0" w:color="auto"/>
              <w:right w:val="single" w:sz="12" w:space="0" w:color="auto"/>
            </w:tcBorders>
          </w:tcPr>
          <w:p w:rsidR="008C5F16" w:rsidRDefault="008C5F16" w:rsidP="00C7128D">
            <w:r>
              <w:rPr>
                <w:sz w:val="20"/>
                <w:szCs w:val="20"/>
              </w:rPr>
              <w:t>31522483,43</w:t>
            </w:r>
          </w:p>
        </w:tc>
        <w:tc>
          <w:tcPr>
            <w:tcW w:w="1276" w:type="dxa"/>
            <w:tcBorders>
              <w:top w:val="single" w:sz="6" w:space="0" w:color="auto"/>
              <w:left w:val="single" w:sz="12" w:space="0" w:color="auto"/>
              <w:bottom w:val="single" w:sz="6" w:space="0" w:color="auto"/>
              <w:right w:val="single" w:sz="12" w:space="0" w:color="auto"/>
            </w:tcBorders>
          </w:tcPr>
          <w:p w:rsidR="008C5F16" w:rsidRPr="00181841" w:rsidRDefault="008C5F16" w:rsidP="00C7128D">
            <w:pPr>
              <w:rPr>
                <w:color w:val="000000"/>
                <w:sz w:val="20"/>
                <w:szCs w:val="20"/>
              </w:rPr>
            </w:pPr>
            <w:r w:rsidRPr="00833A2B">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Pr="00D76AB3" w:rsidRDefault="008C5F16" w:rsidP="00C7128D">
            <w:pPr>
              <w:jc w:val="right"/>
              <w:rPr>
                <w:color w:val="000000"/>
              </w:rPr>
            </w:pPr>
            <w:r w:rsidRPr="00833A2B">
              <w:rPr>
                <w:color w:val="000000"/>
                <w:sz w:val="20"/>
                <w:szCs w:val="20"/>
              </w:rPr>
              <w:t>12766059,02</w:t>
            </w:r>
          </w:p>
        </w:tc>
      </w:tr>
      <w:tr w:rsidR="008C5F16" w:rsidRPr="00F9138C" w:rsidTr="00C7128D">
        <w:trPr>
          <w:gridAfter w:val="5"/>
          <w:wAfter w:w="2544" w:type="dxa"/>
          <w:trHeight w:val="521"/>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Уменьшение прочих остатков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000 01 05 02 00 00 0000 600</w:t>
            </w:r>
          </w:p>
        </w:tc>
        <w:tc>
          <w:tcPr>
            <w:tcW w:w="1417" w:type="dxa"/>
            <w:tcBorders>
              <w:top w:val="single" w:sz="6" w:space="0" w:color="auto"/>
              <w:left w:val="single" w:sz="12" w:space="0" w:color="auto"/>
              <w:bottom w:val="single" w:sz="6" w:space="0" w:color="auto"/>
              <w:right w:val="single" w:sz="12" w:space="0" w:color="auto"/>
            </w:tcBorders>
          </w:tcPr>
          <w:p w:rsidR="008C5F16" w:rsidRDefault="008C5F16" w:rsidP="00C7128D">
            <w:r>
              <w:rPr>
                <w:sz w:val="20"/>
                <w:szCs w:val="20"/>
              </w:rPr>
              <w:t>31522483,43</w:t>
            </w:r>
          </w:p>
        </w:tc>
        <w:tc>
          <w:tcPr>
            <w:tcW w:w="1276" w:type="dxa"/>
            <w:tcBorders>
              <w:top w:val="single" w:sz="6" w:space="0" w:color="auto"/>
              <w:left w:val="single" w:sz="12" w:space="0" w:color="auto"/>
              <w:bottom w:val="single" w:sz="6" w:space="0" w:color="auto"/>
              <w:right w:val="single" w:sz="12" w:space="0" w:color="auto"/>
            </w:tcBorders>
          </w:tcPr>
          <w:p w:rsidR="008C5F16" w:rsidRDefault="008C5F16" w:rsidP="00C7128D">
            <w:r w:rsidRPr="00251FA8">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Default="008C5F16" w:rsidP="00C7128D">
            <w:r w:rsidRPr="008C77C0">
              <w:rPr>
                <w:color w:val="000000"/>
                <w:sz w:val="20"/>
                <w:szCs w:val="20"/>
              </w:rPr>
              <w:t>12766059,02</w:t>
            </w:r>
          </w:p>
        </w:tc>
      </w:tr>
      <w:tr w:rsidR="008C5F16" w:rsidRPr="00F9138C" w:rsidTr="00C7128D">
        <w:trPr>
          <w:gridAfter w:val="5"/>
          <w:wAfter w:w="2544" w:type="dxa"/>
          <w:trHeight w:val="504"/>
        </w:trPr>
        <w:tc>
          <w:tcPr>
            <w:tcW w:w="3432"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Уменьшение прочих остатков денежных средств бюджетов</w:t>
            </w:r>
          </w:p>
        </w:tc>
        <w:tc>
          <w:tcPr>
            <w:tcW w:w="3119" w:type="dxa"/>
            <w:tcBorders>
              <w:top w:val="single" w:sz="6" w:space="0" w:color="auto"/>
              <w:left w:val="single" w:sz="12" w:space="0" w:color="auto"/>
              <w:bottom w:val="single" w:sz="6"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000 01 05 02 01 00 0000 610</w:t>
            </w:r>
          </w:p>
        </w:tc>
        <w:tc>
          <w:tcPr>
            <w:tcW w:w="1417" w:type="dxa"/>
            <w:tcBorders>
              <w:top w:val="single" w:sz="6" w:space="0" w:color="auto"/>
              <w:left w:val="single" w:sz="12" w:space="0" w:color="auto"/>
              <w:bottom w:val="single" w:sz="6" w:space="0" w:color="auto"/>
              <w:right w:val="single" w:sz="12" w:space="0" w:color="auto"/>
            </w:tcBorders>
          </w:tcPr>
          <w:p w:rsidR="008C5F16" w:rsidRDefault="008C5F16" w:rsidP="00C7128D">
            <w:r>
              <w:rPr>
                <w:sz w:val="20"/>
                <w:szCs w:val="20"/>
              </w:rPr>
              <w:t>31522483,43</w:t>
            </w:r>
          </w:p>
        </w:tc>
        <w:tc>
          <w:tcPr>
            <w:tcW w:w="1276" w:type="dxa"/>
            <w:tcBorders>
              <w:top w:val="single" w:sz="6" w:space="0" w:color="auto"/>
              <w:left w:val="single" w:sz="12" w:space="0" w:color="auto"/>
              <w:bottom w:val="single" w:sz="6" w:space="0" w:color="auto"/>
              <w:right w:val="single" w:sz="12" w:space="0" w:color="auto"/>
            </w:tcBorders>
          </w:tcPr>
          <w:p w:rsidR="008C5F16" w:rsidRDefault="008C5F16" w:rsidP="00C7128D">
            <w:r w:rsidRPr="00251FA8">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Default="008C5F16" w:rsidP="00C7128D">
            <w:r w:rsidRPr="008C77C0">
              <w:rPr>
                <w:color w:val="000000"/>
                <w:sz w:val="20"/>
                <w:szCs w:val="20"/>
              </w:rPr>
              <w:t>12766059,02</w:t>
            </w:r>
          </w:p>
        </w:tc>
      </w:tr>
      <w:tr w:rsidR="008C5F16" w:rsidRPr="00F9138C" w:rsidTr="00C7128D">
        <w:trPr>
          <w:gridAfter w:val="5"/>
          <w:wAfter w:w="2544" w:type="dxa"/>
          <w:trHeight w:val="677"/>
        </w:trPr>
        <w:tc>
          <w:tcPr>
            <w:tcW w:w="3432" w:type="dxa"/>
            <w:tcBorders>
              <w:top w:val="single" w:sz="6" w:space="0" w:color="auto"/>
              <w:left w:val="single" w:sz="12" w:space="0" w:color="auto"/>
              <w:bottom w:val="single" w:sz="12" w:space="0" w:color="auto"/>
              <w:right w:val="single" w:sz="12" w:space="0" w:color="auto"/>
            </w:tcBorders>
          </w:tcPr>
          <w:p w:rsidR="008C5F16" w:rsidRPr="00F9138C" w:rsidRDefault="008C5F16" w:rsidP="00C7128D">
            <w:pPr>
              <w:rPr>
                <w:color w:val="000000"/>
                <w:sz w:val="24"/>
                <w:szCs w:val="24"/>
              </w:rPr>
            </w:pPr>
            <w:r w:rsidRPr="00F9138C">
              <w:rPr>
                <w:color w:val="000000"/>
                <w:sz w:val="24"/>
                <w:szCs w:val="24"/>
              </w:rPr>
              <w:t>Уменьшение прочих остатков денежных средств бюджетов поселений</w:t>
            </w:r>
          </w:p>
        </w:tc>
        <w:tc>
          <w:tcPr>
            <w:tcW w:w="3119" w:type="dxa"/>
            <w:tcBorders>
              <w:top w:val="single" w:sz="6" w:space="0" w:color="auto"/>
              <w:left w:val="single" w:sz="12" w:space="0" w:color="auto"/>
              <w:bottom w:val="single" w:sz="12" w:space="0" w:color="auto"/>
              <w:right w:val="single" w:sz="12" w:space="0" w:color="auto"/>
            </w:tcBorders>
          </w:tcPr>
          <w:p w:rsidR="008C5F16" w:rsidRPr="00F9138C" w:rsidRDefault="008C5F16" w:rsidP="00C7128D">
            <w:pPr>
              <w:jc w:val="right"/>
              <w:rPr>
                <w:color w:val="000000"/>
                <w:sz w:val="24"/>
                <w:szCs w:val="24"/>
              </w:rPr>
            </w:pPr>
            <w:r w:rsidRPr="00F9138C">
              <w:rPr>
                <w:color w:val="000000"/>
                <w:sz w:val="24"/>
                <w:szCs w:val="24"/>
              </w:rPr>
              <w:t>000 01 05 02 01 10 0000 610</w:t>
            </w:r>
          </w:p>
        </w:tc>
        <w:tc>
          <w:tcPr>
            <w:tcW w:w="1417" w:type="dxa"/>
            <w:tcBorders>
              <w:top w:val="single" w:sz="6" w:space="0" w:color="auto"/>
              <w:left w:val="single" w:sz="12" w:space="0" w:color="auto"/>
              <w:bottom w:val="single" w:sz="6" w:space="0" w:color="auto"/>
              <w:right w:val="single" w:sz="12" w:space="0" w:color="auto"/>
            </w:tcBorders>
          </w:tcPr>
          <w:p w:rsidR="008C5F16" w:rsidRPr="00B50F8A" w:rsidRDefault="008C5F16" w:rsidP="00C7128D">
            <w:pPr>
              <w:rPr>
                <w:sz w:val="20"/>
                <w:szCs w:val="20"/>
              </w:rPr>
            </w:pPr>
            <w:r>
              <w:rPr>
                <w:sz w:val="20"/>
                <w:szCs w:val="20"/>
              </w:rPr>
              <w:t>26952202,53</w:t>
            </w:r>
          </w:p>
        </w:tc>
        <w:tc>
          <w:tcPr>
            <w:tcW w:w="1276" w:type="dxa"/>
            <w:tcBorders>
              <w:top w:val="single" w:sz="6" w:space="0" w:color="auto"/>
              <w:left w:val="single" w:sz="12" w:space="0" w:color="auto"/>
              <w:bottom w:val="single" w:sz="6" w:space="0" w:color="auto"/>
              <w:right w:val="single" w:sz="12" w:space="0" w:color="auto"/>
            </w:tcBorders>
          </w:tcPr>
          <w:p w:rsidR="008C5F16" w:rsidRDefault="008C5F16" w:rsidP="00C7128D">
            <w:r w:rsidRPr="00251FA8">
              <w:rPr>
                <w:color w:val="000000"/>
                <w:sz w:val="20"/>
                <w:szCs w:val="20"/>
              </w:rPr>
              <w:t>12485147,20</w:t>
            </w:r>
          </w:p>
        </w:tc>
        <w:tc>
          <w:tcPr>
            <w:tcW w:w="1276" w:type="dxa"/>
            <w:tcBorders>
              <w:top w:val="single" w:sz="6" w:space="0" w:color="auto"/>
              <w:left w:val="single" w:sz="12" w:space="0" w:color="auto"/>
              <w:bottom w:val="single" w:sz="6" w:space="0" w:color="auto"/>
              <w:right w:val="single" w:sz="12" w:space="0" w:color="auto"/>
            </w:tcBorders>
          </w:tcPr>
          <w:p w:rsidR="008C5F16" w:rsidRDefault="008C5F16" w:rsidP="00C7128D">
            <w:r w:rsidRPr="008C77C0">
              <w:rPr>
                <w:color w:val="000000"/>
                <w:sz w:val="20"/>
                <w:szCs w:val="20"/>
              </w:rPr>
              <w:t>12766059,02</w:t>
            </w:r>
          </w:p>
        </w:tc>
      </w:tr>
      <w:bookmarkEnd w:id="0"/>
    </w:tbl>
    <w:p w:rsidR="008C5F16" w:rsidRDefault="008C5F16" w:rsidP="008C5F16">
      <w:pPr>
        <w:ind w:right="-711"/>
      </w:pPr>
    </w:p>
    <w:p w:rsidR="008C5F16" w:rsidRDefault="008C5F16" w:rsidP="008C5F16">
      <w:pPr>
        <w:jc w:val="right"/>
        <w:rPr>
          <w:b/>
          <w:sz w:val="28"/>
          <w:szCs w:val="28"/>
        </w:rPr>
      </w:pPr>
      <w:r>
        <w:rPr>
          <w:b/>
          <w:sz w:val="28"/>
          <w:szCs w:val="28"/>
        </w:rPr>
        <w:t xml:space="preserve">   </w:t>
      </w:r>
    </w:p>
    <w:p w:rsidR="008C5F16" w:rsidRPr="00C03035" w:rsidRDefault="008C5F16" w:rsidP="008C5F16">
      <w:pPr>
        <w:jc w:val="center"/>
        <w:rPr>
          <w:b/>
          <w:sz w:val="28"/>
          <w:szCs w:val="28"/>
        </w:rPr>
      </w:pPr>
      <w:r w:rsidRPr="00C03035">
        <w:rPr>
          <w:b/>
          <w:sz w:val="28"/>
          <w:szCs w:val="28"/>
        </w:rPr>
        <w:t>СОВЕТ ДЕПУТАТОВ</w:t>
      </w:r>
    </w:p>
    <w:p w:rsidR="008C5F16" w:rsidRPr="00C03035" w:rsidRDefault="008C5F16" w:rsidP="008C5F16">
      <w:pPr>
        <w:jc w:val="center"/>
        <w:rPr>
          <w:b/>
          <w:sz w:val="28"/>
          <w:szCs w:val="28"/>
        </w:rPr>
      </w:pPr>
      <w:r w:rsidRPr="00C03035">
        <w:rPr>
          <w:b/>
          <w:sz w:val="28"/>
          <w:szCs w:val="28"/>
        </w:rPr>
        <w:t>ПАЛЕЦКОГО  СЕЛЬСОВЕТА</w:t>
      </w:r>
    </w:p>
    <w:p w:rsidR="008C5F16" w:rsidRPr="00C03035" w:rsidRDefault="008C5F16" w:rsidP="008C5F16">
      <w:pPr>
        <w:jc w:val="center"/>
        <w:rPr>
          <w:b/>
          <w:sz w:val="28"/>
          <w:szCs w:val="28"/>
        </w:rPr>
      </w:pPr>
      <w:r w:rsidRPr="00C03035">
        <w:rPr>
          <w:b/>
          <w:sz w:val="28"/>
          <w:szCs w:val="28"/>
        </w:rPr>
        <w:t>БАГАНСКОГО РАЙОНА</w:t>
      </w:r>
    </w:p>
    <w:p w:rsidR="008C5F16" w:rsidRPr="00C03035" w:rsidRDefault="008C5F16" w:rsidP="008C5F16">
      <w:pPr>
        <w:jc w:val="center"/>
        <w:rPr>
          <w:b/>
          <w:sz w:val="28"/>
          <w:szCs w:val="28"/>
        </w:rPr>
      </w:pPr>
      <w:r w:rsidRPr="00C03035">
        <w:rPr>
          <w:b/>
          <w:sz w:val="28"/>
          <w:szCs w:val="28"/>
        </w:rPr>
        <w:t>НОВОСИБИРСКОЙ  ОБЛАСТИ</w:t>
      </w:r>
    </w:p>
    <w:p w:rsidR="008C5F16" w:rsidRPr="00C03035" w:rsidRDefault="008C5F16" w:rsidP="008C5F16">
      <w:pPr>
        <w:jc w:val="center"/>
        <w:rPr>
          <w:b/>
          <w:sz w:val="28"/>
          <w:szCs w:val="28"/>
        </w:rPr>
      </w:pPr>
      <w:r w:rsidRPr="004C75DC">
        <w:rPr>
          <w:b/>
          <w:sz w:val="28"/>
          <w:szCs w:val="28"/>
        </w:rPr>
        <w:t>ШЕСТОГО</w:t>
      </w:r>
      <w:r w:rsidRPr="00C03035">
        <w:rPr>
          <w:b/>
          <w:sz w:val="28"/>
          <w:szCs w:val="28"/>
        </w:rPr>
        <w:t xml:space="preserve"> СОЗЫВА</w:t>
      </w:r>
    </w:p>
    <w:p w:rsidR="008C5F16" w:rsidRPr="00C03035" w:rsidRDefault="008C5F16" w:rsidP="008C5F16">
      <w:pPr>
        <w:jc w:val="center"/>
        <w:rPr>
          <w:b/>
          <w:sz w:val="28"/>
          <w:szCs w:val="28"/>
        </w:rPr>
      </w:pPr>
    </w:p>
    <w:p w:rsidR="008C5F16" w:rsidRPr="00C03035" w:rsidRDefault="008C5F16" w:rsidP="008C5F16">
      <w:pPr>
        <w:jc w:val="center"/>
        <w:rPr>
          <w:b/>
          <w:color w:val="000000"/>
          <w:sz w:val="28"/>
          <w:szCs w:val="28"/>
        </w:rPr>
      </w:pPr>
      <w:r w:rsidRPr="00C03035">
        <w:rPr>
          <w:b/>
          <w:color w:val="000000"/>
          <w:sz w:val="28"/>
          <w:szCs w:val="28"/>
        </w:rPr>
        <w:t xml:space="preserve"> РЕШЕНИЕ</w:t>
      </w:r>
    </w:p>
    <w:p w:rsidR="008C5F16" w:rsidRPr="00C03035" w:rsidRDefault="008C5F16" w:rsidP="008C5F16">
      <w:pPr>
        <w:jc w:val="center"/>
        <w:rPr>
          <w:sz w:val="28"/>
          <w:szCs w:val="28"/>
        </w:rPr>
      </w:pPr>
      <w:r w:rsidRPr="00C03035">
        <w:rPr>
          <w:b/>
          <w:sz w:val="28"/>
          <w:szCs w:val="28"/>
        </w:rPr>
        <w:lastRenderedPageBreak/>
        <w:t>(</w:t>
      </w:r>
      <w:r>
        <w:rPr>
          <w:b/>
          <w:sz w:val="28"/>
          <w:szCs w:val="28"/>
        </w:rPr>
        <w:t>тридцать пятая</w:t>
      </w:r>
      <w:r w:rsidRPr="00C03035">
        <w:rPr>
          <w:b/>
          <w:sz w:val="28"/>
          <w:szCs w:val="28"/>
        </w:rPr>
        <w:t xml:space="preserve"> сессия)</w:t>
      </w:r>
    </w:p>
    <w:p w:rsidR="008C5F16" w:rsidRPr="00C03035" w:rsidRDefault="008C5F16" w:rsidP="008C5F16">
      <w:pPr>
        <w:spacing w:line="480" w:lineRule="auto"/>
        <w:rPr>
          <w:color w:val="FF0000"/>
          <w:sz w:val="28"/>
          <w:szCs w:val="28"/>
        </w:rPr>
      </w:pPr>
      <w:r w:rsidRPr="00C03035">
        <w:rPr>
          <w:color w:val="000000"/>
          <w:sz w:val="28"/>
          <w:szCs w:val="28"/>
        </w:rPr>
        <w:t xml:space="preserve">   </w:t>
      </w:r>
      <w:r>
        <w:rPr>
          <w:color w:val="000000"/>
          <w:sz w:val="28"/>
          <w:szCs w:val="28"/>
        </w:rPr>
        <w:t xml:space="preserve">22.06.2023                                                                                                           </w:t>
      </w:r>
      <w:r w:rsidRPr="00C03035">
        <w:rPr>
          <w:sz w:val="28"/>
          <w:szCs w:val="28"/>
        </w:rPr>
        <w:t xml:space="preserve">№   </w:t>
      </w:r>
      <w:r>
        <w:rPr>
          <w:sz w:val="28"/>
          <w:szCs w:val="28"/>
        </w:rPr>
        <w:t>152</w:t>
      </w:r>
      <w:r w:rsidRPr="00C03035">
        <w:rPr>
          <w:color w:val="FF0000"/>
          <w:sz w:val="28"/>
          <w:szCs w:val="28"/>
        </w:rPr>
        <w:t xml:space="preserve">                                                 </w:t>
      </w:r>
    </w:p>
    <w:p w:rsidR="008C5F16" w:rsidRPr="00C03035" w:rsidRDefault="008C5F16" w:rsidP="008C5F16">
      <w:pPr>
        <w:spacing w:line="480" w:lineRule="auto"/>
        <w:jc w:val="center"/>
        <w:rPr>
          <w:sz w:val="28"/>
          <w:szCs w:val="28"/>
        </w:rPr>
      </w:pPr>
      <w:r w:rsidRPr="00C03035">
        <w:rPr>
          <w:sz w:val="28"/>
          <w:szCs w:val="28"/>
        </w:rPr>
        <w:t>с.Палецкое</w:t>
      </w:r>
    </w:p>
    <w:p w:rsidR="008C5F16" w:rsidRPr="00C03035" w:rsidRDefault="008C5F16" w:rsidP="008C5F16">
      <w:pPr>
        <w:jc w:val="center"/>
        <w:rPr>
          <w:sz w:val="28"/>
          <w:szCs w:val="28"/>
        </w:rPr>
      </w:pPr>
      <w:r w:rsidRPr="00C03035">
        <w:rPr>
          <w:sz w:val="28"/>
          <w:szCs w:val="28"/>
        </w:rPr>
        <w:t>О внесении  изменений  в решение  Совета  депутатов Палецкого сельсовета Баганского ра</w:t>
      </w:r>
      <w:r>
        <w:rPr>
          <w:sz w:val="28"/>
          <w:szCs w:val="28"/>
        </w:rPr>
        <w:t>йона Новосибирской области от 24.05.2022</w:t>
      </w:r>
      <w:r w:rsidRPr="00C03035">
        <w:rPr>
          <w:sz w:val="28"/>
          <w:szCs w:val="28"/>
        </w:rPr>
        <w:t xml:space="preserve">  № </w:t>
      </w:r>
      <w:r>
        <w:rPr>
          <w:sz w:val="28"/>
          <w:szCs w:val="28"/>
        </w:rPr>
        <w:t>98</w:t>
      </w:r>
    </w:p>
    <w:p w:rsidR="008C5F16" w:rsidRPr="00C03035" w:rsidRDefault="008C5F16" w:rsidP="008C5F16">
      <w:pPr>
        <w:jc w:val="center"/>
        <w:rPr>
          <w:bCs/>
          <w:color w:val="000000"/>
          <w:sz w:val="28"/>
          <w:szCs w:val="28"/>
        </w:rPr>
      </w:pPr>
      <w:r w:rsidRPr="00C03035">
        <w:rPr>
          <w:sz w:val="28"/>
          <w:szCs w:val="28"/>
        </w:rPr>
        <w:t>«</w:t>
      </w:r>
      <w:r w:rsidRPr="00C03035">
        <w:rPr>
          <w:bCs/>
          <w:color w:val="000000"/>
          <w:sz w:val="28"/>
          <w:szCs w:val="28"/>
        </w:rPr>
        <w:t xml:space="preserve">Об утверждении </w:t>
      </w:r>
      <w:r>
        <w:rPr>
          <w:bCs/>
          <w:color w:val="000000"/>
          <w:sz w:val="28"/>
          <w:szCs w:val="28"/>
        </w:rPr>
        <w:t xml:space="preserve">Правил </w:t>
      </w:r>
      <w:r w:rsidRPr="00C03035">
        <w:rPr>
          <w:bCs/>
          <w:color w:val="000000"/>
          <w:sz w:val="28"/>
          <w:szCs w:val="28"/>
        </w:rPr>
        <w:t>благоустройства на территории</w:t>
      </w:r>
      <w:r w:rsidRPr="00C03035">
        <w:rPr>
          <w:color w:val="000000"/>
          <w:sz w:val="28"/>
          <w:szCs w:val="28"/>
        </w:rPr>
        <w:t xml:space="preserve">  Палецкого сельсовета Баганского района Новосибирской области</w:t>
      </w:r>
      <w:r w:rsidRPr="00C03035">
        <w:rPr>
          <w:sz w:val="28"/>
          <w:szCs w:val="28"/>
        </w:rPr>
        <w:t>»</w:t>
      </w:r>
    </w:p>
    <w:p w:rsidR="008C5F16" w:rsidRPr="00C03035" w:rsidRDefault="008C5F16" w:rsidP="008C5F16">
      <w:pPr>
        <w:jc w:val="center"/>
        <w:rPr>
          <w:sz w:val="28"/>
          <w:szCs w:val="28"/>
        </w:rPr>
      </w:pPr>
    </w:p>
    <w:p w:rsidR="008C5F16" w:rsidRPr="00C03035" w:rsidRDefault="008C5F16" w:rsidP="008C5F16">
      <w:pPr>
        <w:pStyle w:val="31"/>
        <w:rPr>
          <w:szCs w:val="28"/>
        </w:rPr>
      </w:pPr>
      <w:r w:rsidRPr="00C03035">
        <w:rPr>
          <w:color w:val="000000"/>
          <w:szCs w:val="28"/>
        </w:rPr>
        <w:t xml:space="preserve">          В </w:t>
      </w:r>
      <w:r>
        <w:rPr>
          <w:color w:val="000000"/>
          <w:szCs w:val="28"/>
        </w:rPr>
        <w:t>целях приведения нормативно-правовых актов в соответствие с действующим законодательством</w:t>
      </w:r>
      <w:r w:rsidRPr="00C03035">
        <w:rPr>
          <w:szCs w:val="28"/>
        </w:rPr>
        <w:t>, Совет депутатов Палецкого сельсовета Баганского района Новосибирской области</w:t>
      </w:r>
    </w:p>
    <w:p w:rsidR="008C5F16" w:rsidRPr="00C03035" w:rsidRDefault="008C5F16" w:rsidP="008C5F16">
      <w:pPr>
        <w:rPr>
          <w:sz w:val="28"/>
          <w:szCs w:val="28"/>
        </w:rPr>
      </w:pPr>
      <w:r w:rsidRPr="00C03035">
        <w:rPr>
          <w:sz w:val="28"/>
          <w:szCs w:val="28"/>
        </w:rPr>
        <w:t xml:space="preserve">        РЕШИЛ:</w:t>
      </w:r>
    </w:p>
    <w:p w:rsidR="008C5F16" w:rsidRPr="00C03035" w:rsidRDefault="008C5F16" w:rsidP="008C5F16">
      <w:pPr>
        <w:widowControl w:val="0"/>
        <w:shd w:val="clear" w:color="auto" w:fill="FFFFFF"/>
        <w:tabs>
          <w:tab w:val="left" w:pos="426"/>
          <w:tab w:val="left" w:pos="1134"/>
        </w:tabs>
        <w:autoSpaceDE w:val="0"/>
        <w:autoSpaceDN w:val="0"/>
        <w:adjustRightInd w:val="0"/>
        <w:jc w:val="both"/>
        <w:rPr>
          <w:color w:val="000000"/>
          <w:sz w:val="28"/>
          <w:szCs w:val="28"/>
        </w:rPr>
      </w:pPr>
      <w:r w:rsidRPr="00C03035">
        <w:rPr>
          <w:color w:val="000000"/>
          <w:sz w:val="28"/>
          <w:szCs w:val="28"/>
        </w:rPr>
        <w:t xml:space="preserve">        </w:t>
      </w:r>
      <w:r w:rsidRPr="00C03035">
        <w:rPr>
          <w:sz w:val="28"/>
          <w:szCs w:val="28"/>
        </w:rPr>
        <w:t xml:space="preserve">1. </w:t>
      </w:r>
      <w:r w:rsidRPr="00C03035">
        <w:rPr>
          <w:color w:val="000000"/>
          <w:sz w:val="28"/>
          <w:szCs w:val="28"/>
        </w:rPr>
        <w:t xml:space="preserve"> Внести в Решение   Совета депутатов Палецкого се</w:t>
      </w:r>
      <w:r>
        <w:rPr>
          <w:color w:val="000000"/>
          <w:sz w:val="28"/>
          <w:szCs w:val="28"/>
        </w:rPr>
        <w:t>льсовета Баганского района от 24.05.2022</w:t>
      </w:r>
      <w:r w:rsidRPr="00C03035">
        <w:rPr>
          <w:color w:val="000000"/>
          <w:sz w:val="28"/>
          <w:szCs w:val="28"/>
        </w:rPr>
        <w:t xml:space="preserve"> № </w:t>
      </w:r>
      <w:r>
        <w:rPr>
          <w:color w:val="000000"/>
          <w:sz w:val="28"/>
          <w:szCs w:val="28"/>
        </w:rPr>
        <w:t>98</w:t>
      </w:r>
      <w:r w:rsidRPr="00C03035">
        <w:rPr>
          <w:color w:val="000000"/>
          <w:sz w:val="28"/>
          <w:szCs w:val="28"/>
        </w:rPr>
        <w:t xml:space="preserve"> следующие изменения</w:t>
      </w:r>
      <w:r w:rsidRPr="00C03035">
        <w:rPr>
          <w:iCs/>
          <w:color w:val="000000"/>
          <w:sz w:val="28"/>
          <w:szCs w:val="28"/>
        </w:rPr>
        <w:t>:</w:t>
      </w:r>
    </w:p>
    <w:p w:rsidR="008C5F16" w:rsidRDefault="008C5F16" w:rsidP="008C5F16">
      <w:pPr>
        <w:widowControl w:val="0"/>
        <w:shd w:val="clear" w:color="auto" w:fill="FFFFFF"/>
        <w:tabs>
          <w:tab w:val="left" w:pos="426"/>
          <w:tab w:val="left" w:pos="1134"/>
        </w:tabs>
        <w:autoSpaceDE w:val="0"/>
        <w:autoSpaceDN w:val="0"/>
        <w:adjustRightInd w:val="0"/>
        <w:jc w:val="both"/>
        <w:rPr>
          <w:color w:val="000000"/>
          <w:sz w:val="28"/>
          <w:szCs w:val="28"/>
        </w:rPr>
      </w:pPr>
      <w:r>
        <w:rPr>
          <w:color w:val="000000"/>
          <w:sz w:val="28"/>
          <w:szCs w:val="28"/>
        </w:rPr>
        <w:t xml:space="preserve">        1.1 Пункт 17.5 Правил благоустройства на территории Палецкого сельсовета Баганского района Новосибирской области добавить абзацем следующего содержания:</w:t>
      </w:r>
    </w:p>
    <w:p w:rsidR="008C5F16" w:rsidRPr="00FC18D1" w:rsidRDefault="008C5F16" w:rsidP="008C5F16">
      <w:pPr>
        <w:widowControl w:val="0"/>
        <w:shd w:val="clear" w:color="auto" w:fill="FFFFFF"/>
        <w:tabs>
          <w:tab w:val="left" w:pos="426"/>
          <w:tab w:val="left" w:pos="1134"/>
        </w:tabs>
        <w:autoSpaceDE w:val="0"/>
        <w:autoSpaceDN w:val="0"/>
        <w:adjustRightInd w:val="0"/>
        <w:jc w:val="both"/>
        <w:rPr>
          <w:sz w:val="28"/>
          <w:szCs w:val="28"/>
          <w:shd w:val="clear" w:color="auto" w:fill="FFFFFF"/>
        </w:rPr>
      </w:pPr>
      <w:r w:rsidRPr="00FC18D1">
        <w:rPr>
          <w:sz w:val="28"/>
          <w:szCs w:val="28"/>
        </w:rPr>
        <w:t>«</w:t>
      </w:r>
      <w:r w:rsidRPr="00FC18D1">
        <w:rPr>
          <w:sz w:val="28"/>
          <w:szCs w:val="28"/>
          <w:shd w:val="clear" w:color="auto" w:fill="FFFFFF"/>
        </w:rPr>
        <w:t>Собственникам приусадебных  земельных участков рекомендуется оборудовать компостные ямы для обращения с отходами образующего у населения, не являющимися ТКО. При необходимости, можно заключить договор со специализированной организацией для вывоза строительных отходов, веток, сучьев, ботвы и отходов от жизнедеятельности животных.</w:t>
      </w:r>
    </w:p>
    <w:p w:rsidR="008C5F16" w:rsidRPr="00FC18D1" w:rsidRDefault="008C5F16" w:rsidP="008C5F16">
      <w:pPr>
        <w:widowControl w:val="0"/>
        <w:shd w:val="clear" w:color="auto" w:fill="FFFFFF"/>
        <w:tabs>
          <w:tab w:val="left" w:pos="426"/>
          <w:tab w:val="left" w:pos="1134"/>
        </w:tabs>
        <w:autoSpaceDE w:val="0"/>
        <w:autoSpaceDN w:val="0"/>
        <w:adjustRightInd w:val="0"/>
        <w:jc w:val="both"/>
        <w:rPr>
          <w:sz w:val="28"/>
          <w:szCs w:val="28"/>
        </w:rPr>
      </w:pPr>
      <w:r w:rsidRPr="00FC18D1">
        <w:rPr>
          <w:sz w:val="28"/>
          <w:szCs w:val="28"/>
          <w:shd w:val="clear" w:color="auto" w:fill="FFFFFF"/>
        </w:rPr>
        <w:t>1.2. Добавить пункт 25</w:t>
      </w:r>
      <w:r w:rsidRPr="00FC18D1">
        <w:rPr>
          <w:sz w:val="28"/>
          <w:szCs w:val="28"/>
        </w:rPr>
        <w:t xml:space="preserve"> Правил благоустройства на территории Палецкого сельсовета Баганского района Новосибирской области  следующего содержания:</w:t>
      </w:r>
    </w:p>
    <w:p w:rsidR="008C5F16" w:rsidRPr="004C75DC" w:rsidRDefault="008C5F16" w:rsidP="008C5F16">
      <w:pPr>
        <w:ind w:firstLine="426"/>
        <w:jc w:val="center"/>
        <w:rPr>
          <w:bCs/>
          <w:sz w:val="27"/>
          <w:szCs w:val="27"/>
        </w:rPr>
      </w:pPr>
      <w:r w:rsidRPr="004C75DC">
        <w:rPr>
          <w:color w:val="000000"/>
          <w:sz w:val="28"/>
          <w:szCs w:val="28"/>
        </w:rPr>
        <w:t>«</w:t>
      </w:r>
      <w:r w:rsidRPr="004C75DC">
        <w:rPr>
          <w:bCs/>
          <w:sz w:val="27"/>
          <w:szCs w:val="27"/>
        </w:rPr>
        <w:t>25. СОДЕРЖАНИЕ ЖИВОТНЫХ НА ТЕРРИТОРИИ СЕЛЬСКОГО ПОСЕЛЕНИЯ</w:t>
      </w:r>
    </w:p>
    <w:p w:rsidR="008C5F16" w:rsidRPr="004C75DC" w:rsidRDefault="008C5F16" w:rsidP="008C5F16">
      <w:pPr>
        <w:ind w:firstLine="426"/>
        <w:jc w:val="both"/>
        <w:rPr>
          <w:bCs/>
          <w:sz w:val="27"/>
          <w:szCs w:val="27"/>
        </w:rPr>
      </w:pPr>
      <w:r w:rsidRPr="004C75DC">
        <w:rPr>
          <w:bCs/>
          <w:sz w:val="27"/>
          <w:szCs w:val="27"/>
        </w:rPr>
        <w:t>25.1. Общие положения</w:t>
      </w:r>
    </w:p>
    <w:p w:rsidR="008C5F16" w:rsidRPr="00F36FB0" w:rsidRDefault="008C5F16" w:rsidP="008C5F16">
      <w:pPr>
        <w:ind w:firstLine="426"/>
        <w:jc w:val="both"/>
        <w:rPr>
          <w:sz w:val="27"/>
          <w:szCs w:val="27"/>
        </w:rPr>
      </w:pPr>
      <w:r w:rsidRPr="004C75DC">
        <w:rPr>
          <w:bCs/>
          <w:sz w:val="27"/>
          <w:szCs w:val="27"/>
        </w:rPr>
        <w:t>25.1.1</w:t>
      </w:r>
      <w:r w:rsidRPr="00F36FB0">
        <w:rPr>
          <w:b/>
          <w:bCs/>
          <w:sz w:val="27"/>
          <w:szCs w:val="27"/>
        </w:rPr>
        <w:t>.</w:t>
      </w:r>
      <w:r w:rsidRPr="00F36FB0">
        <w:rPr>
          <w:sz w:val="27"/>
          <w:szCs w:val="27"/>
        </w:rPr>
        <w:t xml:space="preserve"> Администрация сельского поселения: </w:t>
      </w:r>
    </w:p>
    <w:p w:rsidR="008C5F16" w:rsidRPr="00F36FB0" w:rsidRDefault="008C5F16" w:rsidP="008C5F16">
      <w:pPr>
        <w:jc w:val="both"/>
        <w:rPr>
          <w:sz w:val="27"/>
          <w:szCs w:val="27"/>
        </w:rPr>
      </w:pPr>
      <w:r w:rsidRPr="00F36FB0">
        <w:rPr>
          <w:sz w:val="27"/>
          <w:szCs w:val="27"/>
        </w:rPr>
        <w:t xml:space="preserve">1) Оказывает информационное содействие ветеринарным службам. </w:t>
      </w:r>
    </w:p>
    <w:p w:rsidR="008C5F16" w:rsidRPr="00F36FB0" w:rsidRDefault="008C5F16" w:rsidP="008C5F16">
      <w:pPr>
        <w:jc w:val="both"/>
        <w:rPr>
          <w:sz w:val="27"/>
          <w:szCs w:val="27"/>
        </w:rPr>
      </w:pPr>
      <w:r w:rsidRPr="00F36FB0">
        <w:rPr>
          <w:sz w:val="27"/>
          <w:szCs w:val="27"/>
        </w:rPr>
        <w:lastRenderedPageBreak/>
        <w:t xml:space="preserve">2) Организует отлов бродячих животных по договорам со специализированными организациями в пределах средств, предусмотренных в бюджете сельского поселения на эти цели. </w:t>
      </w:r>
    </w:p>
    <w:p w:rsidR="008C5F16" w:rsidRPr="00F36FB0" w:rsidRDefault="008C5F16" w:rsidP="008C5F16">
      <w:pPr>
        <w:jc w:val="both"/>
        <w:rPr>
          <w:sz w:val="27"/>
          <w:szCs w:val="27"/>
        </w:rPr>
      </w:pPr>
      <w:r w:rsidRPr="00F36FB0">
        <w:rPr>
          <w:sz w:val="27"/>
          <w:szCs w:val="27"/>
        </w:rPr>
        <w:t xml:space="preserve">3) Определяет выпас сельскохозяйственных животных. </w:t>
      </w:r>
    </w:p>
    <w:p w:rsidR="008C5F16" w:rsidRPr="00F36FB0" w:rsidRDefault="008C5F16" w:rsidP="008C5F16">
      <w:pPr>
        <w:ind w:firstLine="426"/>
        <w:jc w:val="both"/>
        <w:rPr>
          <w:sz w:val="27"/>
          <w:szCs w:val="27"/>
        </w:rPr>
      </w:pPr>
      <w:r w:rsidRPr="004C75DC">
        <w:rPr>
          <w:bCs/>
          <w:sz w:val="27"/>
          <w:szCs w:val="27"/>
        </w:rPr>
        <w:t>25.1.2.</w:t>
      </w:r>
      <w:r w:rsidRPr="00F36FB0">
        <w:rPr>
          <w:sz w:val="27"/>
          <w:szCs w:val="27"/>
        </w:rPr>
        <w:t xml:space="preserve"> Животные, принадлежащие гражданам, подлежат обязательной регистрации, ежегодной перерегистрации по месту жительства граждан. </w:t>
      </w:r>
    </w:p>
    <w:p w:rsidR="008C5F16" w:rsidRPr="00F36FB0" w:rsidRDefault="008C5F16" w:rsidP="008C5F16">
      <w:pPr>
        <w:ind w:firstLine="426"/>
        <w:jc w:val="both"/>
        <w:rPr>
          <w:sz w:val="27"/>
          <w:szCs w:val="27"/>
        </w:rPr>
      </w:pPr>
      <w:r w:rsidRPr="004C75DC">
        <w:rPr>
          <w:bCs/>
          <w:sz w:val="27"/>
          <w:szCs w:val="27"/>
        </w:rPr>
        <w:t>25.1.3.</w:t>
      </w:r>
      <w:r w:rsidRPr="00F36FB0">
        <w:rPr>
          <w:sz w:val="27"/>
          <w:szCs w:val="27"/>
        </w:rPr>
        <w:t xml:space="preserve"> Запрещается купание собак и других животных в водоемах и местах для купания. </w:t>
      </w:r>
    </w:p>
    <w:p w:rsidR="008C5F16" w:rsidRPr="004C75DC" w:rsidRDefault="008C5F16" w:rsidP="008C5F16">
      <w:pPr>
        <w:ind w:firstLine="426"/>
        <w:jc w:val="both"/>
        <w:rPr>
          <w:bCs/>
          <w:sz w:val="27"/>
          <w:szCs w:val="27"/>
        </w:rPr>
      </w:pPr>
      <w:r w:rsidRPr="004C75DC">
        <w:rPr>
          <w:bCs/>
          <w:sz w:val="27"/>
          <w:szCs w:val="27"/>
        </w:rPr>
        <w:t>25.2. Порядок содержания и выгула домашнего животного, за исключением собаки - проводника, сопровождающей инвалида по зрению, необходимо соблюдать следующие требования:</w:t>
      </w:r>
    </w:p>
    <w:p w:rsidR="008C5F16" w:rsidRPr="006168F6" w:rsidRDefault="008C5F16" w:rsidP="008C5F16">
      <w:r w:rsidRPr="006168F6">
        <w:t>1)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и спортивных площадках;</w:t>
      </w:r>
    </w:p>
    <w:p w:rsidR="008C5F16" w:rsidRPr="006168F6" w:rsidRDefault="008C5F16" w:rsidP="008C5F16">
      <w:r w:rsidRPr="00191DA2">
        <w:t>2) обеспечивать уборку продуктов жизнедеятельности животного в местах и на территориях</w:t>
      </w:r>
      <w:r w:rsidRPr="006168F6">
        <w:t xml:space="preserve"> общего пользования;</w:t>
      </w:r>
    </w:p>
    <w:p w:rsidR="008C5F16" w:rsidRPr="006168F6" w:rsidRDefault="008C5F16" w:rsidP="008C5F16">
      <w:r w:rsidRPr="006168F6">
        <w:t>3) не допускать выгул животного вне мест, разрешенных решением органа местного самоуправления для выгула животных, и соблюдать иные требования к его выгулу.</w:t>
      </w:r>
    </w:p>
    <w:p w:rsidR="008C5F16" w:rsidRPr="004C75DC" w:rsidRDefault="008C5F16" w:rsidP="008C5F16">
      <w:pPr>
        <w:ind w:firstLine="426"/>
        <w:jc w:val="both"/>
        <w:rPr>
          <w:bCs/>
          <w:sz w:val="27"/>
          <w:szCs w:val="27"/>
        </w:rPr>
      </w:pPr>
      <w:r w:rsidRPr="004C75DC">
        <w:rPr>
          <w:bCs/>
          <w:sz w:val="27"/>
          <w:szCs w:val="27"/>
        </w:rPr>
        <w:t>25.3. Порядок содержания домашнего скота, мелких животных и птицы</w:t>
      </w:r>
    </w:p>
    <w:p w:rsidR="008C5F16" w:rsidRPr="004C75DC" w:rsidRDefault="008C5F16" w:rsidP="008C5F16">
      <w:pPr>
        <w:ind w:firstLine="426"/>
        <w:jc w:val="both"/>
        <w:rPr>
          <w:bCs/>
          <w:sz w:val="27"/>
          <w:szCs w:val="27"/>
        </w:rPr>
      </w:pPr>
      <w:r w:rsidRPr="004C75DC">
        <w:rPr>
          <w:bCs/>
          <w:sz w:val="27"/>
          <w:szCs w:val="27"/>
        </w:rPr>
        <w:t xml:space="preserve">25.3.1. Содержание домашнего скота и птицы. </w:t>
      </w:r>
    </w:p>
    <w:p w:rsidR="008C5F16" w:rsidRPr="00F36FB0" w:rsidRDefault="008C5F16" w:rsidP="008C5F16">
      <w:pPr>
        <w:ind w:firstLine="426"/>
        <w:jc w:val="both"/>
        <w:rPr>
          <w:sz w:val="27"/>
          <w:szCs w:val="27"/>
        </w:rPr>
      </w:pPr>
      <w:r w:rsidRPr="004C75DC">
        <w:rPr>
          <w:bCs/>
          <w:sz w:val="27"/>
          <w:szCs w:val="27"/>
        </w:rPr>
        <w:t>25.3.1.1.</w:t>
      </w:r>
      <w:r w:rsidRPr="00F36FB0">
        <w:rPr>
          <w:sz w:val="27"/>
          <w:szCs w:val="27"/>
        </w:rPr>
        <w:t xml:space="preserve"> Скот, свиньи и лошади должны содержаться круглый год в предусмотренных для их содержания закрытых помещениях и загонах, расположенных не ближе 20 метров от окон жилых помещений, кухонь и иных жилых помещений, и не менее 50 метров от детских и спортивных площадок, медицинских учреждений, общеобразовательных и дошкольных учреждений, общественных зданий, площадок для отдыха, учреждений питания. </w:t>
      </w:r>
    </w:p>
    <w:p w:rsidR="008C5F16" w:rsidRPr="00F36FB0" w:rsidRDefault="008C5F16" w:rsidP="008C5F16">
      <w:pPr>
        <w:ind w:firstLine="426"/>
        <w:jc w:val="both"/>
        <w:rPr>
          <w:sz w:val="27"/>
          <w:szCs w:val="27"/>
        </w:rPr>
      </w:pPr>
      <w:r w:rsidRPr="004C75DC">
        <w:rPr>
          <w:bCs/>
          <w:sz w:val="27"/>
          <w:szCs w:val="27"/>
        </w:rPr>
        <w:t>25.3.1.2.</w:t>
      </w:r>
      <w:r w:rsidRPr="00F36FB0">
        <w:rPr>
          <w:sz w:val="27"/>
          <w:szCs w:val="27"/>
        </w:rPr>
        <w:t xml:space="preserve"> Содержание скота, свиней, лошадей, кроликов и иного скота и птицы в квартирах запрещено. </w:t>
      </w:r>
    </w:p>
    <w:p w:rsidR="008C5F16" w:rsidRPr="00F36FB0" w:rsidRDefault="008C5F16" w:rsidP="008C5F16">
      <w:pPr>
        <w:ind w:firstLine="426"/>
        <w:jc w:val="both"/>
        <w:rPr>
          <w:sz w:val="27"/>
          <w:szCs w:val="27"/>
        </w:rPr>
      </w:pPr>
      <w:r w:rsidRPr="004C75DC">
        <w:rPr>
          <w:bCs/>
          <w:sz w:val="27"/>
          <w:szCs w:val="27"/>
        </w:rPr>
        <w:t>25.3.1.3.</w:t>
      </w:r>
      <w:r w:rsidRPr="00F36FB0">
        <w:rPr>
          <w:sz w:val="27"/>
          <w:szCs w:val="27"/>
        </w:rPr>
        <w:t xml:space="preserve"> Крупный рогатый скот и мелкий рогатый скот на выпас и обратно проводится под непосредственным наблюдением владельца (собственника). С асфальтобетонного покрытия дорог и тротуаров экскременты, оставленные животными, убираются их владельцами (собственниками). </w:t>
      </w:r>
    </w:p>
    <w:p w:rsidR="008C5F16" w:rsidRPr="00F36FB0" w:rsidRDefault="008C5F16" w:rsidP="008C5F16">
      <w:pPr>
        <w:ind w:firstLine="426"/>
        <w:jc w:val="both"/>
        <w:rPr>
          <w:sz w:val="27"/>
          <w:szCs w:val="27"/>
        </w:rPr>
      </w:pPr>
      <w:r w:rsidRPr="004C75DC">
        <w:rPr>
          <w:bCs/>
          <w:sz w:val="27"/>
          <w:szCs w:val="27"/>
        </w:rPr>
        <w:lastRenderedPageBreak/>
        <w:t>25.3.1.4.</w:t>
      </w:r>
      <w:r w:rsidRPr="00F36FB0">
        <w:rPr>
          <w:sz w:val="27"/>
          <w:szCs w:val="27"/>
        </w:rPr>
        <w:t xml:space="preserve"> Выпас скота производится только в отведенных для этих целей местах, за пределами населенного пункта, под присмотром ответственного лица. Бесконтрольный выпас скота на территории населенного пункта запрещается. </w:t>
      </w:r>
    </w:p>
    <w:p w:rsidR="008C5F16" w:rsidRPr="00F36FB0" w:rsidRDefault="008C5F16" w:rsidP="008C5F16">
      <w:pPr>
        <w:ind w:firstLine="426"/>
        <w:jc w:val="both"/>
        <w:rPr>
          <w:sz w:val="27"/>
          <w:szCs w:val="27"/>
        </w:rPr>
      </w:pPr>
      <w:r w:rsidRPr="004C75DC">
        <w:rPr>
          <w:bCs/>
          <w:sz w:val="27"/>
          <w:szCs w:val="27"/>
        </w:rPr>
        <w:t>25.3.1.5.</w:t>
      </w:r>
      <w:r w:rsidRPr="00F36FB0">
        <w:rPr>
          <w:sz w:val="27"/>
          <w:szCs w:val="27"/>
        </w:rPr>
        <w:t xml:space="preserve"> Складирование кормов, навоза и компоста разрешается только в границах отведенного земельного участка, но не ближе 25 метров от жилых помещений, а также с обязательным выполнением противопожарных, санитарных, ветеринарных и эстетических норм и требований. </w:t>
      </w:r>
    </w:p>
    <w:p w:rsidR="008C5F16" w:rsidRPr="00F36FB0" w:rsidRDefault="008C5F16" w:rsidP="008C5F16">
      <w:pPr>
        <w:ind w:firstLine="426"/>
        <w:jc w:val="both"/>
        <w:rPr>
          <w:sz w:val="27"/>
          <w:szCs w:val="27"/>
        </w:rPr>
      </w:pPr>
      <w:r w:rsidRPr="004C75DC">
        <w:rPr>
          <w:bCs/>
          <w:sz w:val="27"/>
          <w:szCs w:val="27"/>
        </w:rPr>
        <w:t>25.3.1.6.</w:t>
      </w:r>
      <w:r w:rsidRPr="00F36FB0">
        <w:rPr>
          <w:sz w:val="27"/>
          <w:szCs w:val="27"/>
        </w:rPr>
        <w:t xml:space="preserve"> Забой скота, свиней и лошадей производится только на территории личного подсобного хозяйства, исключая попадание отходов после разделки туши на улицы, переулки и другие территории общего пользования сельского поселения. </w:t>
      </w:r>
    </w:p>
    <w:p w:rsidR="008C5F16" w:rsidRPr="00F36FB0" w:rsidRDefault="008C5F16" w:rsidP="008C5F16">
      <w:pPr>
        <w:ind w:firstLine="426"/>
        <w:jc w:val="both"/>
        <w:rPr>
          <w:sz w:val="27"/>
          <w:szCs w:val="27"/>
        </w:rPr>
      </w:pPr>
      <w:r w:rsidRPr="004C75DC">
        <w:rPr>
          <w:bCs/>
          <w:sz w:val="27"/>
          <w:szCs w:val="27"/>
        </w:rPr>
        <w:t>25.3.1.7.</w:t>
      </w:r>
      <w:r w:rsidRPr="00F36FB0">
        <w:rPr>
          <w:sz w:val="27"/>
          <w:szCs w:val="27"/>
        </w:rPr>
        <w:t xml:space="preserve"> Не допускается выбрасывание трупов животных и производство самовольны</w:t>
      </w:r>
      <w:r>
        <w:rPr>
          <w:sz w:val="27"/>
          <w:szCs w:val="27"/>
        </w:rPr>
        <w:t>х з</w:t>
      </w:r>
      <w:r w:rsidRPr="00F36FB0">
        <w:rPr>
          <w:sz w:val="27"/>
          <w:szCs w:val="27"/>
        </w:rPr>
        <w:t xml:space="preserve">ахоронений павших животных. </w:t>
      </w:r>
    </w:p>
    <w:p w:rsidR="008C5F16" w:rsidRPr="004C75DC" w:rsidRDefault="008C5F16" w:rsidP="008C5F16">
      <w:pPr>
        <w:ind w:firstLine="426"/>
        <w:jc w:val="both"/>
        <w:rPr>
          <w:bCs/>
          <w:sz w:val="27"/>
          <w:szCs w:val="27"/>
        </w:rPr>
      </w:pPr>
      <w:r w:rsidRPr="004C75DC">
        <w:rPr>
          <w:bCs/>
          <w:sz w:val="27"/>
          <w:szCs w:val="27"/>
        </w:rPr>
        <w:t xml:space="preserve">25.3.2. Содержание мелких животных и птиц. </w:t>
      </w:r>
    </w:p>
    <w:p w:rsidR="008C5F16" w:rsidRPr="00F36FB0" w:rsidRDefault="008C5F16" w:rsidP="008C5F16">
      <w:pPr>
        <w:ind w:firstLine="426"/>
        <w:jc w:val="both"/>
        <w:rPr>
          <w:sz w:val="27"/>
          <w:szCs w:val="27"/>
        </w:rPr>
      </w:pPr>
      <w:r w:rsidRPr="004C75DC">
        <w:rPr>
          <w:bCs/>
          <w:sz w:val="27"/>
          <w:szCs w:val="27"/>
        </w:rPr>
        <w:t>25.3.2.1.</w:t>
      </w:r>
      <w:r w:rsidRPr="00F36FB0">
        <w:rPr>
          <w:sz w:val="27"/>
          <w:szCs w:val="27"/>
        </w:rPr>
        <w:t xml:space="preserve"> Мелкие животные и птица содержаться в специально оборудованных для этих целей помещениях и загонах, расположенных не ближе 15 метров от окон жилых помещений, а также в соответствии с санитарными и ветеринарными нормами и правилами, исключающими их проникновение на территории соседних участков. </w:t>
      </w:r>
    </w:p>
    <w:p w:rsidR="008C5F16" w:rsidRPr="00F36FB0" w:rsidRDefault="008C5F16" w:rsidP="008C5F16">
      <w:pPr>
        <w:ind w:firstLine="426"/>
        <w:jc w:val="both"/>
        <w:rPr>
          <w:sz w:val="27"/>
          <w:szCs w:val="27"/>
        </w:rPr>
      </w:pPr>
      <w:r w:rsidRPr="004C75DC">
        <w:rPr>
          <w:bCs/>
          <w:sz w:val="27"/>
          <w:szCs w:val="27"/>
        </w:rPr>
        <w:t>25.3.2.2.</w:t>
      </w:r>
      <w:r w:rsidRPr="00F36FB0">
        <w:rPr>
          <w:sz w:val="27"/>
          <w:szCs w:val="27"/>
        </w:rPr>
        <w:t xml:space="preserve"> Содержание мелких животных и птиц в местах общего пользования, коридорах, на чердаках, лестничных клетках, в подвалах, на балконах, лоджиях, в квартирах и во дворах многоквартирных домов запрещено. </w:t>
      </w:r>
    </w:p>
    <w:p w:rsidR="008C5F16" w:rsidRPr="00F36FB0" w:rsidRDefault="008C5F16" w:rsidP="008C5F16">
      <w:pPr>
        <w:ind w:firstLine="426"/>
        <w:jc w:val="both"/>
        <w:rPr>
          <w:sz w:val="27"/>
          <w:szCs w:val="27"/>
        </w:rPr>
      </w:pPr>
      <w:r w:rsidRPr="004C75DC">
        <w:rPr>
          <w:bCs/>
          <w:sz w:val="27"/>
          <w:szCs w:val="27"/>
        </w:rPr>
        <w:t>25.3.2.3.</w:t>
      </w:r>
      <w:r w:rsidRPr="00F36FB0">
        <w:rPr>
          <w:sz w:val="27"/>
          <w:szCs w:val="27"/>
        </w:rPr>
        <w:t xml:space="preserve"> Выпас водоплавающей птицы производить только на естественных водоемах либо на искусственно созданных в пределах личного земельного участка, запрудах. Создание искусственных запруд, загонов за пределами участка запрещено. </w:t>
      </w:r>
    </w:p>
    <w:p w:rsidR="008C5F16" w:rsidRDefault="008C5F16" w:rsidP="008C5F16">
      <w:pPr>
        <w:ind w:firstLine="426"/>
        <w:jc w:val="both"/>
        <w:rPr>
          <w:sz w:val="27"/>
          <w:szCs w:val="27"/>
        </w:rPr>
      </w:pPr>
      <w:r w:rsidRPr="004C75DC">
        <w:rPr>
          <w:bCs/>
          <w:sz w:val="27"/>
          <w:szCs w:val="27"/>
        </w:rPr>
        <w:t>25.3.2.4.</w:t>
      </w:r>
      <w:r w:rsidRPr="00F36FB0">
        <w:rPr>
          <w:sz w:val="27"/>
          <w:szCs w:val="27"/>
        </w:rPr>
        <w:t xml:space="preserve"> Выгул водоплавающей птицы до естественных водоемов и обратно необходимо осуществлять под контролем владельца (собственника). </w:t>
      </w:r>
    </w:p>
    <w:p w:rsidR="008C5F16" w:rsidRPr="004C75DC" w:rsidRDefault="008C5F16" w:rsidP="008C5F16">
      <w:pPr>
        <w:ind w:firstLine="426"/>
        <w:jc w:val="both"/>
        <w:rPr>
          <w:sz w:val="27"/>
          <w:szCs w:val="27"/>
        </w:rPr>
      </w:pPr>
      <w:r w:rsidRPr="004C75DC">
        <w:rPr>
          <w:bCs/>
          <w:sz w:val="27"/>
          <w:szCs w:val="27"/>
        </w:rPr>
        <w:t xml:space="preserve">25.3.3. Порядок содержания пчел. </w:t>
      </w:r>
    </w:p>
    <w:p w:rsidR="008C5F16" w:rsidRPr="00F36FB0" w:rsidRDefault="008C5F16" w:rsidP="008C5F16">
      <w:pPr>
        <w:ind w:firstLine="426"/>
        <w:jc w:val="both"/>
        <w:rPr>
          <w:sz w:val="27"/>
          <w:szCs w:val="27"/>
        </w:rPr>
      </w:pPr>
      <w:r w:rsidRPr="004C75DC">
        <w:rPr>
          <w:bCs/>
          <w:sz w:val="27"/>
          <w:szCs w:val="27"/>
        </w:rPr>
        <w:t>25.3.3.1.</w:t>
      </w:r>
      <w:r w:rsidRPr="00F36FB0">
        <w:rPr>
          <w:sz w:val="27"/>
          <w:szCs w:val="27"/>
        </w:rPr>
        <w:t xml:space="preserve"> Право на осуществление деятельности в области пчеловодства имеют граждане, занимающиеся пчеловодством в целях удовлетворения личных нужд; граждане, осуществляющие предпринимательскую деятельность без образования юридического лица; общественные объединения пчеловодов, а </w:t>
      </w:r>
      <w:r w:rsidRPr="00F36FB0">
        <w:rPr>
          <w:sz w:val="27"/>
          <w:szCs w:val="27"/>
        </w:rPr>
        <w:lastRenderedPageBreak/>
        <w:t xml:space="preserve">также юридические лица, независимо от форм собственности (далее – граждане и юридические лица). </w:t>
      </w:r>
    </w:p>
    <w:p w:rsidR="008C5F16" w:rsidRPr="00F36FB0" w:rsidRDefault="008C5F16" w:rsidP="008C5F16">
      <w:pPr>
        <w:ind w:firstLine="426"/>
        <w:jc w:val="both"/>
        <w:rPr>
          <w:sz w:val="27"/>
          <w:szCs w:val="27"/>
        </w:rPr>
      </w:pPr>
      <w:r w:rsidRPr="004C75DC">
        <w:rPr>
          <w:bCs/>
          <w:sz w:val="27"/>
          <w:szCs w:val="27"/>
        </w:rPr>
        <w:t>25.3.3.2.</w:t>
      </w:r>
      <w:r w:rsidRPr="00F36FB0">
        <w:rPr>
          <w:sz w:val="27"/>
          <w:szCs w:val="27"/>
        </w:rPr>
        <w:t xml:space="preserve"> Количество пчелиных семей в собственности граждан и юридических лиц не ограничивается. Количество ульев с пчелиными семьями в садоводческих объединениях, садоводческих товариществах, дачных кооперативах регулируется их Уставом. </w:t>
      </w:r>
    </w:p>
    <w:p w:rsidR="008C5F16" w:rsidRPr="00F36FB0" w:rsidRDefault="008C5F16" w:rsidP="008C5F16">
      <w:pPr>
        <w:ind w:firstLine="426"/>
        <w:jc w:val="both"/>
        <w:rPr>
          <w:sz w:val="27"/>
          <w:szCs w:val="27"/>
        </w:rPr>
      </w:pPr>
      <w:r w:rsidRPr="004C75DC">
        <w:rPr>
          <w:bCs/>
          <w:sz w:val="27"/>
          <w:szCs w:val="27"/>
        </w:rPr>
        <w:t>25.3.3.3.</w:t>
      </w:r>
      <w:r w:rsidRPr="00F36FB0">
        <w:rPr>
          <w:sz w:val="27"/>
          <w:szCs w:val="27"/>
        </w:rPr>
        <w:t xml:space="preserve"> Граждане и юридические лица размещают пасеки или ульи с пчелиными семьями на земельных участках, находящихся в их собственности, владении или пользовании при соблюдении зоотехнических и ветеринарно-санитарных норм и правил содержания медоносных пчел. </w:t>
      </w:r>
    </w:p>
    <w:p w:rsidR="008C5F16" w:rsidRPr="00F36FB0" w:rsidRDefault="008C5F16" w:rsidP="008C5F16">
      <w:pPr>
        <w:ind w:firstLine="426"/>
        <w:jc w:val="both"/>
        <w:rPr>
          <w:sz w:val="27"/>
          <w:szCs w:val="27"/>
        </w:rPr>
      </w:pPr>
      <w:r w:rsidRPr="004C75DC">
        <w:rPr>
          <w:bCs/>
          <w:sz w:val="27"/>
          <w:szCs w:val="27"/>
        </w:rPr>
        <w:t>25.3.3.4.</w:t>
      </w:r>
      <w:r w:rsidRPr="00F36FB0">
        <w:rPr>
          <w:sz w:val="27"/>
          <w:szCs w:val="27"/>
        </w:rPr>
        <w:t xml:space="preserve"> Земельные участки для размещения стационарных пасек предоставляются гражданам и юридическим лицам на землях общего пользования по согласованию с Администрацией сельского поселения. </w:t>
      </w:r>
    </w:p>
    <w:p w:rsidR="008C5F16" w:rsidRPr="00F36FB0" w:rsidRDefault="008C5F16" w:rsidP="008C5F16">
      <w:pPr>
        <w:ind w:firstLine="426"/>
        <w:jc w:val="both"/>
        <w:rPr>
          <w:sz w:val="27"/>
          <w:szCs w:val="27"/>
        </w:rPr>
      </w:pPr>
      <w:r w:rsidRPr="004C75DC">
        <w:rPr>
          <w:bCs/>
          <w:sz w:val="27"/>
          <w:szCs w:val="27"/>
        </w:rPr>
        <w:t>25.3.3.5</w:t>
      </w:r>
      <w:r w:rsidRPr="00F36FB0">
        <w:rPr>
          <w:sz w:val="27"/>
          <w:szCs w:val="27"/>
        </w:rPr>
        <w:t xml:space="preserve"> Граждане и юридические лица размещают пасеки и ульи с пчелиными семьями на расстоянии, обеспечивающим безопасность людей. </w:t>
      </w:r>
    </w:p>
    <w:p w:rsidR="008C5F16" w:rsidRPr="00F36FB0" w:rsidRDefault="008C5F16" w:rsidP="008C5F16">
      <w:pPr>
        <w:ind w:firstLine="426"/>
        <w:jc w:val="both"/>
        <w:rPr>
          <w:sz w:val="27"/>
          <w:szCs w:val="27"/>
        </w:rPr>
      </w:pPr>
      <w:r w:rsidRPr="004C75DC">
        <w:rPr>
          <w:bCs/>
          <w:sz w:val="27"/>
          <w:szCs w:val="27"/>
        </w:rPr>
        <w:t>25.3.3.6</w:t>
      </w:r>
      <w:r w:rsidRPr="00F36FB0">
        <w:rPr>
          <w:b/>
          <w:bCs/>
          <w:sz w:val="27"/>
          <w:szCs w:val="27"/>
        </w:rPr>
        <w:t>.</w:t>
      </w:r>
      <w:r w:rsidRPr="00F36FB0">
        <w:rPr>
          <w:sz w:val="27"/>
          <w:szCs w:val="27"/>
        </w:rPr>
        <w:t xml:space="preserve"> На земельных участках ульи с пчелиными семьями размещаются на расстоянии не ближе чем 10 метров от границы земельного участка, либо на высоте не менее чем 2 метра, или отделены от соседнего земельного участка зданием, сооружением, сплошным забором, густым кустарником высотой не менее 2 метров. Расстояние между ульями должно быть не менее 3,0 – 3,5 метров, а между рядами ульев – не менее 10 метров. </w:t>
      </w:r>
    </w:p>
    <w:p w:rsidR="008C5F16" w:rsidRPr="00F36FB0" w:rsidRDefault="008C5F16" w:rsidP="008C5F16">
      <w:pPr>
        <w:ind w:firstLine="426"/>
        <w:jc w:val="both"/>
        <w:rPr>
          <w:sz w:val="27"/>
          <w:szCs w:val="27"/>
        </w:rPr>
      </w:pPr>
      <w:r w:rsidRPr="004C75DC">
        <w:rPr>
          <w:bCs/>
          <w:sz w:val="27"/>
          <w:szCs w:val="27"/>
        </w:rPr>
        <w:t>25.3.3.7.</w:t>
      </w:r>
      <w:r w:rsidRPr="00F36FB0">
        <w:rPr>
          <w:sz w:val="27"/>
          <w:szCs w:val="27"/>
        </w:rPr>
        <w:t xml:space="preserve">  Владельцы (собственники) пасек и ульев с пчелиными семьями обязаны предотвращать р</w:t>
      </w:r>
      <w:r>
        <w:rPr>
          <w:sz w:val="27"/>
          <w:szCs w:val="27"/>
        </w:rPr>
        <w:t xml:space="preserve">оение в населенных пунктах. </w:t>
      </w:r>
      <w:r w:rsidRPr="00F36FB0">
        <w:rPr>
          <w:sz w:val="27"/>
          <w:szCs w:val="27"/>
        </w:rPr>
        <w:t xml:space="preserve"> Ответственность за содержание пчел несут владельцы (собственники) пасек, ульев с пчелиными семьями. </w:t>
      </w:r>
    </w:p>
    <w:p w:rsidR="008C5F16" w:rsidRPr="004C75DC" w:rsidRDefault="008C5F16" w:rsidP="008C5F16">
      <w:pPr>
        <w:ind w:firstLine="426"/>
        <w:jc w:val="both"/>
        <w:rPr>
          <w:bCs/>
          <w:sz w:val="27"/>
          <w:szCs w:val="27"/>
        </w:rPr>
      </w:pPr>
      <w:r w:rsidRPr="004C75DC">
        <w:rPr>
          <w:bCs/>
          <w:sz w:val="27"/>
          <w:szCs w:val="27"/>
        </w:rPr>
        <w:t>25.4. Меры по обеспечению населения от неблагоприятных воздействий бродячих животных.</w:t>
      </w:r>
    </w:p>
    <w:p w:rsidR="008C5F16" w:rsidRPr="00F36FB0" w:rsidRDefault="008C5F16" w:rsidP="008C5F16">
      <w:pPr>
        <w:ind w:firstLine="426"/>
        <w:jc w:val="both"/>
        <w:rPr>
          <w:sz w:val="27"/>
          <w:szCs w:val="27"/>
        </w:rPr>
      </w:pPr>
      <w:r w:rsidRPr="004C75DC">
        <w:rPr>
          <w:bCs/>
          <w:sz w:val="27"/>
          <w:szCs w:val="27"/>
        </w:rPr>
        <w:t>25.4.1</w:t>
      </w:r>
      <w:r w:rsidRPr="00F36FB0">
        <w:rPr>
          <w:b/>
          <w:bCs/>
          <w:sz w:val="27"/>
          <w:szCs w:val="27"/>
        </w:rPr>
        <w:t>.</w:t>
      </w:r>
      <w:r w:rsidRPr="00F36FB0">
        <w:rPr>
          <w:sz w:val="27"/>
          <w:szCs w:val="27"/>
        </w:rPr>
        <w:t xml:space="preserve"> Мерами по обеспечению безопасности населения сельского поселения от неблагоприятного воздействия бродячих животных являются: отлов, стерилизация, умерщвление безнадзорных собак и кошек, сбор и уничтожение трупов бродячих животных. </w:t>
      </w:r>
    </w:p>
    <w:p w:rsidR="008C5F16" w:rsidRPr="00C03035" w:rsidRDefault="008C5F16" w:rsidP="008C5F16">
      <w:pPr>
        <w:widowControl w:val="0"/>
        <w:shd w:val="clear" w:color="auto" w:fill="FFFFFF"/>
        <w:tabs>
          <w:tab w:val="left" w:pos="426"/>
          <w:tab w:val="left" w:pos="1134"/>
        </w:tabs>
        <w:autoSpaceDE w:val="0"/>
        <w:autoSpaceDN w:val="0"/>
        <w:adjustRightInd w:val="0"/>
        <w:jc w:val="both"/>
        <w:rPr>
          <w:color w:val="000000"/>
          <w:sz w:val="28"/>
          <w:szCs w:val="28"/>
        </w:rPr>
      </w:pPr>
      <w:r>
        <w:rPr>
          <w:color w:val="000000"/>
          <w:sz w:val="28"/>
          <w:szCs w:val="28"/>
        </w:rPr>
        <w:t xml:space="preserve">       2</w:t>
      </w:r>
      <w:r w:rsidRPr="00C03035">
        <w:rPr>
          <w:color w:val="000000"/>
          <w:sz w:val="28"/>
          <w:szCs w:val="28"/>
        </w:rPr>
        <w:t>. Опубликовать настоящее решение в газете «Бюллетень   органов  местного самоуправления Палецкого  сельсовета».</w:t>
      </w:r>
    </w:p>
    <w:p w:rsidR="008C5F16" w:rsidRPr="00C03035" w:rsidRDefault="008C5F16" w:rsidP="008C5F16">
      <w:pPr>
        <w:widowControl w:val="0"/>
        <w:shd w:val="clear" w:color="auto" w:fill="FFFFFF"/>
        <w:tabs>
          <w:tab w:val="left" w:pos="426"/>
          <w:tab w:val="left" w:pos="1134"/>
        </w:tabs>
        <w:autoSpaceDE w:val="0"/>
        <w:autoSpaceDN w:val="0"/>
        <w:adjustRightInd w:val="0"/>
        <w:jc w:val="both"/>
        <w:rPr>
          <w:color w:val="000000"/>
          <w:sz w:val="28"/>
          <w:szCs w:val="28"/>
        </w:rPr>
      </w:pPr>
    </w:p>
    <w:p w:rsidR="008C5F16" w:rsidRPr="00C03035" w:rsidRDefault="008C5F16" w:rsidP="008C5F16">
      <w:pPr>
        <w:pStyle w:val="afa"/>
        <w:spacing w:after="0"/>
        <w:jc w:val="both"/>
        <w:rPr>
          <w:color w:val="000000"/>
          <w:sz w:val="28"/>
          <w:szCs w:val="28"/>
        </w:rPr>
      </w:pPr>
    </w:p>
    <w:p w:rsidR="008C5F16" w:rsidRPr="00C03035" w:rsidRDefault="008C5F16" w:rsidP="008C5F16">
      <w:pPr>
        <w:pStyle w:val="afa"/>
        <w:spacing w:after="0"/>
        <w:jc w:val="both"/>
        <w:rPr>
          <w:color w:val="000000"/>
          <w:sz w:val="28"/>
          <w:szCs w:val="28"/>
        </w:rPr>
      </w:pPr>
      <w:r w:rsidRPr="00C03035">
        <w:rPr>
          <w:color w:val="000000"/>
          <w:sz w:val="28"/>
          <w:szCs w:val="28"/>
        </w:rPr>
        <w:t>Глава Палецкого сельсовета</w:t>
      </w:r>
    </w:p>
    <w:p w:rsidR="008C5F16" w:rsidRPr="00C03035" w:rsidRDefault="008C5F16" w:rsidP="008C5F16">
      <w:pPr>
        <w:pStyle w:val="afa"/>
        <w:spacing w:after="0"/>
        <w:jc w:val="both"/>
        <w:rPr>
          <w:color w:val="000000"/>
          <w:sz w:val="28"/>
          <w:szCs w:val="28"/>
        </w:rPr>
      </w:pPr>
      <w:r w:rsidRPr="00C03035">
        <w:rPr>
          <w:color w:val="000000"/>
          <w:sz w:val="28"/>
          <w:szCs w:val="28"/>
        </w:rPr>
        <w:t>Баганского района Новосибирской области                                        В.И.Калач</w:t>
      </w:r>
    </w:p>
    <w:p w:rsidR="008C5F16" w:rsidRPr="00C03035" w:rsidRDefault="008C5F16" w:rsidP="008C5F16">
      <w:pPr>
        <w:pStyle w:val="afa"/>
        <w:spacing w:after="0"/>
        <w:jc w:val="both"/>
        <w:rPr>
          <w:color w:val="000000"/>
          <w:sz w:val="28"/>
          <w:szCs w:val="28"/>
        </w:rPr>
      </w:pPr>
    </w:p>
    <w:p w:rsidR="008C5F16" w:rsidRPr="00C03035" w:rsidRDefault="008C5F16" w:rsidP="008C5F16">
      <w:pPr>
        <w:pStyle w:val="afa"/>
        <w:spacing w:after="0"/>
        <w:jc w:val="both"/>
        <w:rPr>
          <w:color w:val="000000"/>
          <w:sz w:val="28"/>
          <w:szCs w:val="28"/>
        </w:rPr>
      </w:pPr>
      <w:r w:rsidRPr="00C03035">
        <w:rPr>
          <w:color w:val="000000"/>
          <w:sz w:val="28"/>
          <w:szCs w:val="28"/>
        </w:rPr>
        <w:t>Председатель Совета депутатов</w:t>
      </w:r>
    </w:p>
    <w:p w:rsidR="008C5F16" w:rsidRPr="00C03035" w:rsidRDefault="008C5F16" w:rsidP="008C5F16">
      <w:pPr>
        <w:pStyle w:val="afa"/>
        <w:spacing w:after="0"/>
        <w:jc w:val="both"/>
        <w:rPr>
          <w:color w:val="000000"/>
          <w:sz w:val="28"/>
          <w:szCs w:val="28"/>
        </w:rPr>
      </w:pPr>
      <w:r w:rsidRPr="00C03035">
        <w:rPr>
          <w:color w:val="000000"/>
          <w:sz w:val="28"/>
          <w:szCs w:val="28"/>
        </w:rPr>
        <w:t>Палецкого сельсовета Баганского района</w:t>
      </w:r>
    </w:p>
    <w:p w:rsidR="008C5F16" w:rsidRDefault="008C5F16" w:rsidP="008C5F16">
      <w:pPr>
        <w:pStyle w:val="afa"/>
        <w:spacing w:after="0"/>
        <w:jc w:val="both"/>
        <w:rPr>
          <w:color w:val="000000"/>
          <w:sz w:val="28"/>
          <w:szCs w:val="28"/>
        </w:rPr>
      </w:pPr>
      <w:r w:rsidRPr="00C03035">
        <w:rPr>
          <w:color w:val="000000"/>
          <w:sz w:val="28"/>
          <w:szCs w:val="28"/>
        </w:rPr>
        <w:t>Новосибирской области                                                                   В.В.Дудченко</w:t>
      </w:r>
    </w:p>
    <w:p w:rsidR="008C5F16" w:rsidRPr="00C03035" w:rsidRDefault="008C5F16" w:rsidP="008C5F16">
      <w:pPr>
        <w:jc w:val="right"/>
        <w:rPr>
          <w:sz w:val="28"/>
          <w:szCs w:val="28"/>
        </w:rPr>
      </w:pPr>
    </w:p>
    <w:p w:rsidR="008C5F16" w:rsidRPr="00E42760" w:rsidRDefault="008C5F16" w:rsidP="008C5F16">
      <w:pPr>
        <w:rPr>
          <w:sz w:val="20"/>
          <w:szCs w:val="20"/>
        </w:rPr>
      </w:pPr>
      <w:r w:rsidRPr="00E42760">
        <w:rPr>
          <w:sz w:val="20"/>
          <w:szCs w:val="20"/>
        </w:rPr>
        <w:t>Новосибирская область,</w:t>
      </w:r>
    </w:p>
    <w:p w:rsidR="008C5F16" w:rsidRPr="00E42760" w:rsidRDefault="008C5F16" w:rsidP="008C5F16">
      <w:pPr>
        <w:rPr>
          <w:sz w:val="20"/>
          <w:szCs w:val="20"/>
        </w:rPr>
      </w:pPr>
      <w:r w:rsidRPr="00E42760">
        <w:rPr>
          <w:sz w:val="20"/>
          <w:szCs w:val="20"/>
        </w:rPr>
        <w:t>Баганский р-н,с.Палецкое,</w:t>
      </w:r>
    </w:p>
    <w:p w:rsidR="008C5F16" w:rsidRPr="00E42760" w:rsidRDefault="008C5F16" w:rsidP="008C5F16">
      <w:pPr>
        <w:rPr>
          <w:sz w:val="20"/>
          <w:szCs w:val="20"/>
        </w:rPr>
      </w:pPr>
      <w:r w:rsidRPr="00E42760">
        <w:rPr>
          <w:sz w:val="20"/>
          <w:szCs w:val="20"/>
        </w:rPr>
        <w:t>ул.Октябрьская,27</w:t>
      </w:r>
    </w:p>
    <w:p w:rsidR="008C5F16" w:rsidRDefault="008C5F16" w:rsidP="008C5F16">
      <w:pPr>
        <w:rPr>
          <w:sz w:val="28"/>
          <w:szCs w:val="28"/>
        </w:rPr>
      </w:pPr>
      <w:r w:rsidRPr="00E42760">
        <w:rPr>
          <w:sz w:val="20"/>
          <w:szCs w:val="20"/>
        </w:rPr>
        <w:t>22.06.2023,нпа-101</w:t>
      </w:r>
    </w:p>
    <w:p w:rsidR="008C5F16" w:rsidRDefault="008C5F16" w:rsidP="008C5F16"/>
    <w:p w:rsidR="008C5F16" w:rsidRDefault="003D73A7" w:rsidP="00305BCD">
      <w:pPr>
        <w:spacing w:after="2571" w:line="357" w:lineRule="auto"/>
        <w:ind w:left="142" w:hanging="10"/>
        <w:rPr>
          <w:rFonts w:ascii="Times New Roman" w:hAnsi="Times New Roman" w:cs="Times New Roman"/>
          <w:b/>
          <w:sz w:val="28"/>
          <w:szCs w:val="28"/>
          <w:u w:val="single"/>
        </w:rPr>
      </w:pPr>
      <w:r w:rsidRPr="003D73A7">
        <w:rPr>
          <w:rFonts w:ascii="Times New Roman" w:hAnsi="Times New Roman" w:cs="Times New Roman"/>
          <w:b/>
          <w:sz w:val="28"/>
          <w:szCs w:val="28"/>
          <w:u w:val="single"/>
        </w:rPr>
        <w:t>ОБЪЯВЛЕНИЕ</w:t>
      </w:r>
    </w:p>
    <w:tbl>
      <w:tblPr>
        <w:tblW w:w="5237" w:type="pct"/>
        <w:tblCellSpacing w:w="0" w:type="dxa"/>
        <w:shd w:val="clear" w:color="auto" w:fill="FFFFFF"/>
        <w:tblCellMar>
          <w:left w:w="0" w:type="dxa"/>
          <w:right w:w="0" w:type="dxa"/>
        </w:tblCellMar>
        <w:tblLook w:val="0000"/>
      </w:tblPr>
      <w:tblGrid>
        <w:gridCol w:w="10261"/>
      </w:tblGrid>
      <w:tr w:rsidR="003D73A7" w:rsidRPr="00130FF6" w:rsidTr="00CF5D08">
        <w:trPr>
          <w:trHeight w:val="4501"/>
          <w:tblCellSpacing w:w="0" w:type="dxa"/>
        </w:trPr>
        <w:tc>
          <w:tcPr>
            <w:tcW w:w="4915" w:type="pct"/>
            <w:shd w:val="clear" w:color="auto" w:fill="FFFFFF"/>
            <w:tcMar>
              <w:top w:w="0" w:type="dxa"/>
              <w:left w:w="0" w:type="dxa"/>
              <w:bottom w:w="0" w:type="dxa"/>
              <w:right w:w="300" w:type="dxa"/>
            </w:tcMar>
            <w:vAlign w:val="center"/>
          </w:tcPr>
          <w:p w:rsidR="003D73A7" w:rsidRPr="004B551B" w:rsidRDefault="003D73A7" w:rsidP="00CF5D08">
            <w:pPr>
              <w:pStyle w:val="a5"/>
              <w:spacing w:before="0" w:beforeAutospacing="0" w:after="180" w:afterAutospacing="0"/>
              <w:jc w:val="both"/>
              <w:rPr>
                <w:rStyle w:val="a8"/>
                <w:rFonts w:eastAsiaTheme="majorEastAsia"/>
                <w:b w:val="0"/>
                <w:sz w:val="28"/>
                <w:szCs w:val="28"/>
              </w:rPr>
            </w:pPr>
            <w:r w:rsidRPr="004B551B">
              <w:rPr>
                <w:b/>
                <w:sz w:val="40"/>
                <w:szCs w:val="40"/>
              </w:rPr>
              <w:t>Правила безопасности на рыбалке. О</w:t>
            </w:r>
            <w:r w:rsidRPr="004B551B">
              <w:rPr>
                <w:rStyle w:val="apple-converted-space"/>
                <w:b/>
                <w:sz w:val="40"/>
                <w:szCs w:val="40"/>
              </w:rPr>
              <w:t> </w:t>
            </w:r>
            <w:r w:rsidRPr="004B551B">
              <w:rPr>
                <w:rStyle w:val="a8"/>
                <w:rFonts w:eastAsiaTheme="majorEastAsia"/>
                <w:sz w:val="40"/>
                <w:szCs w:val="40"/>
              </w:rPr>
              <w:t>ловле с лодки</w:t>
            </w:r>
          </w:p>
          <w:p w:rsidR="003D73A7" w:rsidRDefault="003D73A7" w:rsidP="00CF5D08">
            <w:pPr>
              <w:pStyle w:val="a5"/>
              <w:spacing w:before="0" w:beforeAutospacing="0" w:after="180" w:afterAutospacing="0"/>
              <w:jc w:val="both"/>
              <w:rPr>
                <w:rStyle w:val="apple-converted-space"/>
                <w:sz w:val="28"/>
                <w:szCs w:val="28"/>
              </w:rPr>
            </w:pPr>
            <w:r>
              <w:rPr>
                <w:rStyle w:val="a8"/>
                <w:rFonts w:eastAsiaTheme="majorEastAsia"/>
                <w:sz w:val="28"/>
                <w:szCs w:val="28"/>
              </w:rPr>
              <w:t xml:space="preserve">          </w:t>
            </w:r>
            <w:r w:rsidRPr="00130FF6">
              <w:rPr>
                <w:rStyle w:val="a8"/>
                <w:rFonts w:eastAsiaTheme="majorEastAsia"/>
                <w:sz w:val="28"/>
                <w:szCs w:val="28"/>
              </w:rPr>
              <w:t>Рыбалка - прекрасный вид активного отдыха. Но о том, что на рыбалке человека с удочкой подстерегают разного рода опасности, задумываются немногие.</w:t>
            </w:r>
            <w:r w:rsidRPr="00130FF6">
              <w:rPr>
                <w:rStyle w:val="apple-converted-space"/>
                <w:sz w:val="28"/>
                <w:szCs w:val="28"/>
              </w:rPr>
              <w:t> </w:t>
            </w:r>
          </w:p>
          <w:p w:rsidR="003D73A7" w:rsidRPr="00130FF6" w:rsidRDefault="003D73A7" w:rsidP="00CF5D08">
            <w:pPr>
              <w:pStyle w:val="a5"/>
              <w:spacing w:before="0" w:beforeAutospacing="0" w:after="180" w:afterAutospacing="0"/>
              <w:jc w:val="both"/>
              <w:rPr>
                <w:sz w:val="28"/>
                <w:szCs w:val="28"/>
              </w:rPr>
            </w:pPr>
            <w:r>
              <w:rPr>
                <w:sz w:val="28"/>
                <w:szCs w:val="28"/>
              </w:rPr>
              <w:t xml:space="preserve">         </w:t>
            </w:r>
            <w:r w:rsidRPr="00130FF6">
              <w:rPr>
                <w:sz w:val="28"/>
                <w:szCs w:val="28"/>
              </w:rPr>
              <w:t xml:space="preserve">А между тем, любой водоем, даже давно знакомый, является в какой-то мере местом определенного риска. Поэтому каждому любителю рыбной ловли тут необходимы постоянное внимание и соблюдение </w:t>
            </w:r>
            <w:r>
              <w:rPr>
                <w:sz w:val="28"/>
                <w:szCs w:val="28"/>
              </w:rPr>
              <w:t>правил и</w:t>
            </w:r>
            <w:r w:rsidRPr="00130FF6">
              <w:rPr>
                <w:sz w:val="28"/>
                <w:szCs w:val="28"/>
              </w:rPr>
              <w:t xml:space="preserve"> мер безопасности.</w:t>
            </w:r>
          </w:p>
          <w:p w:rsidR="003D73A7" w:rsidRPr="00130FF6" w:rsidRDefault="003D73A7" w:rsidP="00CF5D08">
            <w:pPr>
              <w:pStyle w:val="a5"/>
              <w:spacing w:before="0" w:beforeAutospacing="0" w:after="180" w:afterAutospacing="0"/>
              <w:jc w:val="both"/>
              <w:rPr>
                <w:sz w:val="28"/>
                <w:szCs w:val="28"/>
              </w:rPr>
            </w:pPr>
            <w:r>
              <w:rPr>
                <w:sz w:val="28"/>
                <w:szCs w:val="28"/>
              </w:rPr>
              <w:t xml:space="preserve">         </w:t>
            </w:r>
            <w:r w:rsidRPr="00130FF6">
              <w:rPr>
                <w:b/>
                <w:sz w:val="28"/>
                <w:szCs w:val="28"/>
              </w:rPr>
              <w:t>О</w:t>
            </w:r>
            <w:r w:rsidRPr="00130FF6">
              <w:rPr>
                <w:rStyle w:val="apple-converted-space"/>
                <w:sz w:val="28"/>
                <w:szCs w:val="28"/>
              </w:rPr>
              <w:t> </w:t>
            </w:r>
            <w:r w:rsidRPr="00130FF6">
              <w:rPr>
                <w:rStyle w:val="a8"/>
                <w:rFonts w:eastAsiaTheme="majorEastAsia"/>
                <w:sz w:val="28"/>
                <w:szCs w:val="28"/>
              </w:rPr>
              <w:t>ловле с лодки</w:t>
            </w:r>
            <w:r w:rsidRPr="00130FF6">
              <w:rPr>
                <w:sz w:val="28"/>
                <w:szCs w:val="28"/>
              </w:rPr>
              <w:t xml:space="preserve">. Прежде всего - в лодке необходимо постоянно поддерживать определенный порядок. Это значит, что рюкзак, снасти, принадлежности должны быть сложены на своих местах, чтобы они не мешали действиям рыболова, не стесняли его. В тихую безветренную погоду рыболову на лодке особо опасаться нечего. Возможно лишь, что лодка вдруг начнет протекать. Но на этот случай под рукой всегда должен быть наготове черпак, которым можно </w:t>
            </w:r>
            <w:r w:rsidRPr="00130FF6">
              <w:rPr>
                <w:sz w:val="28"/>
                <w:szCs w:val="28"/>
              </w:rPr>
              <w:lastRenderedPageBreak/>
              <w:t xml:space="preserve">будет вычерпать воду. Без особой необходимости не надо становиться на лодке стоя. Даже при ловле спиннингом надо научиться действовать этой снастью сидя, что вполне возможно. Особенно осторожным надо быть при опускании и поднимании якорных </w:t>
            </w:r>
            <w:r>
              <w:rPr>
                <w:sz w:val="28"/>
                <w:szCs w:val="28"/>
              </w:rPr>
              <w:t>устройств</w:t>
            </w:r>
            <w:r w:rsidRPr="00130FF6">
              <w:rPr>
                <w:sz w:val="28"/>
                <w:szCs w:val="28"/>
              </w:rPr>
              <w:t xml:space="preserve">. Нередко тяжелый груз настолько сильно засасывается в донный ил, что сразу поднять его по окончании рыбалки бывает нелегко. Рыболов напрягается, с усилием тянет за веревку. И если груз опущен не с носа или кормы лодки, а с борта, то лодка при этом сильно кренится в сторону груза, может зачерпнуть воду или даже перевернуться. А если вдруг оборвется или развяжется веревка, то рыболов сразу теряет равновесие и неудержимо падает через противоположный борт в воду. Чтобы подобного не случилось, лучше опускать и поднимать </w:t>
            </w:r>
            <w:r>
              <w:rPr>
                <w:sz w:val="28"/>
                <w:szCs w:val="28"/>
              </w:rPr>
              <w:t>якоря</w:t>
            </w:r>
            <w:r w:rsidRPr="00130FF6">
              <w:rPr>
                <w:sz w:val="28"/>
                <w:szCs w:val="28"/>
              </w:rPr>
              <w:t xml:space="preserve"> только через корму и нос лодки. И не следует прикладывать чрезмерных усилий, стремясь сразу поднять засосавшийся в ил </w:t>
            </w:r>
            <w:r>
              <w:rPr>
                <w:sz w:val="28"/>
                <w:szCs w:val="28"/>
              </w:rPr>
              <w:t>якорь</w:t>
            </w:r>
            <w:r w:rsidRPr="00130FF6">
              <w:rPr>
                <w:sz w:val="28"/>
                <w:szCs w:val="28"/>
              </w:rPr>
              <w:t>. Надо просто некоторое время подержать веревку в натянутом состоянии под достаточным усилием. И груз постепенно освободится из «объятий» ила, после чего его легко можно поднять.</w:t>
            </w:r>
          </w:p>
          <w:p w:rsidR="003D73A7" w:rsidRPr="00130FF6" w:rsidRDefault="003D73A7" w:rsidP="00CF5D08">
            <w:pPr>
              <w:pStyle w:val="a5"/>
              <w:spacing w:before="0" w:beforeAutospacing="0" w:after="180" w:afterAutospacing="0"/>
              <w:jc w:val="both"/>
              <w:rPr>
                <w:sz w:val="28"/>
                <w:szCs w:val="28"/>
              </w:rPr>
            </w:pPr>
            <w:r>
              <w:rPr>
                <w:sz w:val="28"/>
                <w:szCs w:val="28"/>
              </w:rPr>
              <w:t xml:space="preserve">         При </w:t>
            </w:r>
            <w:r w:rsidRPr="00130FF6">
              <w:rPr>
                <w:sz w:val="28"/>
                <w:szCs w:val="28"/>
              </w:rPr>
              <w:t xml:space="preserve"> </w:t>
            </w:r>
            <w:r>
              <w:rPr>
                <w:sz w:val="28"/>
                <w:szCs w:val="28"/>
              </w:rPr>
              <w:t>ветреной погоде</w:t>
            </w:r>
            <w:r w:rsidRPr="00130FF6">
              <w:rPr>
                <w:sz w:val="28"/>
                <w:szCs w:val="28"/>
              </w:rPr>
              <w:t xml:space="preserve"> лодку надо якорить так, чтобы она была носом против ветра, навстречу волне. Особенно если рыбалка ведется на обширном озере или водохранилище, где даже при среднем ветре образуются большие волны. Ветер в любой момент может резко усилиться, а подставлять борт лодки сильному ветру и крутой волне опять же не безопасно. Ну а если волна начнет уже изрядно качать лодку, то лучше смотать удочки и приплыть к ближайшему берегу. При этом обязательно надо поднимать сначала задний груз, а потом уж передний (носовой). В таком случае лодка до подъема второго груза будет оставаться в прежнем положении - носом к волне. А если сначала поднять передний (носовой) груз, то лодку сразу круто развернет сильным ветром и она может даже опрокинуться.</w:t>
            </w:r>
          </w:p>
          <w:p w:rsidR="003D73A7" w:rsidRPr="00130FF6" w:rsidRDefault="003D73A7" w:rsidP="00CF5D08">
            <w:pPr>
              <w:pStyle w:val="a5"/>
              <w:spacing w:before="0" w:beforeAutospacing="0" w:after="180" w:afterAutospacing="0"/>
              <w:jc w:val="both"/>
              <w:rPr>
                <w:sz w:val="28"/>
                <w:szCs w:val="28"/>
              </w:rPr>
            </w:pPr>
            <w:r>
              <w:rPr>
                <w:sz w:val="28"/>
                <w:szCs w:val="28"/>
              </w:rPr>
              <w:t xml:space="preserve">         </w:t>
            </w:r>
            <w:r w:rsidRPr="00130FF6">
              <w:rPr>
                <w:sz w:val="28"/>
                <w:szCs w:val="28"/>
              </w:rPr>
              <w:t>Особая осторожность требуется при</w:t>
            </w:r>
            <w:r>
              <w:rPr>
                <w:rStyle w:val="apple-converted-space"/>
                <w:sz w:val="28"/>
                <w:szCs w:val="28"/>
              </w:rPr>
              <w:t xml:space="preserve"> рыбной ловле</w:t>
            </w:r>
            <w:r w:rsidRPr="00130FF6">
              <w:rPr>
                <w:rStyle w:val="a8"/>
                <w:rFonts w:eastAsiaTheme="majorEastAsia"/>
                <w:sz w:val="28"/>
                <w:szCs w:val="28"/>
              </w:rPr>
              <w:t xml:space="preserve"> с надувных </w:t>
            </w:r>
            <w:r>
              <w:rPr>
                <w:rStyle w:val="a8"/>
                <w:rFonts w:eastAsiaTheme="majorEastAsia"/>
                <w:sz w:val="28"/>
                <w:szCs w:val="28"/>
              </w:rPr>
              <w:t>судов</w:t>
            </w:r>
            <w:r w:rsidRPr="00130FF6">
              <w:rPr>
                <w:sz w:val="28"/>
                <w:szCs w:val="28"/>
              </w:rPr>
              <w:t>. Кроме ск</w:t>
            </w:r>
            <w:r>
              <w:rPr>
                <w:sz w:val="28"/>
                <w:szCs w:val="28"/>
              </w:rPr>
              <w:t>азанного выше, на таких суд</w:t>
            </w:r>
            <w:r w:rsidRPr="00130FF6">
              <w:rPr>
                <w:sz w:val="28"/>
                <w:szCs w:val="28"/>
              </w:rPr>
              <w:t>ах не рекомендуется заплывать в закоряженные места. Малейший «наезд» на острый край подводной коряги может привести к самым печальным последствиям. Но и на чистых, открытых участках не стоит заплывать на таких лодках слишком далеко от берега. Кроме того, необходимо всегда помнить еще о</w:t>
            </w:r>
            <w:r>
              <w:rPr>
                <w:sz w:val="28"/>
                <w:szCs w:val="28"/>
              </w:rPr>
              <w:t>б одном коварстве надувного судна</w:t>
            </w:r>
            <w:r w:rsidRPr="00130FF6">
              <w:rPr>
                <w:sz w:val="28"/>
                <w:szCs w:val="28"/>
              </w:rPr>
              <w:t>. Дело в том, что в жаркую солнеч</w:t>
            </w:r>
            <w:r>
              <w:rPr>
                <w:sz w:val="28"/>
                <w:szCs w:val="28"/>
              </w:rPr>
              <w:t>ную погоду туго накачанное судно</w:t>
            </w:r>
            <w:r w:rsidRPr="00130FF6">
              <w:rPr>
                <w:sz w:val="28"/>
                <w:szCs w:val="28"/>
              </w:rPr>
              <w:t xml:space="preserve"> в любой момент может в буквальном смысле... взорваться. Да, не удивляйтесь, именно взорваться, разлетевшись на мелкие клочья. И происходит это</w:t>
            </w:r>
            <w:r>
              <w:rPr>
                <w:sz w:val="28"/>
                <w:szCs w:val="28"/>
              </w:rPr>
              <w:t xml:space="preserve"> потому, что воздух внутри судна</w:t>
            </w:r>
            <w:r w:rsidRPr="00130FF6">
              <w:rPr>
                <w:sz w:val="28"/>
                <w:szCs w:val="28"/>
              </w:rPr>
              <w:t xml:space="preserve"> при нагревании расширяется и, если не принять своевременные меры, взрыв неизбежен. А поэтому, во избежание возможных неприятностей, в жаркую погоду надо периодически пр</w:t>
            </w:r>
            <w:r>
              <w:rPr>
                <w:sz w:val="28"/>
                <w:szCs w:val="28"/>
              </w:rPr>
              <w:t>оверять давление в камерах судна</w:t>
            </w:r>
            <w:r w:rsidRPr="00130FF6">
              <w:rPr>
                <w:sz w:val="28"/>
                <w:szCs w:val="28"/>
              </w:rPr>
              <w:t>. Делается э</w:t>
            </w:r>
            <w:r>
              <w:rPr>
                <w:sz w:val="28"/>
                <w:szCs w:val="28"/>
              </w:rPr>
              <w:t>то простым надавливанием рукой в</w:t>
            </w:r>
            <w:r w:rsidRPr="00130FF6">
              <w:rPr>
                <w:sz w:val="28"/>
                <w:szCs w:val="28"/>
              </w:rPr>
              <w:t xml:space="preserve"> каждую камеру. И если чувствуете, что камера слишком «отвердела», надо немедленно стравить часть воздуха через клапан.</w:t>
            </w:r>
          </w:p>
          <w:p w:rsidR="003D73A7" w:rsidRPr="00130FF6" w:rsidRDefault="003D73A7" w:rsidP="00CF5D08">
            <w:pPr>
              <w:pStyle w:val="a5"/>
              <w:spacing w:before="0" w:beforeAutospacing="0" w:after="180" w:afterAutospacing="0"/>
              <w:jc w:val="both"/>
              <w:rPr>
                <w:sz w:val="28"/>
                <w:szCs w:val="28"/>
              </w:rPr>
            </w:pPr>
            <w:r>
              <w:rPr>
                <w:sz w:val="28"/>
                <w:szCs w:val="28"/>
              </w:rPr>
              <w:t>При ловле с надувного судна</w:t>
            </w:r>
            <w:r w:rsidRPr="00130FF6">
              <w:rPr>
                <w:sz w:val="28"/>
                <w:szCs w:val="28"/>
              </w:rPr>
              <w:t xml:space="preserve"> особенно осторожно надо обращаться с грузами для якорения. Как правило, в качестве таких грузов-якорей обычно используются подобранные поблизости куски камней, кирпичи или какие-либо железяки. А их края бывают довольно острыми, способными при неосторожном обращении с </w:t>
            </w:r>
            <w:r w:rsidRPr="00130FF6">
              <w:rPr>
                <w:sz w:val="28"/>
                <w:szCs w:val="28"/>
              </w:rPr>
              <w:lastRenderedPageBreak/>
              <w:t xml:space="preserve">ними процарапать или даже распороть </w:t>
            </w:r>
            <w:r>
              <w:rPr>
                <w:sz w:val="28"/>
                <w:szCs w:val="28"/>
              </w:rPr>
              <w:t>нежную прорезиненную ткань судна</w:t>
            </w:r>
            <w:r w:rsidRPr="00130FF6">
              <w:rPr>
                <w:sz w:val="28"/>
                <w:szCs w:val="28"/>
              </w:rPr>
              <w:t>. Чтобы этого не случилось, груза следует опускать в воду аккуратно, на вытянутой руке, так, чт</w:t>
            </w:r>
            <w:r>
              <w:rPr>
                <w:sz w:val="28"/>
                <w:szCs w:val="28"/>
              </w:rPr>
              <w:t>обы они не касались бортов</w:t>
            </w:r>
            <w:r w:rsidRPr="00130FF6">
              <w:rPr>
                <w:sz w:val="28"/>
                <w:szCs w:val="28"/>
              </w:rPr>
              <w:t>. Такая же аккуратность требуется и при подъеме грузов.</w:t>
            </w:r>
          </w:p>
        </w:tc>
      </w:tr>
    </w:tbl>
    <w:p w:rsidR="003D73A7" w:rsidRPr="00130FF6" w:rsidRDefault="003D73A7" w:rsidP="003D73A7">
      <w:pPr>
        <w:ind w:firstLine="708"/>
        <w:jc w:val="both"/>
        <w:rPr>
          <w:sz w:val="28"/>
          <w:szCs w:val="28"/>
        </w:rPr>
      </w:pPr>
      <w:r w:rsidRPr="00130FF6">
        <w:rPr>
          <w:sz w:val="28"/>
          <w:szCs w:val="28"/>
        </w:rPr>
        <w:lastRenderedPageBreak/>
        <w:t>Если в бачке, укрепленном на самом моторе, кончилось горючее, не заливайте его до тех пор, пока мотор не остынет. Не теряйтесь, если</w:t>
      </w:r>
      <w:r>
        <w:rPr>
          <w:sz w:val="28"/>
          <w:szCs w:val="28"/>
        </w:rPr>
        <w:t xml:space="preserve"> </w:t>
      </w:r>
      <w:r w:rsidRPr="00130FF6">
        <w:rPr>
          <w:sz w:val="28"/>
          <w:szCs w:val="28"/>
        </w:rPr>
        <w:t>мотор охватит пламене</w:t>
      </w:r>
      <w:r>
        <w:rPr>
          <w:sz w:val="28"/>
          <w:szCs w:val="28"/>
        </w:rPr>
        <w:t>м. Быстро накройте его попавшим</w:t>
      </w:r>
      <w:r w:rsidRPr="00130FF6">
        <w:rPr>
          <w:sz w:val="28"/>
          <w:szCs w:val="28"/>
        </w:rPr>
        <w:t>ся под руку брезентовым чехлом, тряпкой или собственной телогрейкой. Если же пламя не удалось сбить, немедленно покиньте лодку, иначе можно пострадать от осколков взорвавшегося бензобака. </w:t>
      </w:r>
      <w:r w:rsidRPr="00130FF6">
        <w:rPr>
          <w:sz w:val="28"/>
          <w:szCs w:val="28"/>
        </w:rPr>
        <w:br/>
        <w:t>Запомните, что при аварии лодка сначала ложится на бок, а затем переворачивается вверх дном. Бессмысленно забираться на перевернувшуюся лодку, она неустойчива и неминуемо опрокинется. Если вы не умеете плавать, не теряйте самообладания: ухватитесь за лодку с носа или кормы и, действуя рукой, ногами, постарайтесь вывести ее на мелкое место. Перевернувшаяся лодка может спасти несколько человек; надо только осторожно держаться за корму или нос лодки, погрузившись в воду до подбородка.</w:t>
      </w:r>
    </w:p>
    <w:p w:rsidR="003D73A7" w:rsidRDefault="003D73A7" w:rsidP="003D73A7">
      <w:pPr>
        <w:jc w:val="both"/>
        <w:rPr>
          <w:rStyle w:val="a8"/>
          <w:sz w:val="28"/>
          <w:szCs w:val="28"/>
        </w:rPr>
      </w:pPr>
    </w:p>
    <w:p w:rsidR="003D73A7" w:rsidRPr="00130FF6" w:rsidRDefault="003D73A7" w:rsidP="003D73A7">
      <w:pPr>
        <w:jc w:val="both"/>
        <w:rPr>
          <w:sz w:val="28"/>
          <w:szCs w:val="28"/>
        </w:rPr>
      </w:pPr>
      <w:r w:rsidRPr="00130FF6">
        <w:rPr>
          <w:rStyle w:val="a8"/>
          <w:sz w:val="28"/>
          <w:szCs w:val="28"/>
        </w:rPr>
        <w:t>Запрещается: </w:t>
      </w:r>
    </w:p>
    <w:p w:rsidR="003D73A7" w:rsidRPr="00130FF6" w:rsidRDefault="003D73A7" w:rsidP="003D73A7">
      <w:pPr>
        <w:jc w:val="both"/>
        <w:rPr>
          <w:sz w:val="28"/>
          <w:szCs w:val="28"/>
        </w:rPr>
      </w:pPr>
      <w:r w:rsidRPr="00130FF6">
        <w:rPr>
          <w:sz w:val="28"/>
          <w:szCs w:val="28"/>
        </w:rPr>
        <w:t xml:space="preserve">- </w:t>
      </w:r>
      <w:r>
        <w:rPr>
          <w:sz w:val="28"/>
          <w:szCs w:val="28"/>
        </w:rPr>
        <w:t xml:space="preserve">катание детей на лодке </w:t>
      </w:r>
      <w:r w:rsidRPr="00130FF6">
        <w:rPr>
          <w:sz w:val="28"/>
          <w:szCs w:val="28"/>
        </w:rPr>
        <w:t xml:space="preserve"> без сопровождения взрослых, </w:t>
      </w:r>
    </w:p>
    <w:p w:rsidR="003D73A7" w:rsidRPr="00130FF6" w:rsidRDefault="003D73A7" w:rsidP="003D73A7">
      <w:pPr>
        <w:jc w:val="both"/>
        <w:rPr>
          <w:sz w:val="28"/>
          <w:szCs w:val="28"/>
        </w:rPr>
      </w:pPr>
      <w:r w:rsidRPr="00130FF6">
        <w:rPr>
          <w:sz w:val="28"/>
          <w:szCs w:val="28"/>
        </w:rPr>
        <w:t>- перегружать лодку сверх установленной нормы, </w:t>
      </w:r>
    </w:p>
    <w:p w:rsidR="003D73A7" w:rsidRPr="00130FF6" w:rsidRDefault="003D73A7" w:rsidP="003D73A7">
      <w:pPr>
        <w:jc w:val="both"/>
        <w:rPr>
          <w:sz w:val="28"/>
          <w:szCs w:val="28"/>
        </w:rPr>
      </w:pPr>
      <w:r w:rsidRPr="00130FF6">
        <w:rPr>
          <w:sz w:val="28"/>
          <w:szCs w:val="28"/>
        </w:rPr>
        <w:t>- пере</w:t>
      </w:r>
      <w:r>
        <w:rPr>
          <w:sz w:val="28"/>
          <w:szCs w:val="28"/>
        </w:rPr>
        <w:t>секать курс других судов</w:t>
      </w:r>
      <w:r w:rsidRPr="00130FF6">
        <w:rPr>
          <w:sz w:val="28"/>
          <w:szCs w:val="28"/>
        </w:rPr>
        <w:t>, близко подходить к ним и двигаться по судовому ходу, </w:t>
      </w:r>
    </w:p>
    <w:p w:rsidR="003D73A7" w:rsidRPr="00130FF6" w:rsidRDefault="003D73A7" w:rsidP="003D73A7">
      <w:pPr>
        <w:rPr>
          <w:sz w:val="28"/>
          <w:szCs w:val="28"/>
        </w:rPr>
      </w:pPr>
      <w:r>
        <w:rPr>
          <w:sz w:val="28"/>
          <w:szCs w:val="28"/>
        </w:rPr>
        <w:t>- пользоваться судном</w:t>
      </w:r>
      <w:r w:rsidRPr="00130FF6">
        <w:rPr>
          <w:sz w:val="28"/>
          <w:szCs w:val="28"/>
        </w:rPr>
        <w:t xml:space="preserve"> лицам в нетрезвом виде.</w:t>
      </w:r>
      <w:r w:rsidRPr="00130FF6">
        <w:rPr>
          <w:sz w:val="28"/>
          <w:szCs w:val="28"/>
        </w:rPr>
        <w:br/>
        <w:t> </w:t>
      </w:r>
    </w:p>
    <w:p w:rsidR="003D73A7" w:rsidRPr="00130FF6" w:rsidRDefault="003D73A7" w:rsidP="003D73A7">
      <w:pPr>
        <w:jc w:val="both"/>
        <w:rPr>
          <w:sz w:val="28"/>
          <w:szCs w:val="28"/>
        </w:rPr>
      </w:pPr>
      <w:r w:rsidRPr="00130FF6">
        <w:rPr>
          <w:rStyle w:val="a8"/>
          <w:sz w:val="28"/>
          <w:szCs w:val="28"/>
        </w:rPr>
        <w:lastRenderedPageBreak/>
        <w:t>Напоминаем: при возникновении любой чрезвычайной ситуации необходимо срочно вызвать службу спасения по телефону «112» (для мобильных операторов).</w:t>
      </w:r>
    </w:p>
    <w:p w:rsidR="003D73A7" w:rsidRPr="00130FF6" w:rsidRDefault="003D73A7" w:rsidP="003D73A7">
      <w:pPr>
        <w:jc w:val="both"/>
      </w:pPr>
    </w:p>
    <w:p w:rsidR="003D73A7" w:rsidRPr="00130FF6" w:rsidRDefault="003D73A7" w:rsidP="003D73A7">
      <w:r w:rsidRPr="00B51484">
        <w:rPr>
          <w:sz w:val="28"/>
          <w:szCs w:val="28"/>
        </w:rPr>
        <w:t>Купинское инспектор</w:t>
      </w:r>
      <w:r>
        <w:rPr>
          <w:sz w:val="28"/>
          <w:szCs w:val="28"/>
        </w:rPr>
        <w:t>ское отделение Ц</w:t>
      </w:r>
      <w:r w:rsidRPr="00B51484">
        <w:rPr>
          <w:sz w:val="28"/>
          <w:szCs w:val="28"/>
        </w:rPr>
        <w:t>ентр</w:t>
      </w:r>
      <w:r>
        <w:rPr>
          <w:sz w:val="28"/>
          <w:szCs w:val="28"/>
        </w:rPr>
        <w:t>а</w:t>
      </w:r>
      <w:r w:rsidRPr="00B51484">
        <w:rPr>
          <w:sz w:val="28"/>
          <w:szCs w:val="28"/>
        </w:rPr>
        <w:t xml:space="preserve"> ГИМС</w:t>
      </w:r>
      <w:r>
        <w:rPr>
          <w:sz w:val="28"/>
          <w:szCs w:val="28"/>
        </w:rPr>
        <w:t xml:space="preserve"> ГУ</w:t>
      </w:r>
      <w:r w:rsidRPr="00B51484">
        <w:rPr>
          <w:sz w:val="28"/>
          <w:szCs w:val="28"/>
        </w:rPr>
        <w:t xml:space="preserve"> МЧС России по Новосибирской области</w:t>
      </w:r>
      <w:r>
        <w:rPr>
          <w:sz w:val="28"/>
          <w:szCs w:val="28"/>
        </w:rPr>
        <w:t>.</w:t>
      </w:r>
      <w:r w:rsidRPr="00130FF6">
        <w:t xml:space="preserve"> </w:t>
      </w:r>
    </w:p>
    <w:p w:rsidR="003D73A7" w:rsidRPr="00FA19C1" w:rsidRDefault="003D73A7" w:rsidP="003D73A7">
      <w:pPr>
        <w:pStyle w:val="2"/>
        <w:jc w:val="center"/>
        <w:rPr>
          <w:sz w:val="40"/>
          <w:szCs w:val="40"/>
        </w:rPr>
      </w:pPr>
      <w:r w:rsidRPr="00FA19C1">
        <w:rPr>
          <w:sz w:val="40"/>
          <w:szCs w:val="40"/>
        </w:rPr>
        <w:t>Безопасный отдых у водоемов</w:t>
      </w:r>
    </w:p>
    <w:p w:rsidR="003D73A7" w:rsidRPr="001D0C9F" w:rsidRDefault="003D73A7" w:rsidP="003D73A7">
      <w:pPr>
        <w:spacing w:after="240"/>
        <w:rPr>
          <w:b/>
          <w:sz w:val="28"/>
          <w:szCs w:val="28"/>
        </w:rPr>
      </w:pPr>
      <w:r w:rsidRPr="001D0C9F">
        <w:rPr>
          <w:b/>
          <w:sz w:val="28"/>
          <w:szCs w:val="28"/>
        </w:rPr>
        <w:t>Особое внимание детям</w:t>
      </w:r>
    </w:p>
    <w:p w:rsidR="003D73A7" w:rsidRPr="00CA357D" w:rsidRDefault="003D73A7" w:rsidP="003D73A7">
      <w:pPr>
        <w:pStyle w:val="newinreviewart"/>
      </w:pPr>
      <w:r w:rsidRPr="00CA357D">
        <w:rPr>
          <w:sz w:val="28"/>
          <w:szCs w:val="28"/>
        </w:rPr>
        <w:t>Попробуем перечислить основные причины гибели детей на воде:</w:t>
      </w:r>
    </w:p>
    <w:p w:rsidR="003D73A7" w:rsidRPr="00CA357D" w:rsidRDefault="003D73A7" w:rsidP="00616645">
      <w:pPr>
        <w:numPr>
          <w:ilvl w:val="0"/>
          <w:numId w:val="1"/>
        </w:numPr>
        <w:spacing w:before="100" w:beforeAutospacing="1" w:after="100" w:afterAutospacing="1" w:line="240" w:lineRule="auto"/>
      </w:pPr>
      <w:r w:rsidRPr="00CA357D">
        <w:rPr>
          <w:sz w:val="28"/>
          <w:szCs w:val="28"/>
        </w:rPr>
        <w:t>неумение плавать;</w:t>
      </w:r>
    </w:p>
    <w:p w:rsidR="003D73A7" w:rsidRPr="00CA357D" w:rsidRDefault="003D73A7" w:rsidP="00616645">
      <w:pPr>
        <w:numPr>
          <w:ilvl w:val="0"/>
          <w:numId w:val="1"/>
        </w:numPr>
        <w:spacing w:before="100" w:beforeAutospacing="1" w:after="100" w:afterAutospacing="1" w:line="240" w:lineRule="auto"/>
      </w:pPr>
      <w:r w:rsidRPr="00CA357D">
        <w:rPr>
          <w:sz w:val="28"/>
          <w:szCs w:val="28"/>
        </w:rPr>
        <w:t>оставление без присмотра</w:t>
      </w:r>
      <w:r>
        <w:rPr>
          <w:sz w:val="28"/>
          <w:szCs w:val="28"/>
        </w:rPr>
        <w:t>, не оставляйте возле воды малышей, они могут оступиться и упасть, захлебнуться водой или попасть в яму</w:t>
      </w:r>
      <w:r>
        <w:t xml:space="preserve">. </w:t>
      </w:r>
    </w:p>
    <w:p w:rsidR="003D73A7" w:rsidRPr="00CA357D" w:rsidRDefault="003D73A7" w:rsidP="00616645">
      <w:pPr>
        <w:numPr>
          <w:ilvl w:val="0"/>
          <w:numId w:val="1"/>
        </w:numPr>
        <w:spacing w:before="100" w:beforeAutospacing="1" w:after="100" w:afterAutospacing="1" w:line="240" w:lineRule="auto"/>
      </w:pPr>
      <w:r w:rsidRPr="00CA357D">
        <w:rPr>
          <w:sz w:val="28"/>
          <w:szCs w:val="28"/>
        </w:rPr>
        <w:t>купание в необорудованных и запрещенных местах;</w:t>
      </w:r>
    </w:p>
    <w:p w:rsidR="003D73A7" w:rsidRPr="00CA357D" w:rsidRDefault="003D73A7" w:rsidP="00616645">
      <w:pPr>
        <w:numPr>
          <w:ilvl w:val="0"/>
          <w:numId w:val="1"/>
        </w:numPr>
        <w:spacing w:before="100" w:beforeAutospacing="1" w:after="100" w:afterAutospacing="1" w:line="240" w:lineRule="auto"/>
      </w:pPr>
      <w:r w:rsidRPr="00CA357D">
        <w:rPr>
          <w:sz w:val="28"/>
          <w:szCs w:val="28"/>
        </w:rPr>
        <w:t>несоблюдение температурного режима;</w:t>
      </w:r>
    </w:p>
    <w:p w:rsidR="003D73A7" w:rsidRPr="00CA357D" w:rsidRDefault="003D73A7" w:rsidP="00616645">
      <w:pPr>
        <w:numPr>
          <w:ilvl w:val="0"/>
          <w:numId w:val="1"/>
        </w:numPr>
        <w:spacing w:before="100" w:beforeAutospacing="1" w:after="100" w:afterAutospacing="1" w:line="240" w:lineRule="auto"/>
      </w:pPr>
      <w:r w:rsidRPr="00CA357D">
        <w:rPr>
          <w:sz w:val="28"/>
          <w:szCs w:val="28"/>
        </w:rPr>
        <w:t>незнание, а порой игнорирование пра</w:t>
      </w:r>
      <w:r>
        <w:rPr>
          <w:sz w:val="28"/>
          <w:szCs w:val="28"/>
        </w:rPr>
        <w:t xml:space="preserve">вил поведения у воды, </w:t>
      </w:r>
      <w:r w:rsidRPr="00CA357D">
        <w:rPr>
          <w:sz w:val="28"/>
          <w:szCs w:val="28"/>
        </w:rPr>
        <w:t xml:space="preserve"> способов спасения и оказания первой доврачебной помощи.</w:t>
      </w:r>
    </w:p>
    <w:p w:rsidR="003D73A7" w:rsidRDefault="003D73A7" w:rsidP="003D73A7">
      <w:pPr>
        <w:pStyle w:val="textinside"/>
        <w:rPr>
          <w:sz w:val="28"/>
          <w:szCs w:val="28"/>
        </w:rPr>
      </w:pPr>
      <w:r>
        <w:rPr>
          <w:sz w:val="28"/>
          <w:szCs w:val="28"/>
        </w:rPr>
        <w:t>Т</w:t>
      </w:r>
      <w:r w:rsidRPr="00CA357D">
        <w:rPr>
          <w:sz w:val="28"/>
          <w:szCs w:val="28"/>
        </w:rPr>
        <w:t xml:space="preserve">ребования </w:t>
      </w:r>
      <w:hyperlink r:id="rId8" w:tooltip="Безопасность" w:history="1">
        <w:r w:rsidRPr="003724C5">
          <w:rPr>
            <w:rStyle w:val="a7"/>
            <w:b/>
            <w:sz w:val="28"/>
            <w:szCs w:val="28"/>
          </w:rPr>
          <w:t>безопа</w:t>
        </w:r>
        <w:r w:rsidRPr="003724C5">
          <w:rPr>
            <w:rStyle w:val="a7"/>
            <w:b/>
            <w:sz w:val="28"/>
            <w:szCs w:val="28"/>
          </w:rPr>
          <w:t>с</w:t>
        </w:r>
        <w:r w:rsidRPr="003724C5">
          <w:rPr>
            <w:rStyle w:val="a7"/>
            <w:b/>
            <w:sz w:val="28"/>
            <w:szCs w:val="28"/>
          </w:rPr>
          <w:t>ности</w:t>
        </w:r>
      </w:hyperlink>
      <w:r>
        <w:rPr>
          <w:sz w:val="28"/>
          <w:szCs w:val="28"/>
        </w:rPr>
        <w:t xml:space="preserve"> при купании;                                                                           </w:t>
      </w:r>
    </w:p>
    <w:p w:rsidR="003D73A7" w:rsidRDefault="003D73A7" w:rsidP="003D73A7">
      <w:pPr>
        <w:pStyle w:val="textinside"/>
        <w:rPr>
          <w:rStyle w:val="a8"/>
        </w:rPr>
      </w:pPr>
      <w:r>
        <w:rPr>
          <w:rStyle w:val="a8"/>
        </w:rPr>
        <w:t xml:space="preserve">Место купания:                                         </w:t>
      </w:r>
    </w:p>
    <w:p w:rsidR="003D73A7" w:rsidRPr="00CA357D" w:rsidRDefault="003D73A7" w:rsidP="003D73A7">
      <w:pPr>
        <w:pStyle w:val="textinside"/>
      </w:pPr>
      <w:r>
        <w:rPr>
          <w:rStyle w:val="a8"/>
        </w:rPr>
        <w:t>О</w:t>
      </w:r>
      <w:r w:rsidRPr="00CA357D">
        <w:rPr>
          <w:rStyle w:val="a8"/>
        </w:rPr>
        <w:t>борудованный пляж</w:t>
      </w:r>
      <w:r w:rsidRPr="00CA357D">
        <w:rPr>
          <w:sz w:val="28"/>
          <w:szCs w:val="28"/>
        </w:rPr>
        <w:t xml:space="preserve"> или специальная купальня. Акватория пляжа должна быть ограничена буйками, дно спокойное по рельефу, пологое, песчаное. Обязательны щиты со средствами спасения (спасательные круги, шары, концы и т. д.), спасательный пост, шит с указанием условий купания (температура воды и воздуха, волнение, ветер).</w:t>
      </w:r>
    </w:p>
    <w:p w:rsidR="003D73A7" w:rsidRPr="00CA357D" w:rsidRDefault="003D73A7" w:rsidP="003D73A7">
      <w:pPr>
        <w:pStyle w:val="textinside"/>
      </w:pPr>
      <w:r w:rsidRPr="00CA357D">
        <w:rPr>
          <w:rStyle w:val="a8"/>
        </w:rPr>
        <w:t>Необорудованный пляж</w:t>
      </w:r>
      <w:r w:rsidRPr="00CA357D">
        <w:rPr>
          <w:sz w:val="28"/>
          <w:szCs w:val="28"/>
        </w:rPr>
        <w:t xml:space="preserve"> (в походах, экскурсиях) обязательно обследуется опытным взрослым. Проверяется качество</w:t>
      </w:r>
      <w:r>
        <w:rPr>
          <w:sz w:val="28"/>
          <w:szCs w:val="28"/>
        </w:rPr>
        <w:t xml:space="preserve"> дна, отсутствие коряг, пеньков.</w:t>
      </w:r>
      <w:r w:rsidRPr="00CA357D">
        <w:rPr>
          <w:sz w:val="28"/>
          <w:szCs w:val="28"/>
        </w:rPr>
        <w:t xml:space="preserve"> </w:t>
      </w:r>
      <w:r>
        <w:rPr>
          <w:sz w:val="28"/>
          <w:szCs w:val="28"/>
        </w:rPr>
        <w:t>К</w:t>
      </w:r>
      <w:r w:rsidRPr="00CA357D">
        <w:rPr>
          <w:sz w:val="28"/>
          <w:szCs w:val="28"/>
        </w:rPr>
        <w:t>ачество берега металлических предметов, омутов, водоворотов, промышленны</w:t>
      </w:r>
      <w:r>
        <w:rPr>
          <w:sz w:val="28"/>
          <w:szCs w:val="28"/>
        </w:rPr>
        <w:t>х и иных стоков, скорость течения и пр</w:t>
      </w:r>
      <w:r w:rsidRPr="00CA357D">
        <w:rPr>
          <w:sz w:val="28"/>
          <w:szCs w:val="28"/>
        </w:rPr>
        <w:t>.</w:t>
      </w:r>
    </w:p>
    <w:p w:rsidR="003D73A7" w:rsidRDefault="003D73A7" w:rsidP="003D73A7">
      <w:pPr>
        <w:pStyle w:val="textinside"/>
        <w:rPr>
          <w:sz w:val="28"/>
          <w:szCs w:val="28"/>
        </w:rPr>
      </w:pPr>
      <w:r w:rsidRPr="00CA357D">
        <w:rPr>
          <w:rStyle w:val="a8"/>
        </w:rPr>
        <w:t>Режим купания</w:t>
      </w:r>
      <w:r>
        <w:rPr>
          <w:rStyle w:val="a8"/>
        </w:rPr>
        <w:t>:</w:t>
      </w:r>
      <w:r w:rsidRPr="00CA357D">
        <w:rPr>
          <w:sz w:val="28"/>
          <w:szCs w:val="28"/>
        </w:rPr>
        <w:t xml:space="preserve"> </w:t>
      </w:r>
    </w:p>
    <w:p w:rsidR="003D73A7" w:rsidRDefault="003D73A7" w:rsidP="003D73A7">
      <w:pPr>
        <w:pStyle w:val="textinside"/>
        <w:rPr>
          <w:sz w:val="28"/>
          <w:szCs w:val="28"/>
        </w:rPr>
      </w:pPr>
      <w:r w:rsidRPr="00CA357D">
        <w:rPr>
          <w:sz w:val="28"/>
          <w:szCs w:val="28"/>
        </w:rPr>
        <w:t xml:space="preserve">Температура (не менее): воды 18°, воздуха 20°. После приема пищи должно пройти не менее 1,5-2 ч. </w:t>
      </w:r>
    </w:p>
    <w:p w:rsidR="003D73A7" w:rsidRPr="00FA19C1" w:rsidRDefault="003D73A7" w:rsidP="003D73A7">
      <w:pPr>
        <w:pStyle w:val="textinside"/>
        <w:rPr>
          <w:b/>
        </w:rPr>
      </w:pPr>
      <w:r w:rsidRPr="00FA19C1">
        <w:rPr>
          <w:b/>
          <w:sz w:val="28"/>
          <w:szCs w:val="28"/>
        </w:rPr>
        <w:t>Время купания не более:</w:t>
      </w:r>
    </w:p>
    <w:p w:rsidR="003D73A7" w:rsidRPr="00CA357D" w:rsidRDefault="003D73A7" w:rsidP="003D73A7">
      <w:pPr>
        <w:spacing w:before="100" w:beforeAutospacing="1" w:after="100" w:afterAutospacing="1"/>
        <w:ind w:left="570"/>
      </w:pPr>
      <w:r>
        <w:rPr>
          <w:sz w:val="28"/>
          <w:szCs w:val="28"/>
        </w:rPr>
        <w:lastRenderedPageBreak/>
        <w:t>15-40 м</w:t>
      </w:r>
      <w:r w:rsidRPr="00CA357D">
        <w:rPr>
          <w:sz w:val="28"/>
          <w:szCs w:val="28"/>
        </w:rPr>
        <w:t>ин при 24°;</w:t>
      </w:r>
      <w:r>
        <w:t xml:space="preserve">                                                                                                                            </w:t>
      </w:r>
      <w:r w:rsidRPr="00CA357D">
        <w:rPr>
          <w:sz w:val="28"/>
          <w:szCs w:val="28"/>
        </w:rPr>
        <w:t>10-30 мин при 22°;</w:t>
      </w:r>
      <w:r>
        <w:rPr>
          <w:sz w:val="28"/>
          <w:szCs w:val="28"/>
        </w:rPr>
        <w:t xml:space="preserve">                                                                                                                            </w:t>
      </w:r>
      <w:r w:rsidRPr="00CA357D">
        <w:rPr>
          <w:sz w:val="28"/>
          <w:szCs w:val="28"/>
        </w:rPr>
        <w:t>5-10 мин при 20°;</w:t>
      </w:r>
      <w:r>
        <w:t xml:space="preserve">                                                                                                                            </w:t>
      </w:r>
      <w:r w:rsidRPr="00CA357D">
        <w:rPr>
          <w:sz w:val="28"/>
          <w:szCs w:val="28"/>
        </w:rPr>
        <w:t>3-8 мин при 18-19°.</w:t>
      </w:r>
    </w:p>
    <w:p w:rsidR="003D73A7" w:rsidRPr="00465F5D" w:rsidRDefault="003D73A7" w:rsidP="003D73A7">
      <w:pPr>
        <w:pStyle w:val="a5"/>
        <w:rPr>
          <w:b/>
          <w:sz w:val="28"/>
          <w:szCs w:val="28"/>
        </w:rPr>
      </w:pPr>
      <w:r w:rsidRPr="00465F5D">
        <w:rPr>
          <w:b/>
          <w:sz w:val="28"/>
          <w:szCs w:val="28"/>
        </w:rPr>
        <w:t xml:space="preserve">Запрещено купание при шторме, сильном ветре, других неблагоприятных метеоусловиях. </w:t>
      </w:r>
      <w:r w:rsidRPr="003D73A7">
        <w:rPr>
          <w:rStyle w:val="9"/>
          <w:sz w:val="28"/>
          <w:szCs w:val="28"/>
          <w:lang w:val="ru-RU"/>
        </w:rPr>
        <w:t>Отдыхая, нужно соблюдать простейшие правила безопасности</w:t>
      </w:r>
      <w:r w:rsidRPr="00465F5D">
        <w:rPr>
          <w:rStyle w:val="9"/>
          <w:sz w:val="28"/>
          <w:szCs w:val="28"/>
        </w:rPr>
        <w:t> </w:t>
      </w:r>
      <w:r w:rsidRPr="003D73A7">
        <w:rPr>
          <w:rStyle w:val="9"/>
          <w:sz w:val="28"/>
          <w:szCs w:val="28"/>
          <w:lang w:val="ru-RU"/>
        </w:rPr>
        <w:t>при купании и выполнять их</w:t>
      </w:r>
      <w:r w:rsidRPr="00465F5D">
        <w:rPr>
          <w:rStyle w:val="9"/>
          <w:sz w:val="28"/>
          <w:szCs w:val="28"/>
        </w:rPr>
        <w:t> </w:t>
      </w:r>
      <w:r w:rsidRPr="003D73A7">
        <w:rPr>
          <w:rStyle w:val="9"/>
          <w:sz w:val="28"/>
          <w:szCs w:val="28"/>
          <w:lang w:val="ru-RU"/>
        </w:rPr>
        <w:t>очень точно</w:t>
      </w:r>
      <w:r w:rsidRPr="00465F5D">
        <w:rPr>
          <w:sz w:val="28"/>
          <w:szCs w:val="28"/>
        </w:rPr>
        <w:t>.</w:t>
      </w:r>
    </w:p>
    <w:p w:rsidR="003D73A7" w:rsidRPr="002004B3" w:rsidRDefault="003D73A7" w:rsidP="003D73A7">
      <w:pPr>
        <w:ind w:firstLine="540"/>
        <w:jc w:val="both"/>
        <w:rPr>
          <w:sz w:val="28"/>
          <w:szCs w:val="28"/>
        </w:rPr>
      </w:pPr>
      <w:r w:rsidRPr="002004B3">
        <w:rPr>
          <w:b/>
          <w:sz w:val="28"/>
          <w:szCs w:val="28"/>
        </w:rPr>
        <w:t>При необходимости помощи сп</w:t>
      </w:r>
      <w:r>
        <w:rPr>
          <w:b/>
          <w:sz w:val="28"/>
          <w:szCs w:val="28"/>
        </w:rPr>
        <w:t>асателей звоните</w:t>
      </w:r>
      <w:r w:rsidRPr="002004B3">
        <w:rPr>
          <w:b/>
          <w:sz w:val="28"/>
          <w:szCs w:val="28"/>
        </w:rPr>
        <w:t xml:space="preserve"> по единому телефону вызова экстренных служб 112</w:t>
      </w:r>
      <w:r w:rsidRPr="002004B3">
        <w:rPr>
          <w:sz w:val="28"/>
          <w:szCs w:val="28"/>
        </w:rPr>
        <w:t>.</w:t>
      </w:r>
    </w:p>
    <w:p w:rsidR="003D73A7" w:rsidRDefault="003D73A7" w:rsidP="003D73A7">
      <w:pPr>
        <w:rPr>
          <w:sz w:val="28"/>
          <w:szCs w:val="28"/>
        </w:rPr>
      </w:pPr>
    </w:p>
    <w:p w:rsidR="003D73A7" w:rsidRPr="00FA19C1" w:rsidRDefault="003D73A7" w:rsidP="003D73A7">
      <w:pPr>
        <w:rPr>
          <w:sz w:val="28"/>
          <w:szCs w:val="28"/>
        </w:rPr>
      </w:pPr>
      <w:r w:rsidRPr="00FA19C1">
        <w:rPr>
          <w:sz w:val="28"/>
          <w:szCs w:val="28"/>
        </w:rPr>
        <w:t>Купинск</w:t>
      </w:r>
      <w:r>
        <w:rPr>
          <w:sz w:val="28"/>
          <w:szCs w:val="28"/>
        </w:rPr>
        <w:t xml:space="preserve">ое инспекторское отделение </w:t>
      </w:r>
      <w:r w:rsidRPr="00FA19C1">
        <w:rPr>
          <w:sz w:val="28"/>
          <w:szCs w:val="28"/>
        </w:rPr>
        <w:t>Центр</w:t>
      </w:r>
      <w:r>
        <w:rPr>
          <w:sz w:val="28"/>
          <w:szCs w:val="28"/>
        </w:rPr>
        <w:t>а</w:t>
      </w:r>
      <w:r w:rsidRPr="00FA19C1">
        <w:rPr>
          <w:sz w:val="28"/>
          <w:szCs w:val="28"/>
        </w:rPr>
        <w:t xml:space="preserve"> ГИМС</w:t>
      </w:r>
      <w:r>
        <w:rPr>
          <w:sz w:val="28"/>
          <w:szCs w:val="28"/>
        </w:rPr>
        <w:t xml:space="preserve"> ГУ</w:t>
      </w:r>
      <w:r w:rsidRPr="00FA19C1">
        <w:rPr>
          <w:sz w:val="28"/>
          <w:szCs w:val="28"/>
        </w:rPr>
        <w:t xml:space="preserve"> МЧС </w:t>
      </w:r>
      <w:r>
        <w:rPr>
          <w:sz w:val="28"/>
          <w:szCs w:val="28"/>
        </w:rPr>
        <w:t>России по Новосибирской области</w:t>
      </w:r>
    </w:p>
    <w:p w:rsidR="003D73A7" w:rsidRPr="00345279" w:rsidRDefault="003D73A7" w:rsidP="003D73A7">
      <w:pPr>
        <w:spacing w:before="100" w:beforeAutospacing="1" w:after="100" w:afterAutospacing="1" w:line="240" w:lineRule="auto"/>
        <w:jc w:val="center"/>
        <w:rPr>
          <w:rFonts w:ascii="Times New Roman" w:eastAsia="Times New Roman" w:hAnsi="Times New Roman"/>
          <w:sz w:val="48"/>
          <w:szCs w:val="48"/>
        </w:rPr>
      </w:pPr>
      <w:r w:rsidRPr="00345279">
        <w:rPr>
          <w:rFonts w:ascii="Times New Roman" w:eastAsia="Times New Roman" w:hAnsi="Times New Roman"/>
          <w:b/>
          <w:bCs/>
          <w:sz w:val="48"/>
          <w:szCs w:val="48"/>
        </w:rPr>
        <w:t>Как правильно вести себя на воде:</w:t>
      </w:r>
    </w:p>
    <w:p w:rsidR="003D73A7" w:rsidRPr="00995EBA" w:rsidRDefault="003D73A7" w:rsidP="00616645">
      <w:pPr>
        <w:numPr>
          <w:ilvl w:val="0"/>
          <w:numId w:val="2"/>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Купайся только в специально оборудованных местах. </w:t>
      </w:r>
    </w:p>
    <w:p w:rsidR="003D73A7" w:rsidRPr="00995EBA" w:rsidRDefault="003D73A7" w:rsidP="00616645">
      <w:pPr>
        <w:numPr>
          <w:ilvl w:val="0"/>
          <w:numId w:val="2"/>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нырять в незнакомых местах. </w:t>
      </w:r>
    </w:p>
    <w:p w:rsidR="003D73A7" w:rsidRPr="00995EBA" w:rsidRDefault="003D73A7" w:rsidP="00616645">
      <w:pPr>
        <w:numPr>
          <w:ilvl w:val="0"/>
          <w:numId w:val="2"/>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заплывать за буйки. </w:t>
      </w:r>
    </w:p>
    <w:p w:rsidR="003D73A7" w:rsidRPr="00995EBA" w:rsidRDefault="003D73A7" w:rsidP="00616645">
      <w:pPr>
        <w:numPr>
          <w:ilvl w:val="0"/>
          <w:numId w:val="2"/>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приближаться к судам. </w:t>
      </w:r>
    </w:p>
    <w:p w:rsidR="003D73A7" w:rsidRPr="00995EBA" w:rsidRDefault="003D73A7" w:rsidP="00616645">
      <w:pPr>
        <w:numPr>
          <w:ilvl w:val="0"/>
          <w:numId w:val="2"/>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хватать друг друга за руки и ноги во время игр на воде. </w:t>
      </w:r>
    </w:p>
    <w:p w:rsidR="003D73A7" w:rsidRPr="00995EBA" w:rsidRDefault="003D73A7" w:rsidP="00616645">
      <w:pPr>
        <w:numPr>
          <w:ilvl w:val="0"/>
          <w:numId w:val="2"/>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умеющим плавать купаться только в специально оборудованных местах глубиной не более . </w:t>
      </w:r>
    </w:p>
    <w:p w:rsidR="003D73A7" w:rsidRPr="00345279" w:rsidRDefault="003D73A7" w:rsidP="003D73A7">
      <w:pPr>
        <w:spacing w:before="100" w:beforeAutospacing="1" w:after="100" w:afterAutospacing="1" w:line="240" w:lineRule="auto"/>
        <w:rPr>
          <w:rFonts w:ascii="Times New Roman" w:eastAsia="Times New Roman" w:hAnsi="Times New Roman"/>
          <w:sz w:val="32"/>
          <w:szCs w:val="32"/>
        </w:rPr>
      </w:pPr>
      <w:r w:rsidRPr="00345279">
        <w:rPr>
          <w:rFonts w:ascii="Times New Roman" w:eastAsia="Times New Roman" w:hAnsi="Times New Roman"/>
          <w:b/>
          <w:bCs/>
          <w:sz w:val="32"/>
          <w:szCs w:val="32"/>
        </w:rPr>
        <w:t>Если тонет человек:</w:t>
      </w:r>
    </w:p>
    <w:p w:rsidR="003D73A7" w:rsidRPr="00995EBA" w:rsidRDefault="003D73A7" w:rsidP="00616645">
      <w:pPr>
        <w:numPr>
          <w:ilvl w:val="0"/>
          <w:numId w:val="3"/>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Сразу громко зовите на помощь: «Человек тонет!» </w:t>
      </w:r>
    </w:p>
    <w:p w:rsidR="003D73A7" w:rsidRPr="00995EBA" w:rsidRDefault="003D73A7" w:rsidP="00616645">
      <w:pPr>
        <w:numPr>
          <w:ilvl w:val="0"/>
          <w:numId w:val="3"/>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Попросите вызвать спасателей и «скорую помощь». </w:t>
      </w:r>
    </w:p>
    <w:p w:rsidR="003D73A7" w:rsidRPr="00995EBA" w:rsidRDefault="003D73A7" w:rsidP="00616645">
      <w:pPr>
        <w:numPr>
          <w:ilvl w:val="0"/>
          <w:numId w:val="3"/>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Бросьте тонущему спасательный круг, длинную веревку с узлом на конце. </w:t>
      </w:r>
    </w:p>
    <w:p w:rsidR="003D73A7" w:rsidRPr="00995EBA" w:rsidRDefault="003D73A7" w:rsidP="00616645">
      <w:pPr>
        <w:numPr>
          <w:ilvl w:val="0"/>
          <w:numId w:val="3"/>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Если хорошо плаваете, снимите одежду и обувь и вплавь доберитесь до тонущего. Заговорите с ним. Если услышите адекватный ответ, смело подставляйте ему плечо в качестве опоры и помогите доплыть до берега. Если же утопающий находится в панике, схватил вас и тащит за собой в воду, применяйте силу. Если освободиться от захвата вам не удается, сделайте глубокий вдох и нырните под воду, увлекая за собой спасаемого. Он обязательно отпустит вас. Если утопающий находится без сознания, можно транспортировать его до берега, держа за волосы. </w:t>
      </w:r>
    </w:p>
    <w:p w:rsidR="003D73A7" w:rsidRPr="00345279" w:rsidRDefault="003D73A7" w:rsidP="003D73A7">
      <w:pPr>
        <w:spacing w:before="100" w:beforeAutospacing="1" w:after="100" w:afterAutospacing="1" w:line="240" w:lineRule="auto"/>
        <w:rPr>
          <w:rFonts w:ascii="Times New Roman" w:eastAsia="Times New Roman" w:hAnsi="Times New Roman"/>
          <w:sz w:val="32"/>
          <w:szCs w:val="32"/>
        </w:rPr>
      </w:pPr>
      <w:r w:rsidRPr="00345279">
        <w:rPr>
          <w:rFonts w:ascii="Times New Roman" w:eastAsia="Times New Roman" w:hAnsi="Times New Roman"/>
          <w:b/>
          <w:bCs/>
          <w:sz w:val="32"/>
          <w:szCs w:val="32"/>
        </w:rPr>
        <w:t>Если тонешь сам:</w:t>
      </w:r>
    </w:p>
    <w:p w:rsidR="003D73A7" w:rsidRPr="00995EBA" w:rsidRDefault="003D73A7" w:rsidP="00616645">
      <w:pPr>
        <w:numPr>
          <w:ilvl w:val="0"/>
          <w:numId w:val="4"/>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паникуйте. </w:t>
      </w:r>
    </w:p>
    <w:p w:rsidR="003D73A7" w:rsidRPr="00995EBA" w:rsidRDefault="003D73A7" w:rsidP="00616645">
      <w:pPr>
        <w:numPr>
          <w:ilvl w:val="0"/>
          <w:numId w:val="4"/>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Снимите с себя лишнюю одежду, обувь, кричи, зови на помощь. </w:t>
      </w:r>
    </w:p>
    <w:p w:rsidR="003D73A7" w:rsidRPr="00995EBA" w:rsidRDefault="003D73A7" w:rsidP="00616645">
      <w:pPr>
        <w:numPr>
          <w:ilvl w:val="0"/>
          <w:numId w:val="4"/>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Перевернитесь на спину, широко раскиньте руки, расслабьтесь, сделайте несколько глубоких вдохов. </w:t>
      </w:r>
    </w:p>
    <w:p w:rsidR="003D73A7" w:rsidRPr="00995EBA" w:rsidRDefault="003D73A7" w:rsidP="003D73A7">
      <w:p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lastRenderedPageBreak/>
        <w:t xml:space="preserve">Прежде, чем пойти купаться, не забудьте взять с собой английскую булавку. Она поможет вам, если в воде начнутся судороги. Если же у вас свело ногу, а булавки при себе нет, ущипните несколько раз икроножную мышцу. Если это не помогает, крепко возьмитесь за большой палец ноги и резко выпрямите его. Плывите к берегу. </w:t>
      </w:r>
    </w:p>
    <w:p w:rsidR="003D73A7" w:rsidRPr="00345279" w:rsidRDefault="003D73A7" w:rsidP="003D73A7">
      <w:pPr>
        <w:spacing w:before="100" w:beforeAutospacing="1" w:after="100" w:afterAutospacing="1" w:line="240" w:lineRule="auto"/>
        <w:rPr>
          <w:rFonts w:ascii="Times New Roman" w:eastAsia="Times New Roman" w:hAnsi="Times New Roman"/>
          <w:sz w:val="32"/>
          <w:szCs w:val="32"/>
        </w:rPr>
      </w:pPr>
      <w:r w:rsidRPr="00345279">
        <w:rPr>
          <w:rFonts w:ascii="Times New Roman" w:eastAsia="Times New Roman" w:hAnsi="Times New Roman"/>
          <w:b/>
          <w:bCs/>
          <w:sz w:val="32"/>
          <w:szCs w:val="32"/>
        </w:rPr>
        <w:t>Вы захлебнулись водой:</w:t>
      </w:r>
    </w:p>
    <w:p w:rsidR="003D73A7" w:rsidRPr="00995EBA" w:rsidRDefault="003D73A7" w:rsidP="00616645">
      <w:pPr>
        <w:numPr>
          <w:ilvl w:val="0"/>
          <w:numId w:val="5"/>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не паникуйте, постарайтесь развернуться спиной к волне; </w:t>
      </w:r>
    </w:p>
    <w:p w:rsidR="003D73A7" w:rsidRPr="00995EBA" w:rsidRDefault="003D73A7" w:rsidP="00616645">
      <w:pPr>
        <w:numPr>
          <w:ilvl w:val="0"/>
          <w:numId w:val="5"/>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прижмите согнутые в локтях руки к нижней части груди и сделайте несколько резких выдохов, помогая себе руками; </w:t>
      </w:r>
    </w:p>
    <w:p w:rsidR="003D73A7" w:rsidRPr="00995EBA" w:rsidRDefault="003D73A7" w:rsidP="00616645">
      <w:pPr>
        <w:numPr>
          <w:ilvl w:val="0"/>
          <w:numId w:val="5"/>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затем очистите от воды нос и сделайте несколько глотательных движений; </w:t>
      </w:r>
    </w:p>
    <w:p w:rsidR="003D73A7" w:rsidRPr="00995EBA" w:rsidRDefault="003D73A7" w:rsidP="00616645">
      <w:pPr>
        <w:numPr>
          <w:ilvl w:val="0"/>
          <w:numId w:val="5"/>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восстановив дыхание, ложитесь на живот и двигайтесь к берегу; </w:t>
      </w:r>
    </w:p>
    <w:p w:rsidR="003D73A7" w:rsidRPr="00995EBA" w:rsidRDefault="003D73A7" w:rsidP="00616645">
      <w:pPr>
        <w:numPr>
          <w:ilvl w:val="0"/>
          <w:numId w:val="5"/>
        </w:numPr>
        <w:spacing w:before="100" w:beforeAutospacing="1" w:after="100" w:afterAutospacing="1" w:line="240" w:lineRule="auto"/>
        <w:rPr>
          <w:rFonts w:ascii="Times New Roman" w:eastAsia="Times New Roman" w:hAnsi="Times New Roman"/>
          <w:sz w:val="24"/>
          <w:szCs w:val="24"/>
        </w:rPr>
      </w:pPr>
      <w:r w:rsidRPr="00995EBA">
        <w:rPr>
          <w:rFonts w:ascii="Times New Roman" w:eastAsia="Times New Roman" w:hAnsi="Times New Roman"/>
          <w:sz w:val="24"/>
          <w:szCs w:val="24"/>
        </w:rPr>
        <w:t xml:space="preserve">при необходимости позовите людей на помощь. </w:t>
      </w:r>
    </w:p>
    <w:p w:rsidR="003D73A7" w:rsidRPr="00B51484" w:rsidRDefault="003D73A7" w:rsidP="003D73A7">
      <w:pPr>
        <w:spacing w:before="100" w:beforeAutospacing="1" w:after="100" w:afterAutospacing="1"/>
        <w:rPr>
          <w:rFonts w:ascii="Times New Roman" w:hAnsi="Times New Roman"/>
          <w:sz w:val="28"/>
          <w:szCs w:val="28"/>
        </w:rPr>
      </w:pPr>
      <w:r w:rsidRPr="00B51484">
        <w:rPr>
          <w:rFonts w:ascii="Times New Roman" w:hAnsi="Times New Roman"/>
          <w:b/>
          <w:sz w:val="28"/>
          <w:szCs w:val="28"/>
        </w:rPr>
        <w:t>Нарушение этих правил остаются главной причиной гибели людей на воде. При необходимости помощи спасателей звоните по единому телефону вызова экстренных служб 112</w:t>
      </w:r>
      <w:r w:rsidRPr="00B51484">
        <w:rPr>
          <w:rFonts w:ascii="Times New Roman" w:hAnsi="Times New Roman"/>
          <w:sz w:val="28"/>
          <w:szCs w:val="28"/>
        </w:rPr>
        <w:t>.</w:t>
      </w:r>
    </w:p>
    <w:p w:rsidR="003D73A7" w:rsidRPr="00B51484" w:rsidRDefault="003D73A7" w:rsidP="003D73A7">
      <w:pPr>
        <w:rPr>
          <w:rFonts w:ascii="Times New Roman" w:hAnsi="Times New Roman"/>
          <w:sz w:val="28"/>
          <w:szCs w:val="28"/>
        </w:rPr>
      </w:pPr>
      <w:r w:rsidRPr="00B51484">
        <w:rPr>
          <w:rFonts w:ascii="Times New Roman" w:hAnsi="Times New Roman"/>
          <w:sz w:val="28"/>
          <w:szCs w:val="28"/>
        </w:rPr>
        <w:t>Купинск</w:t>
      </w:r>
      <w:r>
        <w:rPr>
          <w:rFonts w:ascii="Times New Roman" w:hAnsi="Times New Roman"/>
          <w:sz w:val="28"/>
          <w:szCs w:val="28"/>
        </w:rPr>
        <w:t xml:space="preserve">ое инспекторское отделение </w:t>
      </w:r>
      <w:r w:rsidRPr="00B51484">
        <w:rPr>
          <w:rFonts w:ascii="Times New Roman" w:hAnsi="Times New Roman"/>
          <w:sz w:val="28"/>
          <w:szCs w:val="28"/>
        </w:rPr>
        <w:t>Центр</w:t>
      </w:r>
      <w:r>
        <w:rPr>
          <w:rFonts w:ascii="Times New Roman" w:hAnsi="Times New Roman"/>
          <w:sz w:val="28"/>
          <w:szCs w:val="28"/>
        </w:rPr>
        <w:t>а</w:t>
      </w:r>
      <w:r w:rsidRPr="00B51484">
        <w:rPr>
          <w:rFonts w:ascii="Times New Roman" w:hAnsi="Times New Roman"/>
          <w:sz w:val="28"/>
          <w:szCs w:val="28"/>
        </w:rPr>
        <w:t xml:space="preserve"> ГИМС</w:t>
      </w:r>
      <w:r>
        <w:rPr>
          <w:rFonts w:ascii="Times New Roman" w:hAnsi="Times New Roman"/>
          <w:sz w:val="28"/>
          <w:szCs w:val="28"/>
        </w:rPr>
        <w:t xml:space="preserve"> ГУ</w:t>
      </w:r>
      <w:r w:rsidRPr="00B51484">
        <w:rPr>
          <w:rFonts w:ascii="Times New Roman" w:hAnsi="Times New Roman"/>
          <w:sz w:val="28"/>
          <w:szCs w:val="28"/>
        </w:rPr>
        <w:t xml:space="preserve"> МЧС </w:t>
      </w:r>
      <w:r>
        <w:rPr>
          <w:rFonts w:ascii="Times New Roman" w:hAnsi="Times New Roman"/>
          <w:sz w:val="28"/>
          <w:szCs w:val="28"/>
        </w:rPr>
        <w:t>России по Новосибирской области</w:t>
      </w:r>
    </w:p>
    <w:p w:rsidR="003D73A7" w:rsidRDefault="003D73A7" w:rsidP="003D73A7">
      <w:pPr>
        <w:spacing w:before="100" w:beforeAutospacing="1" w:after="100" w:afterAutospacing="1"/>
        <w:ind w:left="360"/>
        <w:jc w:val="center"/>
      </w:pPr>
      <w:r w:rsidRPr="00633F79">
        <w:rPr>
          <w:b/>
          <w:sz w:val="40"/>
          <w:szCs w:val="40"/>
        </w:rPr>
        <w:t>О соблюдении правил безопасности при пользовании маломерными судами</w:t>
      </w:r>
      <w:r>
        <w:t>:</w:t>
      </w:r>
    </w:p>
    <w:p w:rsidR="003D73A7" w:rsidRPr="00633F79" w:rsidRDefault="003D73A7" w:rsidP="003D73A7">
      <w:pPr>
        <w:pStyle w:val="a5"/>
        <w:rPr>
          <w:b/>
          <w:bCs/>
        </w:rPr>
      </w:pPr>
      <w:r>
        <w:rPr>
          <w:b/>
        </w:rPr>
        <w:tab/>
      </w:r>
      <w:r>
        <w:t>Понятие маломерного судна раскрывает Федеральный закон Российской Федерации от 23 апреля 2012 г. N 36-ФЗ «О внесении изменений в отдельные законодательные акты Российской Федерации в части определения понятия маломерного судна».                                                                 Маломерное судно - </w:t>
      </w:r>
      <w:r w:rsidRPr="00DD03D0">
        <w:rPr>
          <w:b/>
        </w:rPr>
        <w:t>это судно, дл</w:t>
      </w:r>
      <w:r>
        <w:rPr>
          <w:b/>
        </w:rPr>
        <w:t>ина которого не превышает</w:t>
      </w:r>
      <w:r w:rsidRPr="00DD03D0">
        <w:rPr>
          <w:b/>
        </w:rPr>
        <w:t xml:space="preserve"> двадцать метров и общее количество людей,</w:t>
      </w:r>
      <w:r>
        <w:rPr>
          <w:b/>
        </w:rPr>
        <w:t xml:space="preserve"> на котором не более двенадцати</w:t>
      </w:r>
      <w:r w:rsidRPr="00DD03D0">
        <w:rPr>
          <w:b/>
        </w:rPr>
        <w:t>. </w:t>
      </w:r>
      <w:r>
        <w:rPr>
          <w:b/>
        </w:rPr>
        <w:t xml:space="preserve"> </w:t>
      </w:r>
      <w:r>
        <w:t>Следовательно, любое судно, подходящее под эти критерии, конечно же, является маломерным.                                                                                                                                                                              Так же закон раскрывает, что регистрации не подлежат следующие виды судов:</w:t>
      </w:r>
    </w:p>
    <w:p w:rsidR="003D73A7" w:rsidRDefault="003D73A7" w:rsidP="00616645">
      <w:pPr>
        <w:numPr>
          <w:ilvl w:val="0"/>
          <w:numId w:val="6"/>
        </w:numPr>
        <w:spacing w:before="100" w:beforeAutospacing="1" w:after="100" w:afterAutospacing="1" w:line="240" w:lineRule="auto"/>
        <w:jc w:val="both"/>
      </w:pPr>
      <w:r>
        <w:t>Шлюпки и иные плавучие средства, которые являются принадлежностями судна;</w:t>
      </w:r>
    </w:p>
    <w:p w:rsidR="003D73A7" w:rsidRDefault="003D73A7" w:rsidP="00616645">
      <w:pPr>
        <w:numPr>
          <w:ilvl w:val="0"/>
          <w:numId w:val="6"/>
        </w:numPr>
        <w:spacing w:before="100" w:beforeAutospacing="1" w:after="100" w:afterAutospacing="1" w:line="240" w:lineRule="auto"/>
        <w:jc w:val="both"/>
      </w:pPr>
      <w:r>
        <w:t>Суда массой до 200 килограмм включительно и мощностью двигателей (в случае установки) до 8 киловатт включительно;</w:t>
      </w:r>
    </w:p>
    <w:p w:rsidR="003D73A7" w:rsidRDefault="003D73A7" w:rsidP="00616645">
      <w:pPr>
        <w:numPr>
          <w:ilvl w:val="0"/>
          <w:numId w:val="6"/>
        </w:numPr>
        <w:spacing w:before="100" w:beforeAutospacing="1" w:after="100" w:afterAutospacing="1" w:line="240" w:lineRule="auto"/>
        <w:jc w:val="both"/>
      </w:pPr>
      <w:r>
        <w:t>Спортивные парусные суда, длина которых не должна превышать 9 метров, Которые не имеют двигателей и на которых не оборудованы места для отдыха.</w:t>
      </w:r>
    </w:p>
    <w:p w:rsidR="003D73A7" w:rsidRDefault="003D73A7" w:rsidP="003D73A7">
      <w:pPr>
        <w:spacing w:before="100" w:beforeAutospacing="1" w:after="100" w:afterAutospacing="1"/>
        <w:ind w:left="360"/>
      </w:pPr>
      <w:r w:rsidRPr="00FE72B4">
        <w:t>Государственные инспек</w:t>
      </w:r>
      <w:r>
        <w:t>торы ГИМС напоминают</w:t>
      </w:r>
      <w:r w:rsidRPr="00FE72B4">
        <w:t xml:space="preserve"> судоводителям </w:t>
      </w:r>
      <w:r>
        <w:t>о соблюдении правил безопасности при пользовании маломерными судами:</w:t>
      </w:r>
      <w:r w:rsidRPr="00CD555D">
        <w:t xml:space="preserve"> </w:t>
      </w:r>
    </w:p>
    <w:p w:rsidR="003D73A7" w:rsidRDefault="003D73A7" w:rsidP="003D73A7">
      <w:pPr>
        <w:spacing w:before="100" w:beforeAutospacing="1" w:after="100" w:afterAutospacing="1"/>
        <w:ind w:left="360"/>
      </w:pPr>
      <w:r>
        <w:t xml:space="preserve">Запрещено:                                   </w:t>
      </w:r>
    </w:p>
    <w:p w:rsidR="003D73A7" w:rsidRPr="00392436" w:rsidRDefault="003D73A7" w:rsidP="00616645">
      <w:pPr>
        <w:numPr>
          <w:ilvl w:val="0"/>
          <w:numId w:val="7"/>
        </w:numPr>
        <w:spacing w:before="100" w:beforeAutospacing="1" w:after="100" w:afterAutospacing="1" w:line="240" w:lineRule="auto"/>
        <w:rPr>
          <w:lang w:bidi="en-US"/>
        </w:rPr>
      </w:pPr>
      <w:r>
        <w:rPr>
          <w:lang w:bidi="en-US"/>
        </w:rPr>
        <w:t>перегружать м.суда с</w:t>
      </w:r>
      <w:r w:rsidRPr="00392436">
        <w:rPr>
          <w:lang w:bidi="en-US"/>
        </w:rPr>
        <w:t>выше установленной пассажировместимости (грузоподъемности);</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выдавать на</w:t>
      </w:r>
      <w:r w:rsidRPr="00392436">
        <w:rPr>
          <w:lang w:val="en-US" w:bidi="en-US"/>
        </w:rPr>
        <w:t> </w:t>
      </w:r>
      <w:r w:rsidRPr="00392436">
        <w:rPr>
          <w:lang w:bidi="en-US"/>
        </w:rPr>
        <w:t>прокат и</w:t>
      </w:r>
      <w:r w:rsidRPr="00392436">
        <w:rPr>
          <w:lang w:val="en-US" w:bidi="en-US"/>
        </w:rPr>
        <w:t> </w:t>
      </w:r>
      <w:r>
        <w:rPr>
          <w:lang w:bidi="en-US"/>
        </w:rPr>
        <w:t>пользоваться м.судном</w:t>
      </w:r>
      <w:r w:rsidRPr="00392436">
        <w:rPr>
          <w:lang w:bidi="en-US"/>
        </w:rPr>
        <w:t xml:space="preserve"> детям до без сопровождения взрослых;</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прыгать в</w:t>
      </w:r>
      <w:r w:rsidRPr="00392436">
        <w:rPr>
          <w:lang w:val="en-US" w:bidi="en-US"/>
        </w:rPr>
        <w:t> </w:t>
      </w:r>
      <w:r w:rsidRPr="00392436">
        <w:rPr>
          <w:lang w:bidi="en-US"/>
        </w:rPr>
        <w:t>воду и</w:t>
      </w:r>
      <w:r w:rsidRPr="00392436">
        <w:rPr>
          <w:lang w:val="en-US" w:bidi="en-US"/>
        </w:rPr>
        <w:t> </w:t>
      </w:r>
      <w:r w:rsidRPr="00392436">
        <w:rPr>
          <w:lang w:bidi="en-US"/>
        </w:rPr>
        <w:t>купаться с</w:t>
      </w:r>
      <w:r>
        <w:rPr>
          <w:lang w:bidi="en-US"/>
        </w:rPr>
        <w:t xml:space="preserve"> маломерных судов</w:t>
      </w:r>
      <w:r w:rsidRPr="00392436">
        <w:rPr>
          <w:lang w:val="en-US" w:bidi="en-US"/>
        </w:rPr>
        <w:t> </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сидеть на</w:t>
      </w:r>
      <w:r w:rsidRPr="00392436">
        <w:rPr>
          <w:lang w:val="en-US" w:bidi="en-US"/>
        </w:rPr>
        <w:t> </w:t>
      </w:r>
      <w:r>
        <w:rPr>
          <w:lang w:bidi="en-US"/>
        </w:rPr>
        <w:t>бортах, раскачивать судно</w:t>
      </w:r>
      <w:r w:rsidRPr="00392436">
        <w:rPr>
          <w:lang w:bidi="en-US"/>
        </w:rPr>
        <w:t>, переходить с</w:t>
      </w:r>
      <w:r w:rsidRPr="00392436">
        <w:rPr>
          <w:lang w:val="en-US" w:bidi="en-US"/>
        </w:rPr>
        <w:t> </w:t>
      </w:r>
      <w:r w:rsidRPr="00392436">
        <w:rPr>
          <w:lang w:bidi="en-US"/>
        </w:rPr>
        <w:t>места на</w:t>
      </w:r>
      <w:r w:rsidRPr="00392436">
        <w:rPr>
          <w:lang w:val="en-US" w:bidi="en-US"/>
        </w:rPr>
        <w:t> </w:t>
      </w:r>
      <w:r w:rsidRPr="00392436">
        <w:rPr>
          <w:lang w:bidi="en-US"/>
        </w:rPr>
        <w:t>место или переходить (пересаживаться) на</w:t>
      </w:r>
      <w:r w:rsidRPr="00392436">
        <w:rPr>
          <w:lang w:val="en-US" w:bidi="en-US"/>
        </w:rPr>
        <w:t> </w:t>
      </w:r>
      <w:r>
        <w:rPr>
          <w:lang w:bidi="en-US"/>
        </w:rPr>
        <w:t>другое судно</w:t>
      </w:r>
      <w:r w:rsidRPr="00392436">
        <w:rPr>
          <w:lang w:bidi="en-US"/>
        </w:rPr>
        <w:t>;</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lastRenderedPageBreak/>
        <w:t>заходить на</w:t>
      </w:r>
      <w:r w:rsidRPr="00392436">
        <w:rPr>
          <w:lang w:val="en-US" w:bidi="en-US"/>
        </w:rPr>
        <w:t> </w:t>
      </w:r>
      <w:r w:rsidRPr="00392436">
        <w:rPr>
          <w:lang w:bidi="en-US"/>
        </w:rPr>
        <w:t xml:space="preserve"> в</w:t>
      </w:r>
      <w:r w:rsidRPr="00392436">
        <w:rPr>
          <w:lang w:val="en-US" w:bidi="en-US"/>
        </w:rPr>
        <w:t> </w:t>
      </w:r>
      <w:r w:rsidRPr="00392436">
        <w:rPr>
          <w:lang w:bidi="en-US"/>
        </w:rPr>
        <w:t>акватории, отведенные для купания;</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плавать и</w:t>
      </w:r>
      <w:r w:rsidRPr="00392436">
        <w:rPr>
          <w:lang w:val="en-US" w:bidi="en-US"/>
        </w:rPr>
        <w:t> </w:t>
      </w:r>
      <w:r w:rsidRPr="00392436">
        <w:rPr>
          <w:lang w:bidi="en-US"/>
        </w:rPr>
        <w:t>подходить к</w:t>
      </w:r>
      <w:r w:rsidRPr="00392436">
        <w:rPr>
          <w:lang w:val="en-US" w:bidi="en-US"/>
        </w:rPr>
        <w:t> </w:t>
      </w:r>
      <w:r w:rsidRPr="00392436">
        <w:rPr>
          <w:lang w:bidi="en-US"/>
        </w:rPr>
        <w:t>берегу в</w:t>
      </w:r>
      <w:r w:rsidRPr="00392436">
        <w:rPr>
          <w:lang w:val="en-US" w:bidi="en-US"/>
        </w:rPr>
        <w:t> </w:t>
      </w:r>
      <w:r w:rsidRPr="00392436">
        <w:rPr>
          <w:lang w:bidi="en-US"/>
        </w:rPr>
        <w:t>местах массового отдыха людей;</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подходить к</w:t>
      </w:r>
      <w:r w:rsidRPr="00392436">
        <w:rPr>
          <w:lang w:val="en-US" w:bidi="en-US"/>
        </w:rPr>
        <w:t> </w:t>
      </w:r>
      <w:r w:rsidRPr="00392436">
        <w:rPr>
          <w:lang w:bidi="en-US"/>
        </w:rPr>
        <w:t xml:space="preserve">другим двигающимся </w:t>
      </w:r>
      <w:r>
        <w:rPr>
          <w:lang w:bidi="en-US"/>
        </w:rPr>
        <w:t>судам</w:t>
      </w:r>
      <w:r w:rsidRPr="00392436">
        <w:rPr>
          <w:lang w:bidi="en-US"/>
        </w:rPr>
        <w:t xml:space="preserve"> и</w:t>
      </w:r>
      <w:r w:rsidRPr="00392436">
        <w:rPr>
          <w:lang w:val="en-US" w:bidi="en-US"/>
        </w:rPr>
        <w:t> </w:t>
      </w:r>
      <w:r w:rsidRPr="00392436">
        <w:rPr>
          <w:lang w:bidi="en-US"/>
        </w:rPr>
        <w:t>пересекать их</w:t>
      </w:r>
      <w:r w:rsidRPr="00392436">
        <w:rPr>
          <w:lang w:val="en-US" w:bidi="en-US"/>
        </w:rPr>
        <w:t> </w:t>
      </w:r>
      <w:r w:rsidRPr="00392436">
        <w:rPr>
          <w:lang w:bidi="en-US"/>
        </w:rPr>
        <w:t>курс на</w:t>
      </w:r>
      <w:r w:rsidRPr="00392436">
        <w:rPr>
          <w:lang w:val="en-US" w:bidi="en-US"/>
        </w:rPr>
        <w:t> </w:t>
      </w:r>
      <w:r w:rsidRPr="00392436">
        <w:rPr>
          <w:lang w:bidi="en-US"/>
        </w:rPr>
        <w:t>опасном расстоянии (менее 500</w:t>
      </w:r>
      <w:r w:rsidRPr="00392436">
        <w:rPr>
          <w:lang w:val="en-US" w:bidi="en-US"/>
        </w:rPr>
        <w:t> </w:t>
      </w:r>
      <w:r w:rsidRPr="00392436">
        <w:rPr>
          <w:lang w:bidi="en-US"/>
        </w:rPr>
        <w:t>метров);</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н</w:t>
      </w:r>
      <w:r>
        <w:rPr>
          <w:lang w:bidi="en-US"/>
        </w:rPr>
        <w:t>арушать правила расхождения судов</w:t>
      </w:r>
      <w:r w:rsidRPr="00392436">
        <w:rPr>
          <w:lang w:bidi="en-US"/>
        </w:rPr>
        <w:t>;</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брать на</w:t>
      </w:r>
      <w:r w:rsidRPr="00392436">
        <w:rPr>
          <w:lang w:val="en-US" w:bidi="en-US"/>
        </w:rPr>
        <w:t> </w:t>
      </w:r>
      <w:r>
        <w:rPr>
          <w:lang w:bidi="en-US"/>
        </w:rPr>
        <w:t>м.суда</w:t>
      </w:r>
      <w:r w:rsidRPr="00392436">
        <w:rPr>
          <w:lang w:bidi="en-US"/>
        </w:rPr>
        <w:t xml:space="preserve"> детей</w:t>
      </w:r>
      <w:r>
        <w:rPr>
          <w:lang w:bidi="en-US"/>
        </w:rPr>
        <w:t xml:space="preserve"> дошкольного возраста </w:t>
      </w:r>
      <w:r w:rsidRPr="00392436">
        <w:rPr>
          <w:lang w:bidi="en-US"/>
        </w:rPr>
        <w:t>без сопровождения взрослых.</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 xml:space="preserve">пользоваться </w:t>
      </w:r>
      <w:r>
        <w:rPr>
          <w:lang w:bidi="en-US"/>
        </w:rPr>
        <w:t>судами</w:t>
      </w:r>
      <w:r w:rsidRPr="00392436">
        <w:rPr>
          <w:lang w:bidi="en-US"/>
        </w:rPr>
        <w:t xml:space="preserve"> в</w:t>
      </w:r>
      <w:r w:rsidRPr="00392436">
        <w:rPr>
          <w:lang w:val="en-US" w:bidi="en-US"/>
        </w:rPr>
        <w:t> </w:t>
      </w:r>
      <w:r w:rsidRPr="00392436">
        <w:rPr>
          <w:lang w:bidi="en-US"/>
        </w:rPr>
        <w:t>состоянии алкогольного опьянения;</w:t>
      </w:r>
    </w:p>
    <w:p w:rsidR="003D73A7" w:rsidRPr="00392436" w:rsidRDefault="003D73A7" w:rsidP="00616645">
      <w:pPr>
        <w:numPr>
          <w:ilvl w:val="0"/>
          <w:numId w:val="7"/>
        </w:numPr>
        <w:spacing w:before="100" w:beforeAutospacing="1" w:after="100" w:afterAutospacing="1" w:line="240" w:lineRule="auto"/>
        <w:rPr>
          <w:lang w:bidi="en-US"/>
        </w:rPr>
      </w:pPr>
      <w:r w:rsidRPr="00392436">
        <w:rPr>
          <w:lang w:bidi="en-US"/>
        </w:rPr>
        <w:t xml:space="preserve">пользоваться </w:t>
      </w:r>
      <w:r>
        <w:rPr>
          <w:lang w:bidi="en-US"/>
        </w:rPr>
        <w:t>судами</w:t>
      </w:r>
      <w:r w:rsidRPr="00392436">
        <w:rPr>
          <w:lang w:bidi="en-US"/>
        </w:rPr>
        <w:t xml:space="preserve"> лицам, не</w:t>
      </w:r>
      <w:r w:rsidRPr="00392436">
        <w:rPr>
          <w:lang w:val="en-US" w:bidi="en-US"/>
        </w:rPr>
        <w:t> </w:t>
      </w:r>
      <w:r w:rsidRPr="00392436">
        <w:rPr>
          <w:lang w:bidi="en-US"/>
        </w:rPr>
        <w:t>умеющим плавать;</w:t>
      </w:r>
    </w:p>
    <w:p w:rsidR="003D73A7" w:rsidRDefault="003D73A7" w:rsidP="00616645">
      <w:pPr>
        <w:numPr>
          <w:ilvl w:val="0"/>
          <w:numId w:val="7"/>
        </w:numPr>
        <w:spacing w:before="100" w:beforeAutospacing="1" w:after="100" w:afterAutospacing="1" w:line="240" w:lineRule="auto"/>
        <w:rPr>
          <w:lang w:bidi="en-US"/>
        </w:rPr>
      </w:pPr>
      <w:r w:rsidRPr="00392436">
        <w:rPr>
          <w:lang w:bidi="en-US"/>
        </w:rPr>
        <w:t>отдаляться от</w:t>
      </w:r>
      <w:r w:rsidRPr="00392436">
        <w:rPr>
          <w:lang w:val="en-US" w:bidi="en-US"/>
        </w:rPr>
        <w:t> </w:t>
      </w:r>
      <w:r w:rsidRPr="00392436">
        <w:rPr>
          <w:lang w:bidi="en-US"/>
        </w:rPr>
        <w:t>берега на</w:t>
      </w:r>
      <w:r w:rsidRPr="00392436">
        <w:rPr>
          <w:lang w:val="en-US" w:bidi="en-US"/>
        </w:rPr>
        <w:t> </w:t>
      </w:r>
      <w:r w:rsidRPr="00392436">
        <w:rPr>
          <w:lang w:bidi="en-US"/>
        </w:rPr>
        <w:t>расстояние большее, чем указано в</w:t>
      </w:r>
      <w:r w:rsidRPr="00392436">
        <w:rPr>
          <w:lang w:val="en-US" w:bidi="en-US"/>
        </w:rPr>
        <w:t> </w:t>
      </w:r>
      <w:r w:rsidRPr="00392436">
        <w:rPr>
          <w:lang w:bidi="en-US"/>
        </w:rPr>
        <w:t>судовом билете, инструкции по эксплуатации</w:t>
      </w:r>
    </w:p>
    <w:p w:rsidR="003D73A7" w:rsidRPr="00392436" w:rsidRDefault="003D73A7" w:rsidP="00616645">
      <w:pPr>
        <w:numPr>
          <w:ilvl w:val="0"/>
          <w:numId w:val="7"/>
        </w:numPr>
        <w:spacing w:before="100" w:beforeAutospacing="1" w:after="100" w:afterAutospacing="1" w:line="240" w:lineRule="auto"/>
        <w:rPr>
          <w:lang w:bidi="en-US"/>
        </w:rPr>
      </w:pPr>
      <w:r>
        <w:t>выходить в плавание в темное время суток и при неблагоприятных погодных условиях</w:t>
      </w:r>
      <w:r>
        <w:rPr>
          <w:lang w:bidi="en-US"/>
        </w:rPr>
        <w:t>.</w:t>
      </w:r>
      <w:r w:rsidRPr="00392436">
        <w:rPr>
          <w:lang w:bidi="en-US"/>
        </w:rPr>
        <w:t>.</w:t>
      </w:r>
    </w:p>
    <w:p w:rsidR="003D73A7" w:rsidRPr="00A76BCC" w:rsidRDefault="003D73A7" w:rsidP="003D73A7">
      <w:pPr>
        <w:spacing w:before="100" w:beforeAutospacing="1" w:after="100" w:afterAutospacing="1"/>
        <w:outlineLvl w:val="0"/>
        <w:rPr>
          <w:b/>
        </w:rPr>
      </w:pPr>
      <w:r w:rsidRPr="00A76BCC">
        <w:rPr>
          <w:b/>
        </w:rPr>
        <w:t>Катера и лодки должны быть в исправности, иметь полный комплект спасательных средств</w:t>
      </w:r>
    </w:p>
    <w:p w:rsidR="003D73A7" w:rsidRDefault="003D73A7" w:rsidP="003D73A7">
      <w:pPr>
        <w:ind w:firstLine="540"/>
        <w:jc w:val="both"/>
      </w:pPr>
      <w:r>
        <w:t xml:space="preserve">Для маломерных судов подлежащих регистрации, судоводитель обязан иметь при себе удостоверение на право управления маломерным судном, судовой билет маломерного судна или его копию, заверенную в установленном порядке, документы, подтверждающие право владения, пользования или распоряжения управляемым им судном в отсутствие владельца.                                         </w:t>
      </w:r>
      <w:r w:rsidRPr="00ED2FA3">
        <w:t xml:space="preserve">Если ваш катер или лодку не нужно регистрировать, то на рыбалку стоит взять ксерокопию документов на судно и на мотор, а также ксерокопию собственного паспорта. </w:t>
      </w:r>
      <w:r>
        <w:t xml:space="preserve">                                                               Экипаж и судоводитель должны быть в спасательных жилетах, количество спасательных средств должно соответствовать записи в судовом билете при регистрации маломерного судна, также на судне должны быть в наличии ремкоплект и средства пожаротушения.</w:t>
      </w:r>
    </w:p>
    <w:p w:rsidR="003D73A7" w:rsidRDefault="003D73A7" w:rsidP="003D73A7">
      <w:pPr>
        <w:ind w:firstLine="540"/>
        <w:jc w:val="both"/>
        <w:rPr>
          <w:b/>
        </w:rPr>
      </w:pPr>
    </w:p>
    <w:p w:rsidR="003D73A7" w:rsidRDefault="003D73A7" w:rsidP="003D73A7">
      <w:pPr>
        <w:ind w:firstLine="540"/>
        <w:jc w:val="both"/>
      </w:pPr>
      <w:r w:rsidRPr="00EE575B">
        <w:rPr>
          <w:b/>
        </w:rPr>
        <w:t>При необходимости помощи спасателей звоните по телефону по единому телефону вызова экстренных служб 112</w:t>
      </w:r>
      <w:r>
        <w:t>.</w:t>
      </w:r>
    </w:p>
    <w:p w:rsidR="003D73A7" w:rsidRDefault="003D73A7" w:rsidP="003D73A7"/>
    <w:p w:rsidR="003D73A7" w:rsidRPr="00A940FB" w:rsidRDefault="003D73A7" w:rsidP="003D73A7">
      <w:pPr>
        <w:rPr>
          <w:sz w:val="28"/>
          <w:szCs w:val="28"/>
        </w:rPr>
      </w:pPr>
      <w:r w:rsidRPr="00EE575B">
        <w:t>Купинск</w:t>
      </w:r>
      <w:r>
        <w:t xml:space="preserve">ое инспекторское отделение </w:t>
      </w:r>
      <w:r w:rsidRPr="00EE575B">
        <w:t>Центр</w:t>
      </w:r>
      <w:r>
        <w:t>а</w:t>
      </w:r>
      <w:r w:rsidRPr="00EE575B">
        <w:t xml:space="preserve"> ГИМС</w:t>
      </w:r>
      <w:r>
        <w:t xml:space="preserve"> ГУ МЧС России по НСО</w:t>
      </w:r>
    </w:p>
    <w:p w:rsidR="003D73A7" w:rsidRPr="00774C6B" w:rsidRDefault="003D73A7" w:rsidP="003D73A7">
      <w:pPr>
        <w:pStyle w:val="ad"/>
        <w:rPr>
          <w:b w:val="0"/>
          <w:sz w:val="40"/>
          <w:szCs w:val="40"/>
        </w:rPr>
      </w:pPr>
      <w:r w:rsidRPr="00774C6B">
        <w:rPr>
          <w:b w:val="0"/>
          <w:sz w:val="40"/>
          <w:szCs w:val="40"/>
        </w:rPr>
        <w:t>Правила оказания помощи при утоплении</w:t>
      </w:r>
    </w:p>
    <w:p w:rsidR="003D73A7" w:rsidRPr="00D17732" w:rsidRDefault="003D73A7" w:rsidP="003D73A7">
      <w:pPr>
        <w:pStyle w:val="a5"/>
        <w:rPr>
          <w:sz w:val="36"/>
          <w:szCs w:val="36"/>
        </w:rPr>
      </w:pPr>
      <w:r w:rsidRPr="00D17732">
        <w:rPr>
          <w:bCs/>
          <w:sz w:val="36"/>
          <w:szCs w:val="36"/>
        </w:rPr>
        <w:t xml:space="preserve">1. </w:t>
      </w:r>
      <w:r w:rsidRPr="00D17732">
        <w:rPr>
          <w:sz w:val="36"/>
          <w:szCs w:val="36"/>
        </w:rPr>
        <w:t>Перевернуть пострадавшего лицом вниз, опустить голову ниже таза.</w:t>
      </w:r>
    </w:p>
    <w:p w:rsidR="003D73A7" w:rsidRPr="00D17732" w:rsidRDefault="003D73A7" w:rsidP="003D73A7">
      <w:pPr>
        <w:pStyle w:val="a5"/>
        <w:rPr>
          <w:sz w:val="36"/>
          <w:szCs w:val="36"/>
        </w:rPr>
      </w:pPr>
      <w:r w:rsidRPr="00D17732">
        <w:rPr>
          <w:bCs/>
          <w:sz w:val="36"/>
          <w:szCs w:val="36"/>
        </w:rPr>
        <w:t xml:space="preserve">2. </w:t>
      </w:r>
      <w:r w:rsidRPr="00D17732">
        <w:rPr>
          <w:sz w:val="36"/>
          <w:szCs w:val="36"/>
        </w:rPr>
        <w:t xml:space="preserve">Очистить ротовую полость. </w:t>
      </w:r>
    </w:p>
    <w:p w:rsidR="003D73A7" w:rsidRPr="00D17732" w:rsidRDefault="003D73A7" w:rsidP="003D73A7">
      <w:pPr>
        <w:pStyle w:val="a5"/>
        <w:rPr>
          <w:sz w:val="36"/>
          <w:szCs w:val="36"/>
        </w:rPr>
      </w:pPr>
      <w:r w:rsidRPr="00D17732">
        <w:rPr>
          <w:bCs/>
          <w:sz w:val="36"/>
          <w:szCs w:val="36"/>
        </w:rPr>
        <w:t xml:space="preserve">3. </w:t>
      </w:r>
      <w:r w:rsidRPr="00D17732">
        <w:rPr>
          <w:sz w:val="36"/>
          <w:szCs w:val="36"/>
        </w:rPr>
        <w:t>Резко надавить на корень языка.</w:t>
      </w:r>
    </w:p>
    <w:p w:rsidR="003D73A7" w:rsidRPr="00D17732" w:rsidRDefault="003D73A7" w:rsidP="003D73A7">
      <w:pPr>
        <w:pStyle w:val="a5"/>
        <w:rPr>
          <w:sz w:val="36"/>
          <w:szCs w:val="36"/>
        </w:rPr>
      </w:pPr>
      <w:r w:rsidRPr="00D17732">
        <w:rPr>
          <w:bCs/>
          <w:sz w:val="36"/>
          <w:szCs w:val="36"/>
        </w:rPr>
        <w:t xml:space="preserve">4. </w:t>
      </w:r>
      <w:r w:rsidRPr="00D17732">
        <w:rPr>
          <w:sz w:val="36"/>
          <w:szCs w:val="36"/>
        </w:rPr>
        <w:t>При появлении рвотного и кашлевого рефлексов - добиться полного удаления воды из дыхательных путей и желудка.</w:t>
      </w:r>
    </w:p>
    <w:p w:rsidR="003D73A7" w:rsidRPr="00D17732" w:rsidRDefault="003D73A7" w:rsidP="003D73A7">
      <w:pPr>
        <w:pStyle w:val="a5"/>
        <w:rPr>
          <w:sz w:val="36"/>
          <w:szCs w:val="36"/>
        </w:rPr>
      </w:pPr>
      <w:r w:rsidRPr="00D17732">
        <w:rPr>
          <w:bCs/>
          <w:sz w:val="36"/>
          <w:szCs w:val="36"/>
        </w:rPr>
        <w:lastRenderedPageBreak/>
        <w:t xml:space="preserve">5. </w:t>
      </w:r>
      <w:r w:rsidRPr="00D17732">
        <w:rPr>
          <w:sz w:val="36"/>
          <w:szCs w:val="36"/>
        </w:rPr>
        <w:t>Если нет рвотных движений и пульса - положить на спину и приступить к реанимации (искусственное дыхание, непрямой массаж сердца). При появлении признаков жизни - перевернуть лицом вниз, удалить воду из легких и желудка.</w:t>
      </w:r>
    </w:p>
    <w:p w:rsidR="003D73A7" w:rsidRPr="00D17732" w:rsidRDefault="003D73A7" w:rsidP="003D73A7">
      <w:pPr>
        <w:pStyle w:val="a5"/>
        <w:rPr>
          <w:bCs/>
          <w:sz w:val="36"/>
          <w:szCs w:val="36"/>
        </w:rPr>
      </w:pPr>
      <w:r w:rsidRPr="00D17732">
        <w:rPr>
          <w:bCs/>
          <w:sz w:val="36"/>
          <w:szCs w:val="36"/>
        </w:rPr>
        <w:t>6. Вызвать “Скорую помощь”.</w:t>
      </w:r>
    </w:p>
    <w:p w:rsidR="003D73A7" w:rsidRPr="00D17732" w:rsidRDefault="003D73A7" w:rsidP="003D73A7">
      <w:pPr>
        <w:pStyle w:val="a5"/>
        <w:rPr>
          <w:sz w:val="36"/>
          <w:szCs w:val="36"/>
        </w:rPr>
      </w:pPr>
      <w:r w:rsidRPr="00D17732">
        <w:rPr>
          <w:sz w:val="36"/>
          <w:szCs w:val="36"/>
        </w:rPr>
        <w:t xml:space="preserve">Если человек уже погрузился в воду, не оставляйте попыток найти его на глубине, а затем вернуть к жизни. </w:t>
      </w:r>
    </w:p>
    <w:p w:rsidR="003D73A7" w:rsidRPr="00D17732" w:rsidRDefault="003D73A7" w:rsidP="003D73A7">
      <w:pPr>
        <w:pStyle w:val="a5"/>
        <w:rPr>
          <w:sz w:val="36"/>
          <w:szCs w:val="36"/>
        </w:rPr>
      </w:pPr>
      <w:r w:rsidRPr="00D17732">
        <w:rPr>
          <w:bCs/>
          <w:sz w:val="36"/>
          <w:szCs w:val="36"/>
          <w:u w:val="single"/>
        </w:rPr>
        <w:t>НЕЛЬЗЯ:</w:t>
      </w:r>
    </w:p>
    <w:p w:rsidR="003D73A7" w:rsidRPr="00D17732" w:rsidRDefault="003D73A7" w:rsidP="003D73A7">
      <w:pPr>
        <w:pStyle w:val="a5"/>
        <w:rPr>
          <w:sz w:val="36"/>
          <w:szCs w:val="36"/>
        </w:rPr>
      </w:pPr>
      <w:r w:rsidRPr="00D17732">
        <w:rPr>
          <w:sz w:val="36"/>
          <w:szCs w:val="36"/>
        </w:rPr>
        <w:t>ОСТАВЛЯТЬ ПОСТРАДАВШЕГО БЕЗ ВНИМАНИЯ (в любой момент может произойти остановка сердца)</w:t>
      </w:r>
    </w:p>
    <w:p w:rsidR="003D73A7" w:rsidRPr="00D17732" w:rsidRDefault="003D73A7" w:rsidP="003D73A7">
      <w:pPr>
        <w:pStyle w:val="a5"/>
        <w:rPr>
          <w:sz w:val="36"/>
          <w:szCs w:val="36"/>
        </w:rPr>
      </w:pPr>
      <w:r w:rsidRPr="00D17732">
        <w:rPr>
          <w:sz w:val="36"/>
          <w:szCs w:val="36"/>
        </w:rPr>
        <w:t>САМОСТОЯТЕЛЬНО ПЕРЕВОЗИТЬ ПОСТРАДАВШЕГО, ЕСЛИ ЕСТЬ ВОЗМОЖНОСТЬ ВЫЗВАТЬ СПАСАТЕЛЬНУЮ СЛУЖБУ.</w:t>
      </w:r>
    </w:p>
    <w:p w:rsidR="003D73A7" w:rsidRPr="00D17732" w:rsidRDefault="003D73A7" w:rsidP="003D73A7">
      <w:pPr>
        <w:jc w:val="center"/>
        <w:rPr>
          <w:color w:val="000000"/>
          <w:sz w:val="32"/>
          <w:szCs w:val="32"/>
        </w:rPr>
      </w:pPr>
    </w:p>
    <w:p w:rsidR="003D73A7" w:rsidRPr="00D17732" w:rsidRDefault="003D73A7" w:rsidP="003D73A7">
      <w:pPr>
        <w:pStyle w:val="a5"/>
        <w:rPr>
          <w:sz w:val="36"/>
          <w:szCs w:val="36"/>
        </w:rPr>
      </w:pPr>
      <w:r w:rsidRPr="00D17732">
        <w:rPr>
          <w:b/>
          <w:sz w:val="36"/>
          <w:szCs w:val="36"/>
        </w:rPr>
        <w:t>При необходимости помощи спасателей звоните по телефону по единому телефону вызова экстренных служб 112</w:t>
      </w:r>
    </w:p>
    <w:p w:rsidR="003D73A7" w:rsidRPr="00D17732" w:rsidRDefault="003D73A7" w:rsidP="003D73A7">
      <w:pPr>
        <w:pStyle w:val="a5"/>
      </w:pPr>
      <w:r w:rsidRPr="00D17732">
        <w:t>Купинское инспекторское отделение Центра ГИМС ГУ МЧС России по Новосибирской области</w:t>
      </w:r>
    </w:p>
    <w:p w:rsidR="003D73A7" w:rsidRPr="00007F91" w:rsidRDefault="003D73A7" w:rsidP="003D73A7">
      <w:pPr>
        <w:pStyle w:val="4"/>
        <w:jc w:val="center"/>
        <w:rPr>
          <w:sz w:val="40"/>
          <w:szCs w:val="40"/>
        </w:rPr>
      </w:pPr>
      <w:r w:rsidRPr="00007F91">
        <w:rPr>
          <w:sz w:val="40"/>
          <w:szCs w:val="40"/>
        </w:rPr>
        <w:t>Основные правила при купании.</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Купайтесь лучше утром или вечером, когда солнце греет, но нет опасности перегревания. Температура воды должна быть не ниже + 17–19 градусов, в более холодной — находиться опасно.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Плавайте в воде не более 20 минут, при этом это время должно увеличиваться постепенно, начиная с 3–4 минут.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доводите себя до озноба. При переохлаждении могут возникнуть судороги, остановка дыхания, потеря сознания. Лучше купаться несколько раз по 15–20 минут.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входите, и не ныряйте в воду после длительного пребывания на солнце. При охлаждении в воде наступает резкое рефлекторное сокращение мышц, что приводит к остановке дыхания.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lastRenderedPageBreak/>
        <w:t xml:space="preserve">Не входите в воду в состоянии алкогольного опьянения. Алкоголь блокирует нормальную деятельность головного мозга.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Если нет поблизости оборудованного пляжа, выбирайте безопасное для купания место с постепенным уклоном и твердым и чистым дном. В воду заходите осторожно. Никогда не ныряйте в незнакомых местах, специально не оборудованных. Даже если накануне это место было безопасным для прыжков, то за ночь могли что-то бросить в воду или течением могло принести опасные предметы.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прыгайте в воду с сооружений, не приспособленных для этого и в местах, где неизвестна глубина и состояние дна.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заплывайте далеко, особенно за буи, потому что можно не рассчитать своих сил. Почувствовав усталость, не теряйтесь и не стремитесь быстрее доплыть до берега. Научитесь «отдыхать» на воде. Перевернувшись на спину и поддерживая себя на поверхности легкими движениями конечностей, вы сможете отдохнуть.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Если Вас захватило течением, не стремитесь с ним бороться. Нужно плыть вниз по течению, постепенно, под небольшим углом, приближаясь к берегу.</w:t>
      </w:r>
      <w:r w:rsidRPr="00901669">
        <w:rPr>
          <w:rFonts w:ascii="Times New Roman" w:hAnsi="Times New Roman"/>
          <w:sz w:val="28"/>
          <w:szCs w:val="28"/>
        </w:rPr>
        <w:br/>
        <w:t xml:space="preserve">Не теряйтесь, даже если Вы попали в водоворот. Необходимо набрать побольше воздуха в легкие, погрузиться в воду и, сделав сильный рывок в сторону, выплыть.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Очень осторожно плавайте на надувных матрасах, автомобильных камерах и надувных игрушках. Ветром или течением их может отнести очень далеко от берега, а волной — захлестнуть, с них может, выйти воздух и они потеряют плавучесть.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Купание с маской, трубкой и ластами требует особой осторожности. Не плавайте с трубкой при сильном волнении воды. Плавать нужно только вдоль берега и обязательно под постоянным присмотром, чтобы своевременно могла прийти помощь.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допускайте грубых игр на воде: подплывать под тех, кто купается, хватать их за ноги, «топить», подавать ошибочные сигналы о помощи и др.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Купание детей ни в коем случае не должно проходить без присмотра взрослых, которые хорошо умеют плавать. Учиться плавать обязательно необходимо под руководством инструктора или родителей.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оставляйте возле воды малышей. Они могут оступиться и упасть, захлебнуться водой или попасть в яму.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заплывайте за ограничительные знаки, которые ограничивают акваторию с проверенным дном, определенной глубины, и где гарантировано отсутствие водоворотов и других опасностей.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влезайте на технические, предупредительные знаки, буи и другие предметы. </w:t>
      </w:r>
    </w:p>
    <w:p w:rsidR="003D73A7" w:rsidRPr="00901669"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Не приближайтесь к судам, лодкам и катерам, которые проплывают вблизи Вас. </w:t>
      </w:r>
    </w:p>
    <w:p w:rsidR="003D73A7"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lastRenderedPageBreak/>
        <w:t>Не используйте моторные, парусные, весельные лодки, другие гребные и моторные плавсредства, водные велосипеды, скоростные моторные плавсредства, водные мотоциклы в зонах пляжей, в общественных местах купания при отсутствии буйкового ограждения пляжной зоны и в границах этой зоны.</w:t>
      </w:r>
    </w:p>
    <w:p w:rsidR="003D73A7"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Купание</w:t>
      </w:r>
      <w:r>
        <w:rPr>
          <w:rFonts w:ascii="Times New Roman" w:hAnsi="Times New Roman"/>
          <w:sz w:val="28"/>
          <w:szCs w:val="28"/>
        </w:rPr>
        <w:t xml:space="preserve"> запрещено</w:t>
      </w:r>
      <w:r w:rsidRPr="00901669">
        <w:rPr>
          <w:rFonts w:ascii="Times New Roman" w:hAnsi="Times New Roman"/>
          <w:sz w:val="28"/>
          <w:szCs w:val="28"/>
        </w:rPr>
        <w:t xml:space="preserve"> в затопленных карьерах, каналах, озерах, пожарных водоемах, прудах, </w:t>
      </w:r>
      <w:r>
        <w:rPr>
          <w:rFonts w:ascii="Times New Roman" w:hAnsi="Times New Roman"/>
          <w:sz w:val="28"/>
          <w:szCs w:val="28"/>
        </w:rPr>
        <w:t xml:space="preserve"> </w:t>
      </w:r>
      <w:r w:rsidRPr="00901669">
        <w:rPr>
          <w:rFonts w:ascii="Times New Roman" w:hAnsi="Times New Roman"/>
          <w:sz w:val="28"/>
          <w:szCs w:val="28"/>
        </w:rPr>
        <w:t xml:space="preserve">морских акваториях и других водоемах, которые не имеют оборудованных пляжей сезонными спасательными постами. </w:t>
      </w:r>
    </w:p>
    <w:p w:rsidR="003D73A7"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 xml:space="preserve">В детских оздоровительных учреждениях купание разрешается только группами не более 20 человек. За этими детьми должно вестись непрерывное наблюдение дежурными воспитателями и инструкторами.     </w:t>
      </w:r>
    </w:p>
    <w:p w:rsidR="003D73A7" w:rsidRDefault="003D73A7" w:rsidP="00616645">
      <w:pPr>
        <w:numPr>
          <w:ilvl w:val="0"/>
          <w:numId w:val="8"/>
        </w:numPr>
        <w:spacing w:before="100" w:beforeAutospacing="1" w:after="100" w:afterAutospacing="1" w:line="240" w:lineRule="auto"/>
        <w:rPr>
          <w:rFonts w:ascii="Times New Roman" w:hAnsi="Times New Roman"/>
          <w:sz w:val="28"/>
          <w:szCs w:val="28"/>
        </w:rPr>
      </w:pPr>
      <w:r w:rsidRPr="00901669">
        <w:rPr>
          <w:rFonts w:ascii="Times New Roman" w:hAnsi="Times New Roman"/>
          <w:sz w:val="28"/>
          <w:szCs w:val="28"/>
        </w:rPr>
        <w:t>Купание детей при отсутствии спасательных постов запрещено.</w:t>
      </w:r>
      <w:r w:rsidRPr="00901669">
        <w:rPr>
          <w:rFonts w:ascii="Times New Roman" w:hAnsi="Times New Roman"/>
          <w:sz w:val="28"/>
          <w:szCs w:val="28"/>
        </w:rPr>
        <w:br/>
      </w:r>
      <w:r>
        <w:rPr>
          <w:rFonts w:ascii="Times New Roman" w:hAnsi="Times New Roman"/>
          <w:sz w:val="24"/>
          <w:szCs w:val="24"/>
        </w:rPr>
        <w:t xml:space="preserve">                                                                                                                                                 </w:t>
      </w:r>
      <w:r w:rsidRPr="00797DFD">
        <w:rPr>
          <w:rFonts w:ascii="Times New Roman" w:hAnsi="Times New Roman"/>
          <w:b/>
          <w:sz w:val="32"/>
          <w:szCs w:val="32"/>
        </w:rPr>
        <w:t>Нарушение этих правил остаются главной причиной гибели людей на воде.</w:t>
      </w:r>
      <w:r w:rsidRPr="00797DFD">
        <w:rPr>
          <w:rFonts w:ascii="Times New Roman" w:hAnsi="Times New Roman"/>
          <w:sz w:val="28"/>
          <w:szCs w:val="28"/>
        </w:rPr>
        <w:t xml:space="preserve"> </w:t>
      </w:r>
      <w:r>
        <w:rPr>
          <w:rFonts w:ascii="Times New Roman" w:hAnsi="Times New Roman"/>
          <w:sz w:val="28"/>
          <w:szCs w:val="28"/>
        </w:rPr>
        <w:t xml:space="preserve">                                                                                                                                                         </w:t>
      </w:r>
    </w:p>
    <w:p w:rsidR="003D73A7" w:rsidRPr="00901669" w:rsidRDefault="003D73A7" w:rsidP="003D73A7">
      <w:pPr>
        <w:jc w:val="both"/>
        <w:rPr>
          <w:rFonts w:ascii="Times New Roman" w:hAnsi="Times New Roman"/>
          <w:sz w:val="32"/>
          <w:szCs w:val="32"/>
        </w:rPr>
      </w:pPr>
      <w:r w:rsidRPr="00901669">
        <w:rPr>
          <w:rStyle w:val="a8"/>
          <w:rFonts w:ascii="Times New Roman" w:hAnsi="Times New Roman"/>
          <w:sz w:val="32"/>
          <w:szCs w:val="32"/>
        </w:rPr>
        <w:t>Напоминаем: при возникновении любой чрезвычайной ситуации необходимо срочно вызвать службу спасения п</w:t>
      </w:r>
      <w:r>
        <w:rPr>
          <w:rStyle w:val="a8"/>
          <w:rFonts w:ascii="Times New Roman" w:hAnsi="Times New Roman"/>
          <w:sz w:val="32"/>
          <w:szCs w:val="32"/>
        </w:rPr>
        <w:t>о телефону 112</w:t>
      </w:r>
      <w:r w:rsidRPr="00901669">
        <w:rPr>
          <w:rStyle w:val="a8"/>
          <w:rFonts w:ascii="Times New Roman" w:hAnsi="Times New Roman"/>
          <w:sz w:val="32"/>
          <w:szCs w:val="32"/>
        </w:rPr>
        <w:t>.</w:t>
      </w:r>
    </w:p>
    <w:p w:rsidR="003D73A7" w:rsidRDefault="003D73A7" w:rsidP="003D73A7">
      <w:pPr>
        <w:rPr>
          <w:rFonts w:ascii="Times New Roman" w:hAnsi="Times New Roman"/>
          <w:sz w:val="28"/>
          <w:szCs w:val="28"/>
        </w:rPr>
      </w:pPr>
    </w:p>
    <w:p w:rsidR="003D73A7" w:rsidRPr="00797DFD" w:rsidRDefault="003D73A7" w:rsidP="003D73A7">
      <w:pPr>
        <w:rPr>
          <w:rFonts w:ascii="Times New Roman" w:hAnsi="Times New Roman"/>
          <w:sz w:val="28"/>
          <w:szCs w:val="28"/>
        </w:rPr>
      </w:pPr>
      <w:r w:rsidRPr="00797DFD">
        <w:rPr>
          <w:rFonts w:ascii="Times New Roman" w:hAnsi="Times New Roman"/>
          <w:sz w:val="28"/>
          <w:szCs w:val="28"/>
        </w:rPr>
        <w:t>Купинск</w:t>
      </w:r>
      <w:r>
        <w:rPr>
          <w:rFonts w:ascii="Times New Roman" w:hAnsi="Times New Roman"/>
          <w:sz w:val="28"/>
          <w:szCs w:val="28"/>
        </w:rPr>
        <w:t xml:space="preserve">ое инспекторское отделение </w:t>
      </w:r>
      <w:r w:rsidRPr="00797DFD">
        <w:rPr>
          <w:rFonts w:ascii="Times New Roman" w:hAnsi="Times New Roman"/>
          <w:sz w:val="28"/>
          <w:szCs w:val="28"/>
        </w:rPr>
        <w:t>Центр</w:t>
      </w:r>
      <w:r>
        <w:rPr>
          <w:rFonts w:ascii="Times New Roman" w:hAnsi="Times New Roman"/>
          <w:sz w:val="28"/>
          <w:szCs w:val="28"/>
        </w:rPr>
        <w:t>а</w:t>
      </w:r>
      <w:r w:rsidRPr="00797DFD">
        <w:rPr>
          <w:rFonts w:ascii="Times New Roman" w:hAnsi="Times New Roman"/>
          <w:sz w:val="28"/>
          <w:szCs w:val="28"/>
        </w:rPr>
        <w:t xml:space="preserve"> ГИМС </w:t>
      </w:r>
      <w:r>
        <w:rPr>
          <w:rFonts w:ascii="Times New Roman" w:hAnsi="Times New Roman"/>
          <w:sz w:val="28"/>
          <w:szCs w:val="28"/>
        </w:rPr>
        <w:t xml:space="preserve">ГУ </w:t>
      </w:r>
      <w:r w:rsidRPr="00797DFD">
        <w:rPr>
          <w:rFonts w:ascii="Times New Roman" w:hAnsi="Times New Roman"/>
          <w:sz w:val="28"/>
          <w:szCs w:val="28"/>
        </w:rPr>
        <w:t xml:space="preserve">МЧС </w:t>
      </w:r>
      <w:r>
        <w:rPr>
          <w:rFonts w:ascii="Times New Roman" w:hAnsi="Times New Roman"/>
          <w:sz w:val="28"/>
          <w:szCs w:val="28"/>
        </w:rPr>
        <w:t>России по Новосибирской области.</w:t>
      </w:r>
    </w:p>
    <w:tbl>
      <w:tblPr>
        <w:tblW w:w="5000" w:type="pct"/>
        <w:tblCellSpacing w:w="0" w:type="dxa"/>
        <w:tblInd w:w="-150" w:type="dxa"/>
        <w:tblCellMar>
          <w:top w:w="30" w:type="dxa"/>
          <w:left w:w="30" w:type="dxa"/>
          <w:bottom w:w="30" w:type="dxa"/>
          <w:right w:w="30" w:type="dxa"/>
        </w:tblCellMar>
        <w:tblLook w:val="04A0"/>
      </w:tblPr>
      <w:tblGrid>
        <w:gridCol w:w="9557"/>
      </w:tblGrid>
      <w:tr w:rsidR="003D73A7" w:rsidRPr="00CD7346" w:rsidTr="00CF5D08">
        <w:trPr>
          <w:trHeight w:val="13447"/>
          <w:tblCellSpacing w:w="0" w:type="dxa"/>
        </w:trPr>
        <w:tc>
          <w:tcPr>
            <w:tcW w:w="5000" w:type="pct"/>
            <w:vAlign w:val="center"/>
          </w:tcPr>
          <w:p w:rsidR="003D73A7" w:rsidRPr="00CD7346" w:rsidRDefault="003D73A7" w:rsidP="00CF5D08">
            <w:pPr>
              <w:spacing w:after="0" w:line="240" w:lineRule="auto"/>
              <w:rPr>
                <w:rFonts w:ascii="Times New Roman" w:eastAsia="Times New Roman" w:hAnsi="Times New Roman"/>
                <w:sz w:val="24"/>
                <w:szCs w:val="24"/>
              </w:rPr>
            </w:pPr>
            <w:r w:rsidRPr="00CC34D6">
              <w:rPr>
                <w:rFonts w:ascii="Times New Roman" w:eastAsia="Times New Roman" w:hAnsi="Times New Roman"/>
                <w:b/>
                <w:sz w:val="36"/>
                <w:szCs w:val="36"/>
              </w:rPr>
              <w:lastRenderedPageBreak/>
              <w:t xml:space="preserve">ПРАВИЛА ИСПОЛЬЗОВАНИЯ ИНДИВИДУАЛЬНЫХ </w:t>
            </w:r>
            <w:r>
              <w:rPr>
                <w:rFonts w:ascii="Times New Roman" w:eastAsia="Times New Roman" w:hAnsi="Times New Roman"/>
                <w:b/>
                <w:sz w:val="36"/>
                <w:szCs w:val="36"/>
              </w:rPr>
              <w:t xml:space="preserve">           </w:t>
            </w:r>
            <w:r w:rsidRPr="00CC34D6">
              <w:rPr>
                <w:rFonts w:ascii="Times New Roman" w:eastAsia="Times New Roman" w:hAnsi="Times New Roman"/>
                <w:b/>
                <w:sz w:val="36"/>
                <w:szCs w:val="36"/>
              </w:rPr>
              <w:t>СПАСАТЕЛЬНЫХ СРЕДСТВ</w:t>
            </w:r>
            <w:r>
              <w:rPr>
                <w:rFonts w:ascii="Times New Roman" w:eastAsia="Times New Roman" w:hAnsi="Times New Roman"/>
                <w:b/>
                <w:sz w:val="36"/>
                <w:szCs w:val="36"/>
              </w:rPr>
              <w:t xml:space="preserve"> В ЛЕТНИЙ ПЕРИОД</w:t>
            </w:r>
            <w:r w:rsidRPr="00CC34D6">
              <w:rPr>
                <w:rFonts w:ascii="Times New Roman" w:eastAsia="Times New Roman" w:hAnsi="Times New Roman"/>
                <w:b/>
                <w:sz w:val="36"/>
                <w:szCs w:val="36"/>
              </w:rPr>
              <w:t>.</w:t>
            </w:r>
            <w:r w:rsidRPr="00CC34D6">
              <w:rPr>
                <w:rFonts w:ascii="Times New Roman" w:eastAsia="Times New Roman" w:hAnsi="Times New Roman"/>
                <w:b/>
                <w:sz w:val="36"/>
                <w:szCs w:val="36"/>
              </w:rPr>
              <w:br/>
            </w:r>
            <w:r w:rsidRPr="00CD7346">
              <w:rPr>
                <w:rFonts w:ascii="Times New Roman" w:eastAsia="Times New Roman" w:hAnsi="Times New Roman"/>
                <w:sz w:val="24"/>
                <w:szCs w:val="24"/>
              </w:rPr>
              <w:br/>
            </w:r>
            <w:r w:rsidRPr="00CC34D6">
              <w:rPr>
                <w:rFonts w:ascii="Times New Roman" w:eastAsia="Times New Roman" w:hAnsi="Times New Roman"/>
                <w:b/>
                <w:sz w:val="32"/>
                <w:szCs w:val="32"/>
              </w:rPr>
              <w:t>К летним спасательным средствам относятся:</w:t>
            </w:r>
            <w:r w:rsidRPr="00CD7346">
              <w:rPr>
                <w:rFonts w:ascii="Times New Roman" w:eastAsia="Times New Roman" w:hAnsi="Times New Roman"/>
                <w:sz w:val="24"/>
                <w:szCs w:val="24"/>
              </w:rPr>
              <w:br/>
            </w:r>
            <w:r w:rsidRPr="00CD7346">
              <w:rPr>
                <w:rFonts w:ascii="Times New Roman" w:eastAsia="Times New Roman" w:hAnsi="Times New Roman"/>
                <w:sz w:val="24"/>
                <w:szCs w:val="24"/>
              </w:rPr>
              <w:br/>
            </w:r>
            <w:r w:rsidRPr="00CC34D6">
              <w:rPr>
                <w:rFonts w:ascii="Times New Roman" w:eastAsia="Times New Roman" w:hAnsi="Times New Roman"/>
                <w:b/>
                <w:sz w:val="24"/>
                <w:szCs w:val="24"/>
              </w:rPr>
              <w:t>СПАСАТЕЛЬНЫЕ КРУГИ</w:t>
            </w:r>
            <w:r w:rsidRPr="00CD7346">
              <w:rPr>
                <w:rFonts w:ascii="Times New Roman" w:eastAsia="Times New Roman" w:hAnsi="Times New Roman"/>
                <w:sz w:val="24"/>
                <w:szCs w:val="24"/>
              </w:rPr>
              <w:t>. Бывают двух видов: пробковые и пенопластовые. Масса пробкового круга – до 7 кг, диаметр (внешний) – 750 мм; пенопластового – до 4,5 кг, диаметр – 750 мм.</w:t>
            </w:r>
            <w:r w:rsidRPr="00CD7346">
              <w:rPr>
                <w:rFonts w:ascii="Times New Roman" w:eastAsia="Times New Roman" w:hAnsi="Times New Roman"/>
                <w:sz w:val="24"/>
                <w:szCs w:val="24"/>
              </w:rPr>
              <w:br/>
              <w:t>К кругу с четырех сторон крепится леер. Для того, чтобы круг был хорошо виден, его окрашивают в яркий оранжевый цвет.</w:t>
            </w:r>
            <w:r w:rsidRPr="00CD7346">
              <w:rPr>
                <w:rFonts w:ascii="Times New Roman" w:eastAsia="Times New Roman" w:hAnsi="Times New Roman"/>
                <w:sz w:val="24"/>
                <w:szCs w:val="24"/>
              </w:rPr>
              <w:br/>
            </w:r>
            <w:r w:rsidRPr="00CC34D6">
              <w:rPr>
                <w:rFonts w:ascii="Times New Roman" w:eastAsia="Times New Roman" w:hAnsi="Times New Roman"/>
                <w:b/>
                <w:sz w:val="24"/>
                <w:szCs w:val="24"/>
              </w:rPr>
              <w:t>ПРАВИЛА ПОДАЧИ СПАСАТЕЛЬНОГО КРУГА</w:t>
            </w:r>
            <w:r w:rsidRPr="00CD7346">
              <w:rPr>
                <w:rFonts w:ascii="Times New Roman" w:eastAsia="Times New Roman" w:hAnsi="Times New Roman"/>
                <w:sz w:val="24"/>
                <w:szCs w:val="24"/>
              </w:rPr>
              <w:t>. Взявшись одной рукой за спасательный круг, второй за леер, сделать два-три круговых размаха прямой рукой на уровне плеча и бросить его плашмя утопающему, чтобы он упал справа или слева от него на расстоянии 0.5 – 1м. При подаче круга с катера спасатель должен бросить его со стороны борта, при подаче с лодки спасатель должен встать так, чтобы средняя балка была между ногами, и бросить круг пострадавшему (в сторону кормы или носа). Бросать надо осторожно, чтобы не ударить по голове пострадавшего. Необходимо к спасательному кругу прикреплять веревку («конец Александрова»), с помощью которой пострадавшего подтягивают к берегу или лодке.</w:t>
            </w:r>
            <w:r w:rsidRPr="00CD7346">
              <w:rPr>
                <w:rFonts w:ascii="Times New Roman" w:eastAsia="Times New Roman" w:hAnsi="Times New Roman"/>
                <w:sz w:val="24"/>
                <w:szCs w:val="24"/>
              </w:rPr>
              <w:br/>
            </w:r>
            <w:r w:rsidRPr="00CC34D6">
              <w:rPr>
                <w:rFonts w:ascii="Times New Roman" w:eastAsia="Times New Roman" w:hAnsi="Times New Roman"/>
                <w:b/>
                <w:sz w:val="24"/>
                <w:szCs w:val="24"/>
              </w:rPr>
              <w:t>СПАСАТЕЛЬНЫЕ ШАРЫ</w:t>
            </w:r>
            <w:r w:rsidRPr="00CD7346">
              <w:rPr>
                <w:rFonts w:ascii="Times New Roman" w:eastAsia="Times New Roman" w:hAnsi="Times New Roman"/>
                <w:sz w:val="24"/>
                <w:szCs w:val="24"/>
              </w:rPr>
              <w:t xml:space="preserve"> – Это соединенные между собой тросиком пробковые или пенопластовые шары, обтянутые плотной тканью. Масса – 2 кг, поддержания – 8 кг, диаметр – 21-25 см.</w:t>
            </w:r>
            <w:r w:rsidRPr="00CD7346">
              <w:rPr>
                <w:rFonts w:ascii="Times New Roman" w:eastAsia="Times New Roman" w:hAnsi="Times New Roman"/>
                <w:sz w:val="24"/>
                <w:szCs w:val="24"/>
              </w:rPr>
              <w:br/>
            </w:r>
            <w:r w:rsidRPr="00CC34D6">
              <w:rPr>
                <w:rFonts w:ascii="Times New Roman" w:eastAsia="Times New Roman" w:hAnsi="Times New Roman"/>
                <w:b/>
                <w:sz w:val="24"/>
                <w:szCs w:val="24"/>
              </w:rPr>
              <w:t>ПРАВИЛА ПОДАЧИ СПАСТЕЛЬНЫХ ШАРОВ</w:t>
            </w:r>
            <w:r w:rsidRPr="00CD7346">
              <w:rPr>
                <w:rFonts w:ascii="Times New Roman" w:eastAsia="Times New Roman" w:hAnsi="Times New Roman"/>
                <w:sz w:val="24"/>
                <w:szCs w:val="24"/>
              </w:rPr>
              <w:t>. Взять одной рукой спасательные шары, другой – трос, сделать 2-3 круговых размаха и бросить их в направлении пострадавшего так, чтобы они упали справа или слева от него. К спасательным шарам прикрепляют веревку, и с ее помощью пострадавшего подтягивают к лодке или к берегу.</w:t>
            </w:r>
            <w:r w:rsidRPr="00CD7346">
              <w:rPr>
                <w:rFonts w:ascii="Times New Roman" w:eastAsia="Times New Roman" w:hAnsi="Times New Roman"/>
                <w:sz w:val="24"/>
                <w:szCs w:val="24"/>
              </w:rPr>
              <w:br/>
            </w:r>
            <w:r w:rsidRPr="00CC34D6">
              <w:rPr>
                <w:rFonts w:ascii="Times New Roman" w:eastAsia="Times New Roman" w:hAnsi="Times New Roman"/>
                <w:b/>
                <w:sz w:val="24"/>
                <w:szCs w:val="24"/>
              </w:rPr>
              <w:t>«КОНЕЦ АЛЕКСАНДРОВА»</w:t>
            </w:r>
            <w:r w:rsidRPr="00CD7346">
              <w:rPr>
                <w:rFonts w:ascii="Times New Roman" w:eastAsia="Times New Roman" w:hAnsi="Times New Roman"/>
                <w:sz w:val="24"/>
                <w:szCs w:val="24"/>
              </w:rPr>
              <w:t xml:space="preserve"> - пеньковый или капроновый трос длиной до 30 мм, толщиной до 25 мм с двумя петлями на концах. К большой петле крепятся два поплавка диаметром 10-12 см, окрашенные в красный цвет, и груз массой 250-350 г.</w:t>
            </w:r>
            <w:r w:rsidRPr="00CD7346">
              <w:rPr>
                <w:rFonts w:ascii="Times New Roman" w:eastAsia="Times New Roman" w:hAnsi="Times New Roman"/>
                <w:sz w:val="24"/>
                <w:szCs w:val="24"/>
              </w:rPr>
              <w:br/>
            </w:r>
            <w:r w:rsidRPr="00CC34D6">
              <w:rPr>
                <w:rFonts w:ascii="Times New Roman" w:eastAsia="Times New Roman" w:hAnsi="Times New Roman"/>
                <w:b/>
                <w:sz w:val="24"/>
                <w:szCs w:val="24"/>
              </w:rPr>
              <w:t>ПРАВИЛА ПОЛЬЗОВАНИЯ «КОНЦА АЛЕКСАНДРОВА».</w:t>
            </w:r>
            <w:r w:rsidRPr="00CD7346">
              <w:rPr>
                <w:rFonts w:ascii="Times New Roman" w:eastAsia="Times New Roman" w:hAnsi="Times New Roman"/>
                <w:sz w:val="24"/>
                <w:szCs w:val="24"/>
              </w:rPr>
              <w:t xml:space="preserve"> Прежде чем его бросить, необходимо надеть малую петлю на левую руку и взять в нее всю бухту троса, а в правую – большую петлю и 4-6 шлагов «конца», сделать 2-3 круговых размаха вытянутой рукой и бросить по направлению к утопающему. Пострадавший должен надеть петлю через голову под руки и держаться за поплавки. Спасатель осторожно, без рывков, подтягивает пострадавшего к берегу, катеру или лодке.</w:t>
            </w:r>
            <w:r w:rsidRPr="00CD7346">
              <w:rPr>
                <w:rFonts w:ascii="Times New Roman" w:eastAsia="Times New Roman" w:hAnsi="Times New Roman"/>
                <w:sz w:val="24"/>
                <w:szCs w:val="24"/>
              </w:rPr>
              <w:br/>
            </w:r>
            <w:r w:rsidRPr="00CC34D6">
              <w:rPr>
                <w:rFonts w:ascii="Times New Roman" w:eastAsia="Times New Roman" w:hAnsi="Times New Roman"/>
                <w:b/>
                <w:sz w:val="24"/>
                <w:szCs w:val="24"/>
              </w:rPr>
              <w:t>СПАСАТЕЛЬНЫЙ НАГРУДНИК</w:t>
            </w:r>
            <w:r w:rsidRPr="00CD7346">
              <w:rPr>
                <w:rFonts w:ascii="Times New Roman" w:eastAsia="Times New Roman" w:hAnsi="Times New Roman"/>
                <w:sz w:val="24"/>
                <w:szCs w:val="24"/>
              </w:rPr>
              <w:t xml:space="preserve"> представляет собой пояс с карманами, заполненными пробками или пенопластовыми пластинами. Масса -2,8 кг, сила поддержания – 8 кг.</w:t>
            </w:r>
            <w:r w:rsidRPr="00CD7346">
              <w:rPr>
                <w:rFonts w:ascii="Times New Roman" w:eastAsia="Times New Roman" w:hAnsi="Times New Roman"/>
                <w:sz w:val="24"/>
                <w:szCs w:val="24"/>
              </w:rPr>
              <w:br/>
            </w:r>
            <w:r>
              <w:rPr>
                <w:rFonts w:ascii="Times New Roman" w:eastAsia="Times New Roman" w:hAnsi="Times New Roman"/>
                <w:b/>
                <w:sz w:val="24"/>
                <w:szCs w:val="24"/>
              </w:rPr>
              <w:t>ПРАВИЛА ПОЛЬЗОВАНИЯ СПАСАТЕЛЬНЫМ</w:t>
            </w:r>
            <w:r w:rsidRPr="00CC34D6">
              <w:rPr>
                <w:rFonts w:ascii="Times New Roman" w:eastAsia="Times New Roman" w:hAnsi="Times New Roman"/>
                <w:b/>
                <w:sz w:val="24"/>
                <w:szCs w:val="24"/>
              </w:rPr>
              <w:t xml:space="preserve"> НАГРУДНИК</w:t>
            </w:r>
            <w:r>
              <w:rPr>
                <w:rFonts w:ascii="Times New Roman" w:eastAsia="Times New Roman" w:hAnsi="Times New Roman"/>
                <w:b/>
                <w:sz w:val="24"/>
                <w:szCs w:val="24"/>
              </w:rPr>
              <w:t>ОМ</w:t>
            </w:r>
            <w:r>
              <w:rPr>
                <w:rFonts w:ascii="Times New Roman" w:eastAsia="Times New Roman" w:hAnsi="Times New Roman"/>
                <w:sz w:val="24"/>
                <w:szCs w:val="24"/>
              </w:rPr>
              <w:br/>
              <w:t>Нагрудник д</w:t>
            </w:r>
            <w:r w:rsidRPr="00CD7346">
              <w:rPr>
                <w:rFonts w:ascii="Times New Roman" w:eastAsia="Times New Roman" w:hAnsi="Times New Roman"/>
                <w:sz w:val="24"/>
                <w:szCs w:val="24"/>
              </w:rPr>
              <w:t>олжен плотно приле</w:t>
            </w:r>
            <w:r>
              <w:rPr>
                <w:rFonts w:ascii="Times New Roman" w:eastAsia="Times New Roman" w:hAnsi="Times New Roman"/>
                <w:sz w:val="24"/>
                <w:szCs w:val="24"/>
              </w:rPr>
              <w:t>гать под мышками. Если он наде</w:t>
            </w:r>
            <w:r w:rsidRPr="00CD7346">
              <w:rPr>
                <w:rFonts w:ascii="Times New Roman" w:eastAsia="Times New Roman" w:hAnsi="Times New Roman"/>
                <w:sz w:val="24"/>
                <w:szCs w:val="24"/>
              </w:rPr>
              <w:t>т правильно, то голова человека, потерявше</w:t>
            </w:r>
            <w:r>
              <w:rPr>
                <w:rFonts w:ascii="Times New Roman" w:eastAsia="Times New Roman" w:hAnsi="Times New Roman"/>
                <w:sz w:val="24"/>
                <w:szCs w:val="24"/>
              </w:rPr>
              <w:t>го сознание, будет находиться на</w:t>
            </w:r>
            <w:r w:rsidRPr="00CD7346">
              <w:rPr>
                <w:rFonts w:ascii="Times New Roman" w:eastAsia="Times New Roman" w:hAnsi="Times New Roman"/>
                <w:sz w:val="24"/>
                <w:szCs w:val="24"/>
              </w:rPr>
              <w:t>д водой. Петлю спасательного нагрудника необходимо н</w:t>
            </w:r>
            <w:r>
              <w:rPr>
                <w:rFonts w:ascii="Times New Roman" w:eastAsia="Times New Roman" w:hAnsi="Times New Roman"/>
                <w:sz w:val="24"/>
                <w:szCs w:val="24"/>
              </w:rPr>
              <w:t xml:space="preserve">адеть </w:t>
            </w:r>
            <w:r w:rsidRPr="00CD7346">
              <w:rPr>
                <w:rFonts w:ascii="Times New Roman" w:eastAsia="Times New Roman" w:hAnsi="Times New Roman"/>
                <w:sz w:val="24"/>
                <w:szCs w:val="24"/>
              </w:rPr>
              <w:t>через голову на шею, потом обернуть его вокруг туловища, лямки перекрестить сзади и завязать на груди.</w:t>
            </w:r>
            <w:r w:rsidRPr="00CD7346">
              <w:rPr>
                <w:rFonts w:ascii="Times New Roman" w:eastAsia="Times New Roman" w:hAnsi="Times New Roman"/>
                <w:sz w:val="24"/>
                <w:szCs w:val="24"/>
              </w:rPr>
              <w:br/>
            </w:r>
            <w:r w:rsidRPr="00CD7346">
              <w:rPr>
                <w:rFonts w:ascii="Times New Roman" w:eastAsia="Times New Roman" w:hAnsi="Times New Roman"/>
                <w:sz w:val="24"/>
                <w:szCs w:val="24"/>
              </w:rPr>
              <w:br/>
            </w:r>
            <w:r w:rsidRPr="00CC34D6">
              <w:rPr>
                <w:rFonts w:ascii="Times New Roman" w:eastAsia="Times New Roman" w:hAnsi="Times New Roman"/>
                <w:b/>
                <w:sz w:val="24"/>
                <w:szCs w:val="24"/>
              </w:rPr>
              <w:t>СПАСАТЕЛЬНЫЙ ЖИЛЕТ (БУШЛАТ).</w:t>
            </w:r>
            <w:r w:rsidRPr="00CD7346">
              <w:rPr>
                <w:rFonts w:ascii="Times New Roman" w:eastAsia="Times New Roman" w:hAnsi="Times New Roman"/>
                <w:sz w:val="24"/>
                <w:szCs w:val="24"/>
              </w:rPr>
              <w:t xml:space="preserve"> Применяется как средство профилактики несчастных случаев с людьми на воде при катании на гребных лодках и судах маломерного флота, п</w:t>
            </w:r>
            <w:r>
              <w:rPr>
                <w:rFonts w:ascii="Times New Roman" w:eastAsia="Times New Roman" w:hAnsi="Times New Roman"/>
                <w:sz w:val="24"/>
                <w:szCs w:val="24"/>
              </w:rPr>
              <w:t>ри оказании помощи пострадавшим</w:t>
            </w:r>
            <w:r w:rsidRPr="00CD7346">
              <w:rPr>
                <w:rFonts w:ascii="Times New Roman" w:eastAsia="Times New Roman" w:hAnsi="Times New Roman"/>
                <w:sz w:val="24"/>
                <w:szCs w:val="24"/>
              </w:rPr>
              <w:t xml:space="preserve"> на воде, в отдельных видах водного спорта, строительных и других видах деятельности на воде.</w:t>
            </w:r>
          </w:p>
        </w:tc>
      </w:tr>
    </w:tbl>
    <w:p w:rsidR="003D73A7" w:rsidRPr="00305615" w:rsidRDefault="003D73A7" w:rsidP="003D73A7">
      <w:pPr>
        <w:rPr>
          <w:rFonts w:ascii="Times New Roman" w:hAnsi="Times New Roman"/>
          <w:sz w:val="28"/>
          <w:szCs w:val="28"/>
        </w:rPr>
      </w:pPr>
      <w:r w:rsidRPr="00305615">
        <w:rPr>
          <w:rFonts w:ascii="Times New Roman" w:hAnsi="Times New Roman"/>
          <w:b/>
          <w:sz w:val="28"/>
          <w:szCs w:val="28"/>
        </w:rPr>
        <w:t>При возникновении нештатной ситуации и необходимости помощи спасателей звоните по единому телефону вызова экстренных служб 112</w:t>
      </w:r>
    </w:p>
    <w:p w:rsidR="003D73A7" w:rsidRPr="00305615" w:rsidRDefault="003D73A7" w:rsidP="003D73A7">
      <w:pPr>
        <w:rPr>
          <w:rFonts w:ascii="Times New Roman" w:hAnsi="Times New Roman"/>
          <w:sz w:val="24"/>
          <w:szCs w:val="24"/>
        </w:rPr>
      </w:pPr>
      <w:r w:rsidRPr="00305615">
        <w:rPr>
          <w:rFonts w:ascii="Times New Roman" w:hAnsi="Times New Roman"/>
          <w:sz w:val="24"/>
          <w:szCs w:val="24"/>
        </w:rPr>
        <w:lastRenderedPageBreak/>
        <w:t>Купинск</w:t>
      </w:r>
      <w:r>
        <w:rPr>
          <w:rFonts w:ascii="Times New Roman" w:hAnsi="Times New Roman"/>
          <w:sz w:val="24"/>
          <w:szCs w:val="24"/>
        </w:rPr>
        <w:t xml:space="preserve">ое инспекторское отделение </w:t>
      </w:r>
      <w:r w:rsidRPr="00305615">
        <w:rPr>
          <w:rFonts w:ascii="Times New Roman" w:hAnsi="Times New Roman"/>
          <w:sz w:val="24"/>
          <w:szCs w:val="24"/>
        </w:rPr>
        <w:t>Центр ГИМС</w:t>
      </w:r>
      <w:r>
        <w:rPr>
          <w:rFonts w:ascii="Times New Roman" w:hAnsi="Times New Roman"/>
          <w:sz w:val="24"/>
          <w:szCs w:val="24"/>
        </w:rPr>
        <w:t xml:space="preserve"> ГУ</w:t>
      </w:r>
      <w:r w:rsidRPr="00305615">
        <w:rPr>
          <w:rFonts w:ascii="Times New Roman" w:hAnsi="Times New Roman"/>
          <w:sz w:val="24"/>
          <w:szCs w:val="24"/>
        </w:rPr>
        <w:t xml:space="preserve"> МЧС </w:t>
      </w:r>
      <w:r>
        <w:rPr>
          <w:rFonts w:ascii="Times New Roman" w:hAnsi="Times New Roman"/>
          <w:sz w:val="24"/>
          <w:szCs w:val="24"/>
        </w:rPr>
        <w:t>России по Новосибирской области</w:t>
      </w:r>
    </w:p>
    <w:p w:rsidR="003D73A7" w:rsidRPr="00D64E84" w:rsidRDefault="003D73A7" w:rsidP="003D73A7">
      <w:pPr>
        <w:spacing w:before="100" w:beforeAutospacing="1" w:after="100" w:afterAutospacing="1" w:line="240" w:lineRule="auto"/>
        <w:jc w:val="center"/>
        <w:rPr>
          <w:rFonts w:ascii="Times New Roman" w:hAnsi="Times New Roman"/>
          <w:b/>
          <w:sz w:val="40"/>
          <w:szCs w:val="40"/>
        </w:rPr>
      </w:pPr>
      <w:r w:rsidRPr="00D64E84">
        <w:rPr>
          <w:rFonts w:ascii="Times New Roman" w:hAnsi="Times New Roman"/>
          <w:b/>
          <w:bCs/>
          <w:sz w:val="40"/>
          <w:szCs w:val="40"/>
        </w:rPr>
        <w:t>ПРАВИЛА ПЕРВОЙ ПОМОЩИ ПРИ ТЕПЛОВОМ ИЛИ СОЛНЕЧНОМ УДАРЕ</w:t>
      </w:r>
    </w:p>
    <w:p w:rsidR="003D73A7" w:rsidRDefault="003D73A7" w:rsidP="00616645">
      <w:pPr>
        <w:numPr>
          <w:ilvl w:val="0"/>
          <w:numId w:val="9"/>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Наиболее опасно пребывание на солнце с 11 до 17 часов дня. В это время </w:t>
      </w:r>
    </w:p>
    <w:p w:rsidR="003D73A7" w:rsidRPr="00E7337D" w:rsidRDefault="003D73A7" w:rsidP="00616645">
      <w:pPr>
        <w:numPr>
          <w:ilvl w:val="0"/>
          <w:numId w:val="9"/>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риск перегрева максимален. </w:t>
      </w:r>
    </w:p>
    <w:p w:rsidR="003D73A7" w:rsidRPr="000568B0" w:rsidRDefault="003D73A7" w:rsidP="00616645">
      <w:pPr>
        <w:numPr>
          <w:ilvl w:val="0"/>
          <w:numId w:val="9"/>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В жаркое время суток старайтесь больше находиться в тени. </w:t>
      </w:r>
      <w:r w:rsidRPr="000568B0">
        <w:rPr>
          <w:rFonts w:ascii="Times New Roman" w:hAnsi="Times New Roman"/>
          <w:sz w:val="28"/>
          <w:szCs w:val="28"/>
        </w:rPr>
        <w:t xml:space="preserve">Избегайте прямых солнечных лучей. </w:t>
      </w:r>
    </w:p>
    <w:p w:rsidR="003D73A7" w:rsidRPr="00E7337D" w:rsidRDefault="003D73A7" w:rsidP="00616645">
      <w:pPr>
        <w:numPr>
          <w:ilvl w:val="0"/>
          <w:numId w:val="9"/>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Обязательно наденьте головной убор. </w:t>
      </w:r>
    </w:p>
    <w:p w:rsidR="003D73A7" w:rsidRPr="00E7337D" w:rsidRDefault="003D73A7" w:rsidP="00616645">
      <w:pPr>
        <w:numPr>
          <w:ilvl w:val="0"/>
          <w:numId w:val="9"/>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Пейте много жидкости, лучше минеральной воды (не менее 2 литров в день). </w:t>
      </w:r>
    </w:p>
    <w:p w:rsidR="003D73A7" w:rsidRPr="00E7337D" w:rsidRDefault="003D73A7" w:rsidP="00616645">
      <w:pPr>
        <w:numPr>
          <w:ilvl w:val="0"/>
          <w:numId w:val="9"/>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После длительного пребывания на солнце входить в воду следует постепенно, чтобы тело привыкло к прохладной воде. </w:t>
      </w:r>
    </w:p>
    <w:p w:rsidR="003D73A7" w:rsidRPr="00E7337D" w:rsidRDefault="003D73A7" w:rsidP="003D73A7">
      <w:p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Симптомы теплового и солнечного удара: Покраснение кожи, головок</w:t>
      </w:r>
      <w:r>
        <w:rPr>
          <w:rFonts w:ascii="Times New Roman" w:hAnsi="Times New Roman"/>
          <w:sz w:val="28"/>
          <w:szCs w:val="28"/>
        </w:rPr>
        <w:t>ружение, головная боль, тошнота. О</w:t>
      </w:r>
      <w:r w:rsidRPr="00E7337D">
        <w:rPr>
          <w:rFonts w:ascii="Times New Roman" w:hAnsi="Times New Roman"/>
          <w:sz w:val="28"/>
          <w:szCs w:val="28"/>
        </w:rPr>
        <w:t xml:space="preserve">бщая слабость, вялость, ослабление сердечной деятельности, сильная жажда, шум в ушах, одышка, повышение температуры тела.                                                                 В тяжелых случаях — потеря сознания. </w:t>
      </w:r>
    </w:p>
    <w:p w:rsidR="003D73A7" w:rsidRPr="00E7337D" w:rsidRDefault="003D73A7" w:rsidP="003D73A7">
      <w:p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Под воздействием солнечных лучей могут возникнуть ожоги кожи 1–2 степеней. Во избежание ожогов используйте солнцезащитные средства. </w:t>
      </w:r>
    </w:p>
    <w:p w:rsidR="003D73A7" w:rsidRPr="000568B0" w:rsidRDefault="003D73A7" w:rsidP="003D73A7">
      <w:pPr>
        <w:spacing w:before="100" w:beforeAutospacing="1" w:after="100" w:afterAutospacing="1" w:line="240" w:lineRule="auto"/>
        <w:jc w:val="center"/>
        <w:rPr>
          <w:rFonts w:ascii="Times New Roman" w:hAnsi="Times New Roman"/>
          <w:sz w:val="40"/>
          <w:szCs w:val="40"/>
        </w:rPr>
      </w:pPr>
      <w:r w:rsidRPr="000568B0">
        <w:rPr>
          <w:rFonts w:ascii="Times New Roman" w:hAnsi="Times New Roman"/>
          <w:b/>
          <w:bCs/>
          <w:sz w:val="40"/>
          <w:szCs w:val="40"/>
        </w:rPr>
        <w:t xml:space="preserve">Помощь при тепловом ударе: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Немедленно поместите пострадавшего в тень или перенесите его в прохладное помещение.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Снимите одежду с верхней половины тела и уложите на спину, немного приподняв голову.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Положите на голову холодный компресс.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Оберните тело мокрой простыней или опрыскайте прохладной водой.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Дайте пострадавшему обильное питье.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При обморочном состоянии поднесите к носу вату, смоченную нашатырным спиртом. </w:t>
      </w:r>
    </w:p>
    <w:p w:rsidR="003D73A7" w:rsidRPr="00E7337D" w:rsidRDefault="003D73A7" w:rsidP="00616645">
      <w:pPr>
        <w:numPr>
          <w:ilvl w:val="0"/>
          <w:numId w:val="10"/>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При необходимости, вызовите врача. </w:t>
      </w:r>
    </w:p>
    <w:p w:rsidR="003D73A7" w:rsidRPr="00595456" w:rsidRDefault="003D73A7" w:rsidP="003D73A7">
      <w:pPr>
        <w:rPr>
          <w:rFonts w:ascii="Times New Roman" w:hAnsi="Times New Roman"/>
        </w:rPr>
      </w:pPr>
      <w:r w:rsidRPr="00595456">
        <w:rPr>
          <w:rFonts w:ascii="Times New Roman" w:hAnsi="Times New Roman"/>
          <w:b/>
          <w:sz w:val="28"/>
          <w:szCs w:val="28"/>
        </w:rPr>
        <w:t>При необходимости помощи спасателей звоните по единому телефону вызова экстренных служб 112</w:t>
      </w:r>
    </w:p>
    <w:p w:rsidR="003D73A7" w:rsidRPr="002239BA" w:rsidRDefault="003D73A7" w:rsidP="003D73A7">
      <w:pPr>
        <w:rPr>
          <w:rFonts w:ascii="Times New Roman" w:hAnsi="Times New Roman"/>
          <w:sz w:val="28"/>
          <w:szCs w:val="28"/>
        </w:rPr>
      </w:pPr>
      <w:r w:rsidRPr="002239BA">
        <w:rPr>
          <w:rFonts w:ascii="Times New Roman" w:hAnsi="Times New Roman"/>
          <w:sz w:val="28"/>
          <w:szCs w:val="28"/>
        </w:rPr>
        <w:t>Купинское инс</w:t>
      </w:r>
      <w:r>
        <w:rPr>
          <w:rFonts w:ascii="Times New Roman" w:hAnsi="Times New Roman"/>
          <w:sz w:val="28"/>
          <w:szCs w:val="28"/>
        </w:rPr>
        <w:t xml:space="preserve">пекторское отделение </w:t>
      </w:r>
      <w:r w:rsidRPr="002239BA">
        <w:rPr>
          <w:rFonts w:ascii="Times New Roman" w:hAnsi="Times New Roman"/>
          <w:sz w:val="28"/>
          <w:szCs w:val="28"/>
        </w:rPr>
        <w:t>Центр</w:t>
      </w:r>
      <w:r>
        <w:rPr>
          <w:rFonts w:ascii="Times New Roman" w:hAnsi="Times New Roman"/>
          <w:sz w:val="28"/>
          <w:szCs w:val="28"/>
        </w:rPr>
        <w:t>а</w:t>
      </w:r>
      <w:r w:rsidRPr="002239BA">
        <w:rPr>
          <w:rFonts w:ascii="Times New Roman" w:hAnsi="Times New Roman"/>
          <w:sz w:val="28"/>
          <w:szCs w:val="28"/>
        </w:rPr>
        <w:t xml:space="preserve"> ГИМС</w:t>
      </w:r>
      <w:r>
        <w:rPr>
          <w:rFonts w:ascii="Times New Roman" w:hAnsi="Times New Roman"/>
          <w:sz w:val="28"/>
          <w:szCs w:val="28"/>
        </w:rPr>
        <w:t xml:space="preserve"> ГУ</w:t>
      </w:r>
      <w:r w:rsidRPr="002239BA">
        <w:rPr>
          <w:rFonts w:ascii="Times New Roman" w:hAnsi="Times New Roman"/>
          <w:sz w:val="28"/>
          <w:szCs w:val="28"/>
        </w:rPr>
        <w:t xml:space="preserve"> МЧС Р</w:t>
      </w:r>
      <w:r>
        <w:rPr>
          <w:rFonts w:ascii="Times New Roman" w:hAnsi="Times New Roman"/>
          <w:sz w:val="28"/>
          <w:szCs w:val="28"/>
        </w:rPr>
        <w:t>оссии по Новосибирской области</w:t>
      </w:r>
    </w:p>
    <w:p w:rsidR="003D73A7" w:rsidRPr="002239BA" w:rsidRDefault="003D73A7" w:rsidP="003D73A7"/>
    <w:p w:rsidR="003D73A7" w:rsidRPr="00462EEB" w:rsidRDefault="003D73A7" w:rsidP="003D73A7"/>
    <w:p w:rsidR="003D73A7" w:rsidRPr="00D17732" w:rsidRDefault="003D73A7" w:rsidP="003D73A7">
      <w:pPr>
        <w:rPr>
          <w:sz w:val="32"/>
          <w:szCs w:val="32"/>
        </w:rPr>
      </w:pPr>
    </w:p>
    <w:p w:rsidR="003D73A7" w:rsidRDefault="003D73A7" w:rsidP="00305BCD">
      <w:pPr>
        <w:spacing w:after="2571" w:line="357" w:lineRule="auto"/>
        <w:ind w:left="142" w:hanging="10"/>
        <w:rPr>
          <w:rFonts w:ascii="Times New Roman" w:hAnsi="Times New Roman" w:cs="Times New Roman"/>
          <w:b/>
          <w:sz w:val="28"/>
          <w:szCs w:val="28"/>
          <w:u w:val="single"/>
        </w:rPr>
      </w:pPr>
    </w:p>
    <w:p w:rsidR="003D73A7" w:rsidRDefault="003D73A7" w:rsidP="00305BCD">
      <w:pPr>
        <w:spacing w:after="2571" w:line="357" w:lineRule="auto"/>
        <w:ind w:left="142" w:hanging="10"/>
        <w:rPr>
          <w:rFonts w:ascii="Times New Roman" w:hAnsi="Times New Roman" w:cs="Times New Roman"/>
          <w:b/>
          <w:sz w:val="28"/>
          <w:szCs w:val="28"/>
          <w:u w:val="single"/>
        </w:rPr>
      </w:pPr>
    </w:p>
    <w:p w:rsidR="003D73A7" w:rsidRDefault="003D73A7" w:rsidP="00305BCD">
      <w:pPr>
        <w:spacing w:after="2571" w:line="357" w:lineRule="auto"/>
        <w:ind w:left="142" w:hanging="10"/>
        <w:rPr>
          <w:rFonts w:ascii="Times New Roman" w:hAnsi="Times New Roman" w:cs="Times New Roman"/>
          <w:b/>
          <w:sz w:val="28"/>
          <w:szCs w:val="28"/>
          <w:u w:val="single"/>
        </w:rPr>
      </w:pPr>
    </w:p>
    <w:p w:rsidR="003D73A7" w:rsidRPr="003D73A7" w:rsidRDefault="003D73A7" w:rsidP="00305BCD">
      <w:pPr>
        <w:spacing w:after="2571" w:line="357" w:lineRule="auto"/>
        <w:ind w:left="142" w:hanging="10"/>
        <w:rPr>
          <w:rFonts w:ascii="Times New Roman" w:hAnsi="Times New Roman" w:cs="Times New Roman"/>
          <w:sz w:val="24"/>
          <w:szCs w:val="24"/>
        </w:rPr>
      </w:pPr>
    </w:p>
    <w:p w:rsidR="008C5F16" w:rsidRDefault="008C5F16" w:rsidP="00305BCD">
      <w:pPr>
        <w:spacing w:after="2571" w:line="357" w:lineRule="auto"/>
        <w:ind w:left="142" w:hanging="10"/>
        <w:rPr>
          <w:rFonts w:ascii="Times New Roman" w:hAnsi="Times New Roman" w:cs="Times New Roman"/>
          <w:sz w:val="24"/>
          <w:szCs w:val="24"/>
        </w:rPr>
      </w:pPr>
    </w:p>
    <w:p w:rsidR="008C5F16" w:rsidRDefault="008C5F16" w:rsidP="00305BCD">
      <w:pPr>
        <w:spacing w:after="2571" w:line="357" w:lineRule="auto"/>
        <w:ind w:left="142" w:hanging="10"/>
        <w:rPr>
          <w:rFonts w:ascii="Times New Roman" w:hAnsi="Times New Roman" w:cs="Times New Roman"/>
          <w:sz w:val="24"/>
          <w:szCs w:val="24"/>
        </w:rPr>
      </w:pPr>
    </w:p>
    <w:p w:rsidR="008C5F16" w:rsidRPr="008C5F16" w:rsidRDefault="008C5F16" w:rsidP="00305BCD">
      <w:pPr>
        <w:spacing w:after="2571" w:line="357" w:lineRule="auto"/>
        <w:ind w:left="142" w:hanging="10"/>
        <w:rPr>
          <w:rFonts w:ascii="Times New Roman" w:hAnsi="Times New Roman" w:cs="Times New Roman"/>
          <w:sz w:val="24"/>
          <w:szCs w:val="24"/>
        </w:rPr>
      </w:pPr>
    </w:p>
    <w:p w:rsidR="00305BCD" w:rsidRPr="008C5F16" w:rsidRDefault="00305BCD" w:rsidP="008C5F16">
      <w:pPr>
        <w:widowControl w:val="0"/>
        <w:tabs>
          <w:tab w:val="left" w:pos="6946"/>
          <w:tab w:val="left" w:pos="7380"/>
          <w:tab w:val="left" w:pos="9923"/>
        </w:tabs>
        <w:spacing w:after="0" w:line="240" w:lineRule="auto"/>
        <w:rPr>
          <w:rFonts w:ascii="Times New Roman" w:hAnsi="Times New Roman" w:cs="Times New Roman"/>
          <w:b/>
          <w:sz w:val="24"/>
          <w:szCs w:val="24"/>
          <w:u w:val="single"/>
        </w:rPr>
      </w:pPr>
    </w:p>
    <w:sectPr w:rsidR="00305BCD" w:rsidRPr="008C5F16" w:rsidSect="008C5F16">
      <w:headerReference w:type="default" r:id="rId9"/>
      <w:pgSz w:w="11905" w:h="16837"/>
      <w:pgMar w:top="567" w:right="1132" w:bottom="1134" w:left="1276" w:header="720"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6645" w:rsidRDefault="00616645" w:rsidP="00AF7FDF">
      <w:pPr>
        <w:spacing w:after="0" w:line="240" w:lineRule="auto"/>
      </w:pPr>
      <w:r>
        <w:separator/>
      </w:r>
    </w:p>
  </w:endnote>
  <w:endnote w:type="continuationSeparator" w:id="1">
    <w:p w:rsidR="00616645" w:rsidRDefault="00616645"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6645" w:rsidRDefault="00616645" w:rsidP="00AF7FDF">
      <w:pPr>
        <w:spacing w:after="0" w:line="240" w:lineRule="auto"/>
      </w:pPr>
      <w:r>
        <w:separator/>
      </w:r>
    </w:p>
  </w:footnote>
  <w:footnote w:type="continuationSeparator" w:id="1">
    <w:p w:rsidR="00616645" w:rsidRDefault="00616645"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3906" w:rsidRDefault="00372EAD">
    <w:pPr>
      <w:pStyle w:val="a3"/>
      <w:jc w:val="center"/>
    </w:pPr>
    <w:fldSimple w:instr=" PAGE   \* MERGEFORMAT ">
      <w:r w:rsidR="003D73A7">
        <w:rPr>
          <w:noProof/>
        </w:rPr>
        <w:t>81</w:t>
      </w:r>
    </w:fldSimple>
  </w:p>
  <w:p w:rsidR="004B3906" w:rsidRDefault="004B3906">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7"/>
  </w:num>
  <w:num w:numId="4">
    <w:abstractNumId w:val="9"/>
  </w:num>
  <w:num w:numId="5">
    <w:abstractNumId w:val="1"/>
  </w:num>
  <w:num w:numId="6">
    <w:abstractNumId w:val="6"/>
  </w:num>
  <w:num w:numId="7">
    <w:abstractNumId w:val="0"/>
  </w:num>
  <w:num w:numId="8">
    <w:abstractNumId w:val="8"/>
  </w:num>
  <w:num w:numId="9">
    <w:abstractNumId w:val="3"/>
  </w:num>
  <w:num w:numId="10">
    <w:abstractNumId w:val="4"/>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6"/>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B4D42"/>
    <w:rsid w:val="000B537D"/>
    <w:rsid w:val="000E289A"/>
    <w:rsid w:val="000E444F"/>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B10A4"/>
    <w:rsid w:val="002B430E"/>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47B31"/>
    <w:rsid w:val="00356800"/>
    <w:rsid w:val="00363D43"/>
    <w:rsid w:val="0037055C"/>
    <w:rsid w:val="00371138"/>
    <w:rsid w:val="00372454"/>
    <w:rsid w:val="00372EAD"/>
    <w:rsid w:val="00380038"/>
    <w:rsid w:val="003849ED"/>
    <w:rsid w:val="003B510E"/>
    <w:rsid w:val="003B7F29"/>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B3906"/>
    <w:rsid w:val="004C18CB"/>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C8F"/>
    <w:rsid w:val="0063520D"/>
    <w:rsid w:val="006421F7"/>
    <w:rsid w:val="0064640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385F"/>
    <w:rsid w:val="0087712E"/>
    <w:rsid w:val="008831D4"/>
    <w:rsid w:val="008865FC"/>
    <w:rsid w:val="008A52C6"/>
    <w:rsid w:val="008B120A"/>
    <w:rsid w:val="008B2813"/>
    <w:rsid w:val="008B68F4"/>
    <w:rsid w:val="008C54CC"/>
    <w:rsid w:val="008C5F16"/>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B7326"/>
    <w:rsid w:val="009C48DD"/>
    <w:rsid w:val="009C728F"/>
    <w:rsid w:val="009D01DE"/>
    <w:rsid w:val="009D16E6"/>
    <w:rsid w:val="009D74E5"/>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2715"/>
    <w:rsid w:val="00B5438C"/>
    <w:rsid w:val="00B573C5"/>
    <w:rsid w:val="00B84B42"/>
    <w:rsid w:val="00B856ED"/>
    <w:rsid w:val="00B944C5"/>
    <w:rsid w:val="00BB1194"/>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BAB"/>
    <w:rsid w:val="00F057A6"/>
    <w:rsid w:val="00F06037"/>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uiPriority w:val="99"/>
    <w:rsid w:val="007249FF"/>
  </w:style>
  <w:style w:type="paragraph" w:styleId="a5">
    <w:name w:val="Normal (Web)"/>
    <w:aliases w:val="Обычный (Web), Знак Знак10"/>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5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 Знак9"/>
    <w:basedOn w:val="a0"/>
    <w:rsid w:val="003D73A7"/>
    <w:rPr>
      <w:rFonts w:ascii="Constantia" w:hAnsi="Constantia"/>
      <w:b/>
      <w:bCs/>
      <w:sz w:val="26"/>
      <w:szCs w:val="26"/>
      <w:lang w:val="en-US" w:eastAsia="en-US" w:bidi="en-US"/>
    </w:rPr>
  </w:style>
</w:styles>
</file>

<file path=word/webSettings.xml><?xml version="1.0" encoding="utf-8"?>
<w:webSettings xmlns:r="http://schemas.openxmlformats.org/officeDocument/2006/relationships" xmlns:w="http://schemas.openxmlformats.org/wordprocessingml/2006/main">
  <w:divs>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rapylov-a-e.ucoz.ru/index/bezopasnost_na_vodoemakh/0-29"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1575</TotalTime>
  <Pages>1</Pages>
  <Words>14298</Words>
  <Characters>81503</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105</cp:revision>
  <cp:lastPrinted>2022-08-09T09:25:00Z</cp:lastPrinted>
  <dcterms:created xsi:type="dcterms:W3CDTF">2021-04-29T04:47:00Z</dcterms:created>
  <dcterms:modified xsi:type="dcterms:W3CDTF">2023-06-26T08:05:00Z</dcterms:modified>
</cp:coreProperties>
</file>