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B33AC8">
        <w:rPr>
          <w:rFonts w:ascii="Times New Roman" w:hAnsi="Times New Roman" w:cs="Times New Roman"/>
          <w:color w:val="FF0000"/>
          <w:sz w:val="72"/>
          <w:szCs w:val="72"/>
        </w:rPr>
        <w:t>16</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B33AC8">
        <w:rPr>
          <w:rFonts w:ascii="Times New Roman" w:hAnsi="Times New Roman" w:cs="Times New Roman"/>
          <w:color w:val="FF0000"/>
          <w:sz w:val="72"/>
          <w:szCs w:val="72"/>
        </w:rPr>
        <w:t>16</w:t>
      </w:r>
      <w:r w:rsidR="002B7B6B">
        <w:rPr>
          <w:rFonts w:ascii="Times New Roman" w:hAnsi="Times New Roman" w:cs="Times New Roman"/>
          <w:color w:val="FF0000"/>
          <w:sz w:val="72"/>
          <w:szCs w:val="72"/>
        </w:rPr>
        <w:t>.08</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Default="007249FF" w:rsidP="00CD4822">
      <w:pPr>
        <w:tabs>
          <w:tab w:val="left" w:pos="1785"/>
        </w:tabs>
        <w:spacing w:after="0" w:line="240" w:lineRule="auto"/>
        <w:rPr>
          <w:rFonts w:ascii="Times New Roman" w:hAnsi="Times New Roman" w:cs="Times New Roman"/>
          <w:sz w:val="36"/>
          <w:szCs w:val="36"/>
        </w:rPr>
      </w:pPr>
    </w:p>
    <w:p w:rsidR="003F3B76" w:rsidRDefault="003F3B76" w:rsidP="00CD4822">
      <w:pPr>
        <w:tabs>
          <w:tab w:val="left" w:pos="1785"/>
        </w:tabs>
        <w:spacing w:after="0" w:line="240" w:lineRule="auto"/>
        <w:rPr>
          <w:rFonts w:ascii="Times New Roman" w:hAnsi="Times New Roman" w:cs="Times New Roman"/>
          <w:sz w:val="36"/>
          <w:szCs w:val="36"/>
        </w:rPr>
      </w:pPr>
    </w:p>
    <w:p w:rsidR="003F3B76" w:rsidRPr="00987229" w:rsidRDefault="003F3B76"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B33AC8"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r w:rsidR="00121B36" w:rsidRPr="00403247" w:rsidTr="00B856ED">
        <w:trPr>
          <w:trHeight w:val="375"/>
        </w:trPr>
        <w:tc>
          <w:tcPr>
            <w:tcW w:w="959" w:type="dxa"/>
          </w:tcPr>
          <w:p w:rsidR="00121B36" w:rsidRPr="00403247" w:rsidRDefault="003D73A7"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B856ED" w:rsidP="0048032B">
            <w:pPr>
              <w:spacing w:after="0" w:line="240" w:lineRule="auto"/>
              <w:rPr>
                <w:rFonts w:ascii="Times New Roman" w:hAnsi="Times New Roman" w:cs="Times New Roman"/>
                <w:b/>
                <w:sz w:val="36"/>
                <w:szCs w:val="36"/>
              </w:rPr>
            </w:pPr>
          </w:p>
        </w:tc>
      </w:tr>
      <w:tr w:rsidR="00B856ED" w:rsidRPr="00403247" w:rsidTr="00467FEA">
        <w:trPr>
          <w:trHeight w:val="432"/>
        </w:trPr>
        <w:tc>
          <w:tcPr>
            <w:tcW w:w="959" w:type="dxa"/>
          </w:tcPr>
          <w:p w:rsidR="00B856ED" w:rsidRPr="00B856ED" w:rsidRDefault="00B856ED" w:rsidP="008F559A">
            <w:pPr>
              <w:tabs>
                <w:tab w:val="left" w:pos="1785"/>
              </w:tabs>
              <w:spacing w:after="0" w:line="240" w:lineRule="auto"/>
              <w:jc w:val="both"/>
              <w:rPr>
                <w:rFonts w:ascii="Times New Roman" w:hAnsi="Times New Roman" w:cs="Times New Roman"/>
                <w:sz w:val="36"/>
                <w:szCs w:val="36"/>
              </w:rPr>
            </w:pPr>
          </w:p>
        </w:tc>
        <w:tc>
          <w:tcPr>
            <w:tcW w:w="8930" w:type="dxa"/>
          </w:tcPr>
          <w:p w:rsidR="00B856ED" w:rsidRDefault="00B856ED" w:rsidP="0048032B">
            <w:pPr>
              <w:spacing w:after="0" w:line="240" w:lineRule="auto"/>
              <w:rPr>
                <w:rFonts w:ascii="Times New Roman" w:hAnsi="Times New Roman" w:cs="Times New Roman"/>
                <w:b/>
                <w:sz w:val="36"/>
                <w:szCs w:val="36"/>
              </w:rPr>
            </w:pP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9E60A9">
      <w:pPr>
        <w:widowControl w:val="0"/>
        <w:tabs>
          <w:tab w:val="left" w:pos="7380"/>
        </w:tabs>
        <w:spacing w:after="0" w:line="240" w:lineRule="auto"/>
        <w:rPr>
          <w:rFonts w:ascii="Times New Roman" w:hAnsi="Times New Roman" w:cs="Times New Roman"/>
          <w:b/>
          <w:sz w:val="18"/>
          <w:szCs w:val="18"/>
          <w:u w:val="single"/>
        </w:rPr>
      </w:pPr>
    </w:p>
    <w:p w:rsidR="00646407" w:rsidRPr="00B33AC8" w:rsidRDefault="00B33AC8" w:rsidP="00646407">
      <w:pPr>
        <w:rPr>
          <w:b/>
          <w:u w:val="single"/>
        </w:rPr>
      </w:pPr>
      <w:r w:rsidRPr="00B33AC8">
        <w:rPr>
          <w:rFonts w:ascii="Times New Roman" w:hAnsi="Times New Roman" w:cs="Times New Roman"/>
          <w:b/>
          <w:sz w:val="36"/>
          <w:szCs w:val="36"/>
          <w:u w:val="single"/>
        </w:rPr>
        <w:t>Постановления</w:t>
      </w:r>
    </w:p>
    <w:p w:rsidR="008B1818" w:rsidRDefault="008B1818" w:rsidP="008B1818">
      <w:pPr>
        <w:widowControl w:val="0"/>
        <w:autoSpaceDE w:val="0"/>
        <w:autoSpaceDN w:val="0"/>
        <w:adjustRightInd w:val="0"/>
      </w:pPr>
    </w:p>
    <w:p w:rsidR="00B33AC8" w:rsidRPr="00B33AC8" w:rsidRDefault="00B33AC8" w:rsidP="00B33AC8">
      <w:pPr>
        <w:widowControl w:val="0"/>
        <w:autoSpaceDE w:val="0"/>
        <w:autoSpaceDN w:val="0"/>
        <w:adjustRightInd w:val="0"/>
        <w:spacing w:after="0"/>
        <w:jc w:val="right"/>
        <w:rPr>
          <w:rFonts w:ascii="Times New Roman" w:hAnsi="Times New Roman" w:cs="Times New Roman"/>
          <w:sz w:val="24"/>
          <w:szCs w:val="24"/>
        </w:rPr>
      </w:pPr>
    </w:p>
    <w:p w:rsidR="00B33AC8" w:rsidRPr="00B33AC8" w:rsidRDefault="00B33AC8" w:rsidP="00B33AC8">
      <w:pPr>
        <w:spacing w:after="0"/>
        <w:jc w:val="center"/>
        <w:rPr>
          <w:rFonts w:ascii="Times New Roman" w:hAnsi="Times New Roman" w:cs="Times New Roman"/>
          <w:b/>
          <w:sz w:val="24"/>
          <w:szCs w:val="24"/>
        </w:rPr>
      </w:pPr>
      <w:r w:rsidRPr="00B33AC8">
        <w:rPr>
          <w:rFonts w:ascii="Times New Roman" w:hAnsi="Times New Roman" w:cs="Times New Roman"/>
          <w:b/>
          <w:sz w:val="24"/>
          <w:szCs w:val="24"/>
        </w:rPr>
        <w:t>АДМИНИСТРАЦИЯ</w:t>
      </w:r>
    </w:p>
    <w:p w:rsidR="00B33AC8" w:rsidRPr="00B33AC8" w:rsidRDefault="00B33AC8" w:rsidP="00B33AC8">
      <w:pPr>
        <w:spacing w:after="0"/>
        <w:jc w:val="center"/>
        <w:rPr>
          <w:rFonts w:ascii="Times New Roman" w:hAnsi="Times New Roman" w:cs="Times New Roman"/>
          <w:b/>
          <w:sz w:val="24"/>
          <w:szCs w:val="24"/>
        </w:rPr>
      </w:pPr>
      <w:r w:rsidRPr="00B33AC8">
        <w:rPr>
          <w:rFonts w:ascii="Times New Roman" w:hAnsi="Times New Roman" w:cs="Times New Roman"/>
          <w:b/>
          <w:sz w:val="24"/>
          <w:szCs w:val="24"/>
        </w:rPr>
        <w:t>ПАЛЕЦКОГО  СЕЛЬСОВЕТА</w:t>
      </w:r>
    </w:p>
    <w:p w:rsidR="00B33AC8" w:rsidRPr="00B33AC8" w:rsidRDefault="00B33AC8" w:rsidP="00B33AC8">
      <w:pPr>
        <w:spacing w:after="0"/>
        <w:jc w:val="center"/>
        <w:rPr>
          <w:rFonts w:ascii="Times New Roman" w:hAnsi="Times New Roman" w:cs="Times New Roman"/>
          <w:b/>
          <w:sz w:val="24"/>
          <w:szCs w:val="24"/>
        </w:rPr>
      </w:pPr>
      <w:r w:rsidRPr="00B33AC8">
        <w:rPr>
          <w:rFonts w:ascii="Times New Roman" w:hAnsi="Times New Roman" w:cs="Times New Roman"/>
          <w:b/>
          <w:sz w:val="24"/>
          <w:szCs w:val="24"/>
        </w:rPr>
        <w:t>БАГАНСКОГО  РАЙОНА</w:t>
      </w:r>
    </w:p>
    <w:p w:rsidR="00B33AC8" w:rsidRPr="00B33AC8" w:rsidRDefault="00B33AC8" w:rsidP="00B33AC8">
      <w:pPr>
        <w:spacing w:after="0"/>
        <w:jc w:val="center"/>
        <w:rPr>
          <w:rFonts w:ascii="Times New Roman" w:hAnsi="Times New Roman" w:cs="Times New Roman"/>
          <w:b/>
          <w:sz w:val="24"/>
          <w:szCs w:val="24"/>
        </w:rPr>
      </w:pPr>
      <w:r w:rsidRPr="00B33AC8">
        <w:rPr>
          <w:rFonts w:ascii="Times New Roman" w:hAnsi="Times New Roman" w:cs="Times New Roman"/>
          <w:b/>
          <w:sz w:val="24"/>
          <w:szCs w:val="24"/>
        </w:rPr>
        <w:t>НОВОСИБИРСКОЙ ОБЛАСТИ</w:t>
      </w:r>
    </w:p>
    <w:p w:rsidR="00B33AC8" w:rsidRPr="00B33AC8" w:rsidRDefault="00B33AC8" w:rsidP="00B33AC8">
      <w:pPr>
        <w:spacing w:after="0"/>
        <w:jc w:val="center"/>
        <w:rPr>
          <w:rFonts w:ascii="Times New Roman" w:hAnsi="Times New Roman" w:cs="Times New Roman"/>
          <w:b/>
          <w:bCs/>
          <w:sz w:val="24"/>
          <w:szCs w:val="24"/>
        </w:rPr>
      </w:pPr>
    </w:p>
    <w:p w:rsidR="00B33AC8" w:rsidRPr="00B33AC8" w:rsidRDefault="00B33AC8" w:rsidP="00B33AC8">
      <w:pPr>
        <w:spacing w:after="0"/>
        <w:jc w:val="center"/>
        <w:rPr>
          <w:rFonts w:ascii="Times New Roman" w:hAnsi="Times New Roman" w:cs="Times New Roman"/>
          <w:b/>
          <w:sz w:val="24"/>
          <w:szCs w:val="24"/>
        </w:rPr>
      </w:pPr>
      <w:r w:rsidRPr="00B33AC8">
        <w:rPr>
          <w:rFonts w:ascii="Times New Roman" w:hAnsi="Times New Roman" w:cs="Times New Roman"/>
          <w:b/>
          <w:sz w:val="24"/>
          <w:szCs w:val="24"/>
        </w:rPr>
        <w:t>ПОСТАНОВЛЕНИЕ</w:t>
      </w:r>
    </w:p>
    <w:p w:rsidR="00B33AC8" w:rsidRPr="00B33AC8" w:rsidRDefault="00B33AC8" w:rsidP="00B33AC8">
      <w:pPr>
        <w:spacing w:after="0"/>
        <w:jc w:val="center"/>
        <w:rPr>
          <w:rFonts w:ascii="Times New Roman" w:hAnsi="Times New Roman" w:cs="Times New Roman"/>
          <w:sz w:val="24"/>
          <w:szCs w:val="24"/>
        </w:rPr>
      </w:pPr>
    </w:p>
    <w:p w:rsidR="00B33AC8" w:rsidRPr="00B33AC8" w:rsidRDefault="00B33AC8" w:rsidP="00B33AC8">
      <w:pPr>
        <w:spacing w:after="0"/>
        <w:jc w:val="center"/>
        <w:rPr>
          <w:rFonts w:ascii="Times New Roman" w:hAnsi="Times New Roman" w:cs="Times New Roman"/>
          <w:sz w:val="24"/>
          <w:szCs w:val="24"/>
        </w:rPr>
      </w:pPr>
      <w:r w:rsidRPr="00B33AC8">
        <w:rPr>
          <w:rFonts w:ascii="Times New Roman" w:hAnsi="Times New Roman" w:cs="Times New Roman"/>
          <w:sz w:val="24"/>
          <w:szCs w:val="24"/>
        </w:rPr>
        <w:t>10.08.2023              № 59</w:t>
      </w: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jc w:val="center"/>
        <w:rPr>
          <w:rFonts w:ascii="Times New Roman" w:hAnsi="Times New Roman" w:cs="Times New Roman"/>
          <w:sz w:val="24"/>
          <w:szCs w:val="24"/>
          <w:u w:val="single"/>
        </w:rPr>
      </w:pPr>
      <w:r w:rsidRPr="00B33AC8">
        <w:rPr>
          <w:rFonts w:ascii="Times New Roman" w:hAnsi="Times New Roman" w:cs="Times New Roman"/>
          <w:sz w:val="24"/>
          <w:szCs w:val="24"/>
        </w:rPr>
        <w:t>Об утверждении  Порядка осуществления бюджетных</w:t>
      </w:r>
    </w:p>
    <w:p w:rsidR="00B33AC8" w:rsidRPr="00B33AC8" w:rsidRDefault="00B33AC8" w:rsidP="00B33AC8">
      <w:pPr>
        <w:spacing w:after="0"/>
        <w:jc w:val="center"/>
        <w:rPr>
          <w:rFonts w:ascii="Times New Roman" w:hAnsi="Times New Roman" w:cs="Times New Roman"/>
          <w:bCs/>
          <w:sz w:val="24"/>
          <w:szCs w:val="24"/>
          <w:lang w:bidi="ru-RU"/>
        </w:rPr>
      </w:pPr>
      <w:r w:rsidRPr="00B33AC8">
        <w:rPr>
          <w:rFonts w:ascii="Times New Roman" w:hAnsi="Times New Roman" w:cs="Times New Roman"/>
          <w:bCs/>
          <w:sz w:val="24"/>
          <w:szCs w:val="24"/>
          <w:lang w:bidi="ru-RU"/>
        </w:rPr>
        <w:t xml:space="preserve">полномочийглавным администратором доходов бюджетов бюджетной системыРоссийской Федерации, являющимися органом местного самоуправления Палецкого сельсовета </w:t>
      </w:r>
      <w:r w:rsidRPr="00B33AC8">
        <w:rPr>
          <w:rFonts w:ascii="Times New Roman" w:hAnsi="Times New Roman" w:cs="Times New Roman"/>
          <w:sz w:val="24"/>
          <w:szCs w:val="24"/>
        </w:rPr>
        <w:t>Баганского</w:t>
      </w:r>
      <w:r w:rsidRPr="00B33AC8">
        <w:rPr>
          <w:rFonts w:ascii="Times New Roman" w:hAnsi="Times New Roman" w:cs="Times New Roman"/>
          <w:bCs/>
          <w:sz w:val="24"/>
          <w:szCs w:val="24"/>
          <w:lang w:bidi="ru-RU"/>
        </w:rPr>
        <w:t xml:space="preserve"> района </w:t>
      </w:r>
    </w:p>
    <w:p w:rsidR="00B33AC8" w:rsidRPr="00B33AC8" w:rsidRDefault="00B33AC8" w:rsidP="00B33AC8">
      <w:pPr>
        <w:spacing w:after="0"/>
        <w:jc w:val="center"/>
        <w:rPr>
          <w:rFonts w:ascii="Times New Roman" w:hAnsi="Times New Roman" w:cs="Times New Roman"/>
          <w:bCs/>
          <w:sz w:val="24"/>
          <w:szCs w:val="24"/>
          <w:lang w:bidi="ru-RU"/>
        </w:rPr>
      </w:pPr>
      <w:r w:rsidRPr="00B33AC8">
        <w:rPr>
          <w:rFonts w:ascii="Times New Roman" w:hAnsi="Times New Roman" w:cs="Times New Roman"/>
          <w:bCs/>
          <w:sz w:val="24"/>
          <w:szCs w:val="24"/>
          <w:lang w:bidi="ru-RU"/>
        </w:rPr>
        <w:t xml:space="preserve">Новосибирской области и (или)находящимися в его ведении муниципальными казенными учреждениями Палецкого сельсовета </w:t>
      </w:r>
    </w:p>
    <w:p w:rsidR="00B33AC8" w:rsidRPr="00B33AC8" w:rsidRDefault="00B33AC8" w:rsidP="00B33AC8">
      <w:pPr>
        <w:spacing w:after="0"/>
        <w:jc w:val="center"/>
        <w:rPr>
          <w:rFonts w:ascii="Times New Roman" w:hAnsi="Times New Roman" w:cs="Times New Roman"/>
          <w:bCs/>
          <w:sz w:val="24"/>
          <w:szCs w:val="24"/>
          <w:lang w:bidi="ru-RU"/>
        </w:rPr>
      </w:pPr>
      <w:r w:rsidRPr="00B33AC8">
        <w:rPr>
          <w:rFonts w:ascii="Times New Roman" w:hAnsi="Times New Roman" w:cs="Times New Roman"/>
          <w:sz w:val="24"/>
          <w:szCs w:val="24"/>
        </w:rPr>
        <w:t>Баганского</w:t>
      </w:r>
      <w:r w:rsidRPr="00B33AC8">
        <w:rPr>
          <w:rFonts w:ascii="Times New Roman" w:hAnsi="Times New Roman" w:cs="Times New Roman"/>
          <w:bCs/>
          <w:sz w:val="24"/>
          <w:szCs w:val="24"/>
          <w:lang w:bidi="ru-RU"/>
        </w:rPr>
        <w:t xml:space="preserve"> района Новосибирской области</w:t>
      </w: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jc w:val="both"/>
        <w:rPr>
          <w:rFonts w:ascii="Times New Roman" w:hAnsi="Times New Roman" w:cs="Times New Roman"/>
          <w:sz w:val="24"/>
          <w:szCs w:val="24"/>
        </w:rPr>
      </w:pPr>
      <w:r w:rsidRPr="00B33AC8">
        <w:rPr>
          <w:rFonts w:ascii="Times New Roman" w:hAnsi="Times New Roman" w:cs="Times New Roman"/>
          <w:sz w:val="24"/>
          <w:szCs w:val="24"/>
        </w:rPr>
        <w:lastRenderedPageBreak/>
        <w:t xml:space="preserve">        В соответствии с Федеральным </w:t>
      </w:r>
      <w:hyperlink r:id="rId8" w:history="1">
        <w:r w:rsidRPr="00B33AC8">
          <w:rPr>
            <w:rStyle w:val="a7"/>
            <w:rFonts w:ascii="Times New Roman" w:hAnsi="Times New Roman" w:cs="Times New Roman"/>
            <w:sz w:val="24"/>
            <w:szCs w:val="24"/>
          </w:rPr>
          <w:t>законом</w:t>
        </w:r>
      </w:hyperlink>
      <w:r w:rsidRPr="00B33AC8">
        <w:rPr>
          <w:rFonts w:ascii="Times New Roman" w:hAnsi="Times New Roman" w:cs="Times New Roman"/>
          <w:sz w:val="24"/>
          <w:szCs w:val="24"/>
        </w:rPr>
        <w:t xml:space="preserve"> от 06.10.2003 № 131-ФЗ «Об общих принципах организации местного самоуправления в Российской Федерации», администрация Палецкого сельсовета Баганского района Новосибирской области</w:t>
      </w:r>
    </w:p>
    <w:p w:rsidR="00B33AC8" w:rsidRPr="00B33AC8" w:rsidRDefault="00B33AC8" w:rsidP="00B33AC8">
      <w:pPr>
        <w:spacing w:after="0"/>
        <w:jc w:val="both"/>
        <w:rPr>
          <w:rFonts w:ascii="Times New Roman" w:hAnsi="Times New Roman" w:cs="Times New Roman"/>
          <w:sz w:val="24"/>
          <w:szCs w:val="24"/>
        </w:rPr>
      </w:pPr>
      <w:r w:rsidRPr="00B33AC8">
        <w:rPr>
          <w:rFonts w:ascii="Times New Roman" w:hAnsi="Times New Roman" w:cs="Times New Roman"/>
          <w:sz w:val="24"/>
          <w:szCs w:val="24"/>
        </w:rPr>
        <w:t>ПОСТАНОВЛЯЕТ:</w:t>
      </w:r>
    </w:p>
    <w:p w:rsidR="00B33AC8" w:rsidRPr="00B33AC8" w:rsidRDefault="00B33AC8" w:rsidP="00B33AC8">
      <w:pPr>
        <w:spacing w:after="0"/>
        <w:jc w:val="both"/>
        <w:rPr>
          <w:rFonts w:ascii="Times New Roman" w:hAnsi="Times New Roman" w:cs="Times New Roman"/>
          <w:sz w:val="24"/>
          <w:szCs w:val="24"/>
        </w:rPr>
      </w:pPr>
      <w:r w:rsidRPr="00B33AC8">
        <w:rPr>
          <w:rFonts w:ascii="Times New Roman" w:hAnsi="Times New Roman" w:cs="Times New Roman"/>
          <w:sz w:val="24"/>
          <w:szCs w:val="24"/>
        </w:rPr>
        <w:t xml:space="preserve">      1. Утвердить Порядок осуществления бюджетных</w:t>
      </w:r>
      <w:r w:rsidRPr="00B33AC8">
        <w:rPr>
          <w:rFonts w:ascii="Times New Roman" w:hAnsi="Times New Roman" w:cs="Times New Roman"/>
          <w:bCs/>
          <w:sz w:val="24"/>
          <w:szCs w:val="24"/>
          <w:lang w:bidi="ru-RU"/>
        </w:rPr>
        <w:t xml:space="preserve"> Полномочий главным администратором доходов бюджетов бюджетной системы Российской Федерации, являющимися органом местного самоуправления Палецкого сельсовета </w:t>
      </w:r>
      <w:r w:rsidRPr="00B33AC8">
        <w:rPr>
          <w:rFonts w:ascii="Times New Roman" w:hAnsi="Times New Roman" w:cs="Times New Roman"/>
          <w:sz w:val="24"/>
          <w:szCs w:val="24"/>
        </w:rPr>
        <w:t>Баганского</w:t>
      </w:r>
      <w:r w:rsidRPr="00B33AC8">
        <w:rPr>
          <w:rFonts w:ascii="Times New Roman" w:hAnsi="Times New Roman" w:cs="Times New Roman"/>
          <w:bCs/>
          <w:sz w:val="24"/>
          <w:szCs w:val="24"/>
          <w:lang w:bidi="ru-RU"/>
        </w:rPr>
        <w:t xml:space="preserve"> района Новосибирской области и (или) находящимися в его ведении муниципальными казенными учреждениями Палецкого сельсовета </w:t>
      </w:r>
      <w:r w:rsidRPr="00B33AC8">
        <w:rPr>
          <w:rFonts w:ascii="Times New Roman" w:hAnsi="Times New Roman" w:cs="Times New Roman"/>
          <w:sz w:val="24"/>
          <w:szCs w:val="24"/>
        </w:rPr>
        <w:t>Баганского</w:t>
      </w:r>
      <w:r w:rsidRPr="00B33AC8">
        <w:rPr>
          <w:rFonts w:ascii="Times New Roman" w:hAnsi="Times New Roman" w:cs="Times New Roman"/>
          <w:bCs/>
          <w:sz w:val="24"/>
          <w:szCs w:val="24"/>
          <w:lang w:bidi="ru-RU"/>
        </w:rPr>
        <w:t xml:space="preserve"> района Новосибирской области.</w:t>
      </w:r>
    </w:p>
    <w:p w:rsidR="00B33AC8" w:rsidRPr="00B33AC8" w:rsidRDefault="00B33AC8" w:rsidP="00B33AC8">
      <w:pPr>
        <w:spacing w:after="0"/>
        <w:jc w:val="both"/>
        <w:rPr>
          <w:rFonts w:ascii="Times New Roman" w:hAnsi="Times New Roman" w:cs="Times New Roman"/>
          <w:sz w:val="24"/>
          <w:szCs w:val="24"/>
        </w:rPr>
      </w:pPr>
      <w:r w:rsidRPr="00B33AC8">
        <w:rPr>
          <w:rFonts w:ascii="Times New Roman" w:hAnsi="Times New Roman" w:cs="Times New Roman"/>
          <w:sz w:val="24"/>
          <w:szCs w:val="24"/>
        </w:rPr>
        <w:t xml:space="preserve">      2. Опубликовать настоящее постановление в периодическом печатном издании «Бюллетень органов местного самоуправления муниципального образования Палецкого сельсовета» и на официальном сайте администрации  Палецкого сельсовета  Баганского  района  Новосибирской  области.</w:t>
      </w:r>
    </w:p>
    <w:p w:rsidR="00B33AC8" w:rsidRPr="00B33AC8" w:rsidRDefault="00B33AC8" w:rsidP="00B33AC8">
      <w:pPr>
        <w:spacing w:after="0"/>
        <w:jc w:val="both"/>
        <w:rPr>
          <w:rFonts w:ascii="Times New Roman" w:hAnsi="Times New Roman" w:cs="Times New Roman"/>
          <w:sz w:val="24"/>
          <w:szCs w:val="24"/>
        </w:rPr>
      </w:pPr>
      <w:r w:rsidRPr="00B33AC8">
        <w:rPr>
          <w:rFonts w:ascii="Times New Roman" w:hAnsi="Times New Roman" w:cs="Times New Roman"/>
          <w:sz w:val="24"/>
          <w:szCs w:val="24"/>
        </w:rPr>
        <w:t xml:space="preserve">      3. Контроль за исполнением постановления оставляю за собой. </w:t>
      </w: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rPr>
          <w:rFonts w:ascii="Times New Roman" w:hAnsi="Times New Roman" w:cs="Times New Roman"/>
          <w:sz w:val="24"/>
          <w:szCs w:val="24"/>
        </w:rPr>
      </w:pPr>
      <w:r w:rsidRPr="00B33AC8">
        <w:rPr>
          <w:rFonts w:ascii="Times New Roman" w:hAnsi="Times New Roman" w:cs="Times New Roman"/>
          <w:sz w:val="24"/>
          <w:szCs w:val="24"/>
        </w:rPr>
        <w:t>Глава Палецкого сельсовета</w:t>
      </w:r>
    </w:p>
    <w:p w:rsidR="00B33AC8" w:rsidRPr="00B33AC8" w:rsidRDefault="00B33AC8" w:rsidP="00B33AC8">
      <w:pPr>
        <w:spacing w:after="0"/>
        <w:rPr>
          <w:rFonts w:ascii="Times New Roman" w:hAnsi="Times New Roman" w:cs="Times New Roman"/>
          <w:sz w:val="24"/>
          <w:szCs w:val="24"/>
        </w:rPr>
      </w:pPr>
      <w:r w:rsidRPr="00B33AC8">
        <w:rPr>
          <w:rFonts w:ascii="Times New Roman" w:hAnsi="Times New Roman" w:cs="Times New Roman"/>
          <w:sz w:val="24"/>
          <w:szCs w:val="24"/>
        </w:rPr>
        <w:t>Баганского района Новосибирской области                                      В.И.Калач</w:t>
      </w: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rPr>
          <w:rFonts w:ascii="Times New Roman" w:hAnsi="Times New Roman" w:cs="Times New Roman"/>
          <w:sz w:val="24"/>
          <w:szCs w:val="24"/>
        </w:rPr>
      </w:pPr>
      <w:r w:rsidRPr="00B33AC8">
        <w:rPr>
          <w:rFonts w:ascii="Times New Roman" w:hAnsi="Times New Roman" w:cs="Times New Roman"/>
          <w:sz w:val="24"/>
          <w:szCs w:val="24"/>
        </w:rPr>
        <w:t>Щербакова Наталья Ильинична</w:t>
      </w:r>
    </w:p>
    <w:p w:rsidR="00B33AC8" w:rsidRPr="00B33AC8" w:rsidRDefault="00B33AC8" w:rsidP="00B33AC8">
      <w:pPr>
        <w:spacing w:after="0"/>
        <w:rPr>
          <w:rFonts w:ascii="Times New Roman" w:hAnsi="Times New Roman" w:cs="Times New Roman"/>
          <w:sz w:val="24"/>
          <w:szCs w:val="24"/>
        </w:rPr>
      </w:pPr>
      <w:r w:rsidRPr="00B33AC8">
        <w:rPr>
          <w:rFonts w:ascii="Times New Roman" w:hAnsi="Times New Roman" w:cs="Times New Roman"/>
          <w:sz w:val="24"/>
          <w:szCs w:val="24"/>
        </w:rPr>
        <w:t>45-214</w:t>
      </w:r>
    </w:p>
    <w:p w:rsidR="00B33AC8" w:rsidRPr="00B33AC8" w:rsidRDefault="00B33AC8" w:rsidP="00B33AC8">
      <w:pPr>
        <w:spacing w:after="0"/>
        <w:jc w:val="right"/>
        <w:rPr>
          <w:rFonts w:ascii="Times New Roman" w:hAnsi="Times New Roman" w:cs="Times New Roman"/>
          <w:sz w:val="24"/>
          <w:szCs w:val="24"/>
        </w:rPr>
      </w:pPr>
      <w:r w:rsidRPr="00B33AC8">
        <w:rPr>
          <w:rFonts w:ascii="Times New Roman" w:hAnsi="Times New Roman" w:cs="Times New Roman"/>
          <w:sz w:val="24"/>
          <w:szCs w:val="24"/>
        </w:rPr>
        <w:t>ПРИЛОЖЕНИЕ № 1</w:t>
      </w:r>
    </w:p>
    <w:p w:rsidR="00B33AC8" w:rsidRPr="00B33AC8" w:rsidRDefault="00B33AC8" w:rsidP="00B33AC8">
      <w:pPr>
        <w:spacing w:after="0"/>
        <w:jc w:val="right"/>
        <w:rPr>
          <w:rFonts w:ascii="Times New Roman" w:hAnsi="Times New Roman" w:cs="Times New Roman"/>
          <w:sz w:val="24"/>
          <w:szCs w:val="24"/>
        </w:rPr>
      </w:pPr>
      <w:r w:rsidRPr="00B33AC8">
        <w:rPr>
          <w:rFonts w:ascii="Times New Roman" w:hAnsi="Times New Roman" w:cs="Times New Roman"/>
          <w:sz w:val="24"/>
          <w:szCs w:val="24"/>
        </w:rPr>
        <w:t>УТВЕРЖДЕН</w:t>
      </w:r>
    </w:p>
    <w:p w:rsidR="00B33AC8" w:rsidRPr="00B33AC8" w:rsidRDefault="00B33AC8" w:rsidP="00B33AC8">
      <w:pPr>
        <w:spacing w:after="0"/>
        <w:jc w:val="right"/>
        <w:rPr>
          <w:rFonts w:ascii="Times New Roman" w:hAnsi="Times New Roman" w:cs="Times New Roman"/>
          <w:sz w:val="24"/>
          <w:szCs w:val="24"/>
        </w:rPr>
      </w:pPr>
      <w:r w:rsidRPr="00B33AC8">
        <w:rPr>
          <w:rFonts w:ascii="Times New Roman" w:hAnsi="Times New Roman" w:cs="Times New Roman"/>
          <w:sz w:val="24"/>
          <w:szCs w:val="24"/>
        </w:rPr>
        <w:t xml:space="preserve"> постановлением администрации </w:t>
      </w:r>
    </w:p>
    <w:p w:rsidR="00B33AC8" w:rsidRPr="00B33AC8" w:rsidRDefault="00B33AC8" w:rsidP="00B33AC8">
      <w:pPr>
        <w:spacing w:after="0"/>
        <w:jc w:val="right"/>
        <w:rPr>
          <w:rFonts w:ascii="Times New Roman" w:hAnsi="Times New Roman" w:cs="Times New Roman"/>
          <w:sz w:val="24"/>
          <w:szCs w:val="24"/>
        </w:rPr>
      </w:pPr>
      <w:r w:rsidRPr="00B33AC8">
        <w:rPr>
          <w:rFonts w:ascii="Times New Roman" w:hAnsi="Times New Roman" w:cs="Times New Roman"/>
          <w:sz w:val="24"/>
          <w:szCs w:val="24"/>
        </w:rPr>
        <w:t xml:space="preserve">Палецкого сельсовета </w:t>
      </w:r>
    </w:p>
    <w:p w:rsidR="00B33AC8" w:rsidRPr="00B33AC8" w:rsidRDefault="00B33AC8" w:rsidP="00B33AC8">
      <w:pPr>
        <w:spacing w:after="0"/>
        <w:jc w:val="right"/>
        <w:rPr>
          <w:rFonts w:ascii="Times New Roman" w:hAnsi="Times New Roman" w:cs="Times New Roman"/>
          <w:sz w:val="24"/>
          <w:szCs w:val="24"/>
        </w:rPr>
      </w:pPr>
      <w:r w:rsidRPr="00B33AC8">
        <w:rPr>
          <w:rFonts w:ascii="Times New Roman" w:hAnsi="Times New Roman" w:cs="Times New Roman"/>
          <w:sz w:val="24"/>
          <w:szCs w:val="24"/>
        </w:rPr>
        <w:t xml:space="preserve">Баганского района </w:t>
      </w:r>
    </w:p>
    <w:p w:rsidR="00B33AC8" w:rsidRPr="00B33AC8" w:rsidRDefault="00B33AC8" w:rsidP="00B33AC8">
      <w:pPr>
        <w:spacing w:after="0"/>
        <w:jc w:val="right"/>
        <w:rPr>
          <w:rFonts w:ascii="Times New Roman" w:hAnsi="Times New Roman" w:cs="Times New Roman"/>
          <w:sz w:val="24"/>
          <w:szCs w:val="24"/>
        </w:rPr>
      </w:pPr>
      <w:r w:rsidRPr="00B33AC8">
        <w:rPr>
          <w:rFonts w:ascii="Times New Roman" w:hAnsi="Times New Roman" w:cs="Times New Roman"/>
          <w:sz w:val="24"/>
          <w:szCs w:val="24"/>
        </w:rPr>
        <w:t>Новосибирской области</w:t>
      </w:r>
    </w:p>
    <w:p w:rsidR="00B33AC8" w:rsidRPr="00B33AC8" w:rsidRDefault="00B33AC8" w:rsidP="00B33AC8">
      <w:pPr>
        <w:spacing w:after="0"/>
        <w:jc w:val="right"/>
        <w:rPr>
          <w:rFonts w:ascii="Times New Roman" w:hAnsi="Times New Roman" w:cs="Times New Roman"/>
          <w:sz w:val="24"/>
          <w:szCs w:val="24"/>
        </w:rPr>
      </w:pPr>
      <w:r w:rsidRPr="00B33AC8">
        <w:rPr>
          <w:rFonts w:ascii="Times New Roman" w:hAnsi="Times New Roman" w:cs="Times New Roman"/>
          <w:sz w:val="24"/>
          <w:szCs w:val="24"/>
        </w:rPr>
        <w:t>от 10.08.2023 № 59</w:t>
      </w:r>
      <w:bookmarkStart w:id="0" w:name="_GoBack"/>
      <w:bookmarkEnd w:id="0"/>
    </w:p>
    <w:p w:rsidR="00B33AC8" w:rsidRPr="00B33AC8" w:rsidRDefault="00B33AC8" w:rsidP="00B33AC8">
      <w:pPr>
        <w:spacing w:after="0"/>
        <w:rPr>
          <w:rFonts w:ascii="Times New Roman" w:hAnsi="Times New Roman" w:cs="Times New Roman"/>
          <w:sz w:val="24"/>
          <w:szCs w:val="24"/>
        </w:rPr>
      </w:pPr>
    </w:p>
    <w:bookmarkStart w:id="1" w:name="_Hlk141280073"/>
    <w:p w:rsidR="00B33AC8" w:rsidRPr="00B33AC8" w:rsidRDefault="0080717F" w:rsidP="00B33AC8">
      <w:pPr>
        <w:widowControl w:val="0"/>
        <w:spacing w:after="0"/>
        <w:contextualSpacing/>
        <w:jc w:val="center"/>
        <w:rPr>
          <w:rFonts w:ascii="Times New Roman" w:hAnsi="Times New Roman" w:cs="Times New Roman"/>
          <w:color w:val="000000"/>
          <w:sz w:val="24"/>
          <w:szCs w:val="24"/>
        </w:rPr>
      </w:pPr>
      <w:r w:rsidRPr="0080717F">
        <w:rPr>
          <w:rFonts w:ascii="Times New Roman" w:eastAsiaTheme="minorHAnsi" w:hAnsi="Times New Roman" w:cs="Times New Roman"/>
          <w:sz w:val="24"/>
          <w:szCs w:val="24"/>
          <w:lang w:eastAsia="en-US"/>
        </w:rPr>
        <w:fldChar w:fldCharType="begin"/>
      </w:r>
      <w:r w:rsidR="00B33AC8" w:rsidRPr="00B33AC8">
        <w:rPr>
          <w:rFonts w:ascii="Times New Roman" w:hAnsi="Times New Roman" w:cs="Times New Roman"/>
          <w:sz w:val="24"/>
          <w:szCs w:val="24"/>
        </w:rPr>
        <w:instrText xml:space="preserve"> HYPERLINK \l "P56" \t "#P56" \h </w:instrText>
      </w:r>
      <w:r w:rsidRPr="0080717F">
        <w:rPr>
          <w:rFonts w:ascii="Times New Roman" w:eastAsiaTheme="minorHAnsi" w:hAnsi="Times New Roman" w:cs="Times New Roman"/>
          <w:sz w:val="24"/>
          <w:szCs w:val="24"/>
          <w:lang w:eastAsia="en-US"/>
        </w:rPr>
        <w:fldChar w:fldCharType="separate"/>
      </w:r>
      <w:r w:rsidR="00B33AC8" w:rsidRPr="00B33AC8">
        <w:rPr>
          <w:rFonts w:ascii="Times New Roman" w:hAnsi="Times New Roman" w:cs="Times New Roman"/>
          <w:color w:val="000000"/>
          <w:sz w:val="24"/>
          <w:szCs w:val="24"/>
        </w:rPr>
        <w:t>Порядок</w:t>
      </w:r>
      <w:r w:rsidRPr="00B33AC8">
        <w:rPr>
          <w:rFonts w:ascii="Times New Roman" w:hAnsi="Times New Roman" w:cs="Times New Roman"/>
          <w:color w:val="000000"/>
          <w:sz w:val="24"/>
          <w:szCs w:val="24"/>
        </w:rPr>
        <w:fldChar w:fldCharType="end"/>
      </w:r>
    </w:p>
    <w:p w:rsidR="00B33AC8" w:rsidRPr="00B33AC8" w:rsidRDefault="00B33AC8" w:rsidP="00B33AC8">
      <w:pPr>
        <w:widowControl w:val="0"/>
        <w:spacing w:after="0"/>
        <w:contextualSpacing/>
        <w:jc w:val="center"/>
        <w:rPr>
          <w:rFonts w:ascii="Times New Roman" w:hAnsi="Times New Roman" w:cs="Times New Roman"/>
          <w:bCs/>
          <w:sz w:val="24"/>
          <w:szCs w:val="24"/>
          <w:lang w:bidi="ru-RU"/>
        </w:rPr>
      </w:pPr>
      <w:r w:rsidRPr="00B33AC8">
        <w:rPr>
          <w:rFonts w:ascii="Times New Roman" w:hAnsi="Times New Roman" w:cs="Times New Roman"/>
          <w:sz w:val="24"/>
          <w:szCs w:val="24"/>
        </w:rPr>
        <w:t xml:space="preserve">осуществления </w:t>
      </w:r>
      <w:r w:rsidRPr="00B33AC8">
        <w:rPr>
          <w:rFonts w:ascii="Times New Roman" w:hAnsi="Times New Roman" w:cs="Times New Roman"/>
          <w:bCs/>
          <w:sz w:val="24"/>
          <w:szCs w:val="24"/>
          <w:lang w:bidi="ru-RU"/>
        </w:rPr>
        <w:t>бюджетных полномочий</w:t>
      </w:r>
      <w:r w:rsidRPr="00B33AC8">
        <w:rPr>
          <w:rFonts w:ascii="Times New Roman" w:hAnsi="Times New Roman" w:cs="Times New Roman"/>
          <w:bCs/>
          <w:sz w:val="24"/>
          <w:szCs w:val="24"/>
          <w:lang w:bidi="ru-RU"/>
        </w:rPr>
        <w:br/>
        <w:t>главным администратором доходов бюджетов бюджетной системы</w:t>
      </w:r>
      <w:r w:rsidRPr="00B33AC8">
        <w:rPr>
          <w:rFonts w:ascii="Times New Roman" w:hAnsi="Times New Roman" w:cs="Times New Roman"/>
          <w:bCs/>
          <w:sz w:val="24"/>
          <w:szCs w:val="24"/>
          <w:lang w:bidi="ru-RU"/>
        </w:rPr>
        <w:br/>
        <w:t xml:space="preserve">Российской Федерации, являющимися органом местного самоуправления Палецкого сельсовета </w:t>
      </w:r>
      <w:r w:rsidRPr="00B33AC8">
        <w:rPr>
          <w:rFonts w:ascii="Times New Roman" w:hAnsi="Times New Roman" w:cs="Times New Roman"/>
          <w:sz w:val="24"/>
          <w:szCs w:val="24"/>
        </w:rPr>
        <w:t>Баганского</w:t>
      </w:r>
      <w:r w:rsidRPr="00B33AC8">
        <w:rPr>
          <w:rFonts w:ascii="Times New Roman" w:hAnsi="Times New Roman" w:cs="Times New Roman"/>
          <w:bCs/>
          <w:sz w:val="24"/>
          <w:szCs w:val="24"/>
          <w:lang w:bidi="ru-RU"/>
        </w:rPr>
        <w:t xml:space="preserve"> района Новосибирской области и (или)</w:t>
      </w:r>
      <w:r w:rsidRPr="00B33AC8">
        <w:rPr>
          <w:rFonts w:ascii="Times New Roman" w:hAnsi="Times New Roman" w:cs="Times New Roman"/>
          <w:bCs/>
          <w:sz w:val="24"/>
          <w:szCs w:val="24"/>
          <w:lang w:bidi="ru-RU"/>
        </w:rPr>
        <w:br/>
        <w:t xml:space="preserve">находящимися в его ведении муниципальными казенными учреждениями Палецкого сельсовета </w:t>
      </w:r>
      <w:r w:rsidRPr="00B33AC8">
        <w:rPr>
          <w:rFonts w:ascii="Times New Roman" w:hAnsi="Times New Roman" w:cs="Times New Roman"/>
          <w:sz w:val="24"/>
          <w:szCs w:val="24"/>
        </w:rPr>
        <w:t>Баганского</w:t>
      </w:r>
      <w:r w:rsidRPr="00B33AC8">
        <w:rPr>
          <w:rFonts w:ascii="Times New Roman" w:hAnsi="Times New Roman" w:cs="Times New Roman"/>
          <w:bCs/>
          <w:sz w:val="24"/>
          <w:szCs w:val="24"/>
          <w:lang w:bidi="ru-RU"/>
        </w:rPr>
        <w:t xml:space="preserve"> района Новосибирской области</w:t>
      </w:r>
    </w:p>
    <w:bookmarkEnd w:id="1"/>
    <w:p w:rsidR="00B33AC8" w:rsidRPr="00B33AC8" w:rsidRDefault="00B33AC8" w:rsidP="00B33AC8">
      <w:pPr>
        <w:widowControl w:val="0"/>
        <w:spacing w:after="0"/>
        <w:contextualSpacing/>
        <w:jc w:val="center"/>
        <w:rPr>
          <w:rFonts w:ascii="Times New Roman" w:hAnsi="Times New Roman" w:cs="Times New Roman"/>
          <w:sz w:val="24"/>
          <w:szCs w:val="24"/>
        </w:rPr>
      </w:pPr>
    </w:p>
    <w:p w:rsidR="00B33AC8" w:rsidRPr="00B33AC8" w:rsidRDefault="00B33AC8" w:rsidP="00B33AC8">
      <w:pPr>
        <w:widowControl w:val="0"/>
        <w:spacing w:after="0"/>
        <w:ind w:firstLine="540"/>
        <w:contextualSpacing/>
        <w:jc w:val="both"/>
        <w:rPr>
          <w:rFonts w:ascii="Times New Roman" w:hAnsi="Times New Roman" w:cs="Times New Roman"/>
          <w:sz w:val="24"/>
          <w:szCs w:val="24"/>
        </w:rPr>
      </w:pPr>
      <w:r w:rsidRPr="00B33AC8">
        <w:rPr>
          <w:rFonts w:ascii="Times New Roman" w:hAnsi="Times New Roman" w:cs="Times New Roman"/>
          <w:sz w:val="24"/>
          <w:szCs w:val="24"/>
        </w:rPr>
        <w:t>1.Порядок осуществления бюджетных полномочий главного администратора доходов бюджета</w:t>
      </w:r>
      <w:r w:rsidRPr="00B33AC8">
        <w:rPr>
          <w:rFonts w:ascii="Times New Roman" w:hAnsi="Times New Roman" w:cs="Times New Roman"/>
          <w:bCs/>
          <w:sz w:val="24"/>
          <w:szCs w:val="24"/>
          <w:lang w:bidi="ru-RU"/>
        </w:rPr>
        <w:t>Палецкого</w:t>
      </w:r>
      <w:r w:rsidRPr="00B33AC8">
        <w:rPr>
          <w:rFonts w:ascii="Times New Roman" w:hAnsi="Times New Roman" w:cs="Times New Roman"/>
          <w:sz w:val="24"/>
          <w:szCs w:val="24"/>
        </w:rPr>
        <w:t xml:space="preserve"> сельсоветаБаганского района Новосибирской области, являющимся органом местного самоуправления и (или) находящимися в его ведении казенными учреждениями (далее – Порядок), разработан в соответствии со статьей 160.1 Бюджетного </w:t>
      </w:r>
      <w:r w:rsidRPr="00B33AC8">
        <w:rPr>
          <w:rFonts w:ascii="Times New Roman" w:hAnsi="Times New Roman" w:cs="Times New Roman"/>
          <w:sz w:val="24"/>
          <w:szCs w:val="24"/>
        </w:rPr>
        <w:lastRenderedPageBreak/>
        <w:t>кодекса Российской Федерации.</w:t>
      </w:r>
    </w:p>
    <w:p w:rsidR="00B33AC8" w:rsidRPr="00B33AC8" w:rsidRDefault="00B33AC8" w:rsidP="00B33AC8">
      <w:pPr>
        <w:widowControl w:val="0"/>
        <w:spacing w:after="0"/>
        <w:ind w:firstLine="540"/>
        <w:contextualSpacing/>
        <w:jc w:val="both"/>
        <w:rPr>
          <w:rFonts w:ascii="Times New Roman" w:hAnsi="Times New Roman" w:cs="Times New Roman"/>
          <w:sz w:val="24"/>
          <w:szCs w:val="24"/>
        </w:rPr>
      </w:pPr>
      <w:r w:rsidRPr="00B33AC8">
        <w:rPr>
          <w:rFonts w:ascii="Times New Roman" w:hAnsi="Times New Roman" w:cs="Times New Roman"/>
          <w:sz w:val="24"/>
          <w:szCs w:val="24"/>
        </w:rPr>
        <w:t xml:space="preserve">Главный администратор доходов бюджета </w:t>
      </w:r>
      <w:r w:rsidRPr="00B33AC8">
        <w:rPr>
          <w:rFonts w:ascii="Times New Roman" w:hAnsi="Times New Roman" w:cs="Times New Roman"/>
          <w:bCs/>
          <w:sz w:val="24"/>
          <w:szCs w:val="24"/>
          <w:lang w:bidi="ru-RU"/>
        </w:rPr>
        <w:t>Палецкого</w:t>
      </w:r>
      <w:r w:rsidRPr="00B33AC8">
        <w:rPr>
          <w:rFonts w:ascii="Times New Roman" w:hAnsi="Times New Roman" w:cs="Times New Roman"/>
          <w:sz w:val="24"/>
          <w:szCs w:val="24"/>
        </w:rPr>
        <w:t xml:space="preserve"> сельсовета Баганского района Новосибирской области, являющийся органом местного самоуправления и (или) находящиеся в его ведении казенные учреждения (далее – главный администратор доходов бюджета), при осуществлении бюджетных полномочий руководствуются Бюджетным кодексом Российской Федерации, Положением о бюджетном процессе в Палецком сельсовете Баганского района  и настоящим Порядком и в качестве главного администратора доходов бюджетов бюджетной системы Российской Федерации:</w:t>
      </w:r>
    </w:p>
    <w:p w:rsidR="00B33AC8" w:rsidRPr="00B33AC8" w:rsidRDefault="00B33AC8" w:rsidP="00B33AC8">
      <w:pPr>
        <w:widowControl w:val="0"/>
        <w:spacing w:after="0"/>
        <w:ind w:firstLine="540"/>
        <w:contextualSpacing/>
        <w:jc w:val="both"/>
        <w:rPr>
          <w:rFonts w:ascii="Times New Roman" w:hAnsi="Times New Roman" w:cs="Times New Roman"/>
          <w:sz w:val="24"/>
          <w:szCs w:val="24"/>
        </w:rPr>
      </w:pPr>
      <w:r w:rsidRPr="00B33AC8">
        <w:rPr>
          <w:rFonts w:ascii="Times New Roman" w:hAnsi="Times New Roman" w:cs="Times New Roman"/>
          <w:sz w:val="24"/>
          <w:szCs w:val="24"/>
        </w:rPr>
        <w:t>1) формирует и утверждает перечень администраторов доходов бюджетов, подведомственных главному администратору доходов бюджетов, в том числе по невыясненным поступлениям;</w:t>
      </w:r>
    </w:p>
    <w:p w:rsidR="00B33AC8" w:rsidRPr="00B33AC8" w:rsidRDefault="00B33AC8" w:rsidP="00B33AC8">
      <w:pPr>
        <w:widowControl w:val="0"/>
        <w:spacing w:after="0"/>
        <w:ind w:firstLine="540"/>
        <w:contextualSpacing/>
        <w:jc w:val="both"/>
        <w:rPr>
          <w:rFonts w:ascii="Times New Roman" w:hAnsi="Times New Roman" w:cs="Times New Roman"/>
          <w:sz w:val="24"/>
          <w:szCs w:val="24"/>
        </w:rPr>
      </w:pPr>
      <w:bookmarkStart w:id="2" w:name="P52"/>
      <w:bookmarkEnd w:id="2"/>
      <w:r w:rsidRPr="00B33AC8">
        <w:rPr>
          <w:rFonts w:ascii="Times New Roman" w:hAnsi="Times New Roman" w:cs="Times New Roman"/>
          <w:sz w:val="24"/>
          <w:szCs w:val="24"/>
        </w:rPr>
        <w:t xml:space="preserve">2) формирует и представляет в финансовый орган </w:t>
      </w:r>
      <w:r w:rsidRPr="00B33AC8">
        <w:rPr>
          <w:rFonts w:ascii="Times New Roman" w:hAnsi="Times New Roman" w:cs="Times New Roman"/>
          <w:bCs/>
          <w:sz w:val="24"/>
          <w:szCs w:val="24"/>
          <w:lang w:bidi="ru-RU"/>
        </w:rPr>
        <w:t>Палецкого</w:t>
      </w:r>
      <w:r w:rsidRPr="00B33AC8">
        <w:rPr>
          <w:rFonts w:ascii="Times New Roman" w:hAnsi="Times New Roman" w:cs="Times New Roman"/>
          <w:sz w:val="24"/>
          <w:szCs w:val="24"/>
        </w:rPr>
        <w:t xml:space="preserve"> сельсовета Баганского района Новосибирской области в части бюджета Палецкого сельсовета Баганского района Новосибирской области следующие документы:</w:t>
      </w:r>
    </w:p>
    <w:p w:rsidR="00B33AC8" w:rsidRPr="00B33AC8" w:rsidRDefault="00B33AC8" w:rsidP="00B33AC8">
      <w:pPr>
        <w:widowControl w:val="0"/>
        <w:spacing w:after="0"/>
        <w:ind w:firstLine="540"/>
        <w:contextualSpacing/>
        <w:jc w:val="both"/>
        <w:rPr>
          <w:rFonts w:ascii="Times New Roman" w:hAnsi="Times New Roman" w:cs="Times New Roman"/>
          <w:sz w:val="24"/>
          <w:szCs w:val="24"/>
        </w:rPr>
      </w:pPr>
      <w:r w:rsidRPr="00B33AC8">
        <w:rPr>
          <w:rFonts w:ascii="Times New Roman" w:hAnsi="Times New Roman" w:cs="Times New Roman"/>
          <w:sz w:val="24"/>
          <w:szCs w:val="24"/>
        </w:rPr>
        <w:t>сведения, необходимые для составления среднесрочного финансового плана и (или) проекта бюджета;</w:t>
      </w:r>
    </w:p>
    <w:p w:rsidR="00B33AC8" w:rsidRPr="00B33AC8" w:rsidRDefault="00B33AC8" w:rsidP="00B33AC8">
      <w:pPr>
        <w:widowControl w:val="0"/>
        <w:spacing w:after="0"/>
        <w:ind w:firstLine="540"/>
        <w:contextualSpacing/>
        <w:jc w:val="both"/>
        <w:rPr>
          <w:rFonts w:ascii="Times New Roman" w:hAnsi="Times New Roman" w:cs="Times New Roman"/>
          <w:sz w:val="24"/>
          <w:szCs w:val="24"/>
        </w:rPr>
      </w:pPr>
      <w:r w:rsidRPr="00B33AC8">
        <w:rPr>
          <w:rFonts w:ascii="Times New Roman" w:hAnsi="Times New Roman" w:cs="Times New Roman"/>
          <w:sz w:val="24"/>
          <w:szCs w:val="24"/>
        </w:rPr>
        <w:t>сведения, необходимые для составления и ведения кассового плана, включая информацию о помесячном плане поступления доходов;</w:t>
      </w:r>
    </w:p>
    <w:p w:rsidR="00B33AC8" w:rsidRPr="00B33AC8" w:rsidRDefault="00B33AC8" w:rsidP="00B33AC8">
      <w:pPr>
        <w:widowControl w:val="0"/>
        <w:spacing w:after="0"/>
        <w:ind w:firstLine="539"/>
        <w:contextualSpacing/>
        <w:jc w:val="both"/>
        <w:rPr>
          <w:rFonts w:ascii="Times New Roman" w:hAnsi="Times New Roman" w:cs="Times New Roman"/>
          <w:sz w:val="24"/>
          <w:szCs w:val="24"/>
        </w:rPr>
      </w:pPr>
      <w:r w:rsidRPr="00B33AC8">
        <w:rPr>
          <w:rFonts w:ascii="Times New Roman" w:hAnsi="Times New Roman" w:cs="Times New Roman"/>
          <w:sz w:val="24"/>
          <w:szCs w:val="24"/>
        </w:rPr>
        <w:t>бюджетную отчетность главного администратора доходов бюджета;</w:t>
      </w:r>
    </w:p>
    <w:p w:rsidR="00B33AC8" w:rsidRPr="00B33AC8" w:rsidRDefault="00B33AC8" w:rsidP="00B33AC8">
      <w:pPr>
        <w:widowControl w:val="0"/>
        <w:spacing w:after="0"/>
        <w:ind w:firstLine="540"/>
        <w:contextualSpacing/>
        <w:jc w:val="both"/>
        <w:rPr>
          <w:rFonts w:ascii="Times New Roman" w:hAnsi="Times New Roman" w:cs="Times New Roman"/>
          <w:sz w:val="24"/>
          <w:szCs w:val="24"/>
        </w:rPr>
      </w:pPr>
      <w:r w:rsidRPr="00B33AC8">
        <w:rPr>
          <w:rFonts w:ascii="Times New Roman" w:hAnsi="Times New Roman" w:cs="Times New Roman"/>
          <w:sz w:val="24"/>
          <w:szCs w:val="24"/>
        </w:rPr>
        <w:t>перечень администраторов доходов бюджетов, подведомственных главному администратору доходов бюджетов;</w:t>
      </w:r>
    </w:p>
    <w:p w:rsidR="00B33AC8" w:rsidRPr="00B33AC8" w:rsidRDefault="00B33AC8" w:rsidP="00B33AC8">
      <w:pPr>
        <w:widowControl w:val="0"/>
        <w:spacing w:after="0"/>
        <w:ind w:firstLine="540"/>
        <w:contextualSpacing/>
        <w:jc w:val="both"/>
        <w:rPr>
          <w:rFonts w:ascii="Times New Roman" w:hAnsi="Times New Roman" w:cs="Times New Roman"/>
          <w:sz w:val="24"/>
          <w:szCs w:val="24"/>
        </w:rPr>
      </w:pPr>
      <w:r w:rsidRPr="00B33AC8">
        <w:rPr>
          <w:rFonts w:ascii="Times New Roman" w:hAnsi="Times New Roman" w:cs="Times New Roman"/>
          <w:sz w:val="24"/>
          <w:szCs w:val="24"/>
        </w:rPr>
        <w:t xml:space="preserve">прогноз поступления доходов в сроки, установленные соответствующими нормативными правовыми актами, по форме, согласованной с министерством финансов и налоговой политики Новосибирской области и финансовым органом </w:t>
      </w:r>
      <w:r w:rsidRPr="00B33AC8">
        <w:rPr>
          <w:rFonts w:ascii="Times New Roman" w:hAnsi="Times New Roman" w:cs="Times New Roman"/>
          <w:bCs/>
          <w:sz w:val="24"/>
          <w:szCs w:val="24"/>
          <w:lang w:bidi="ru-RU"/>
        </w:rPr>
        <w:t>Палецкого</w:t>
      </w:r>
      <w:r w:rsidRPr="00B33AC8">
        <w:rPr>
          <w:rFonts w:ascii="Times New Roman" w:hAnsi="Times New Roman" w:cs="Times New Roman"/>
          <w:sz w:val="24"/>
          <w:szCs w:val="24"/>
        </w:rPr>
        <w:t xml:space="preserve"> сельсовета Баганского района Новосибирской области;</w:t>
      </w:r>
    </w:p>
    <w:p w:rsidR="00B33AC8" w:rsidRPr="00B33AC8" w:rsidRDefault="00B33AC8" w:rsidP="00B33AC8">
      <w:pPr>
        <w:widowControl w:val="0"/>
        <w:spacing w:after="0"/>
        <w:ind w:firstLine="540"/>
        <w:contextualSpacing/>
        <w:jc w:val="both"/>
        <w:rPr>
          <w:rFonts w:ascii="Times New Roman" w:hAnsi="Times New Roman" w:cs="Times New Roman"/>
          <w:sz w:val="24"/>
          <w:szCs w:val="24"/>
        </w:rPr>
      </w:pPr>
      <w:r w:rsidRPr="00B33AC8">
        <w:rPr>
          <w:rFonts w:ascii="Times New Roman" w:hAnsi="Times New Roman" w:cs="Times New Roman"/>
          <w:sz w:val="24"/>
          <w:szCs w:val="24"/>
        </w:rPr>
        <w:t>аналитические материалы по исполнению доходной части бюджета по администрируемым доходным источникам ежеквартально до 10 числа месяца, следующего за отчетным кварталом;</w:t>
      </w:r>
    </w:p>
    <w:p w:rsidR="00B33AC8" w:rsidRPr="00B33AC8" w:rsidRDefault="00B33AC8" w:rsidP="00B33AC8">
      <w:pPr>
        <w:widowControl w:val="0"/>
        <w:spacing w:after="0"/>
        <w:ind w:firstLine="539"/>
        <w:contextualSpacing/>
        <w:jc w:val="both"/>
        <w:rPr>
          <w:rFonts w:ascii="Times New Roman" w:hAnsi="Times New Roman" w:cs="Times New Roman"/>
          <w:sz w:val="24"/>
          <w:szCs w:val="24"/>
        </w:rPr>
      </w:pPr>
      <w:r w:rsidRPr="00B33AC8">
        <w:rPr>
          <w:rFonts w:ascii="Times New Roman" w:hAnsi="Times New Roman" w:cs="Times New Roman"/>
          <w:sz w:val="24"/>
          <w:szCs w:val="24"/>
        </w:rPr>
        <w:t>информацию об изменении состава и (или) функций главных администраторов доходов бюджетов;</w:t>
      </w:r>
    </w:p>
    <w:p w:rsidR="00B33AC8" w:rsidRPr="00B33AC8" w:rsidRDefault="00B33AC8" w:rsidP="00B33AC8">
      <w:pPr>
        <w:spacing w:after="0"/>
        <w:ind w:firstLine="540"/>
        <w:jc w:val="both"/>
        <w:rPr>
          <w:rFonts w:ascii="Times New Roman" w:hAnsi="Times New Roman" w:cs="Times New Roman"/>
          <w:sz w:val="24"/>
          <w:szCs w:val="24"/>
        </w:rPr>
      </w:pPr>
      <w:r w:rsidRPr="00B33AC8">
        <w:rPr>
          <w:rFonts w:ascii="Times New Roman" w:hAnsi="Times New Roman" w:cs="Times New Roman"/>
          <w:sz w:val="24"/>
          <w:szCs w:val="24"/>
        </w:rPr>
        <w:t>3) представляет для включения в перечень источников доходов и реестр источников доходов бюджета сведения о закрепленных за ним источниках доходов бюджетов бюджетной системы Российской федерации;</w:t>
      </w:r>
    </w:p>
    <w:p w:rsidR="00B33AC8" w:rsidRPr="00B33AC8" w:rsidRDefault="00B33AC8" w:rsidP="00B33AC8">
      <w:pPr>
        <w:spacing w:after="0"/>
        <w:ind w:firstLine="540"/>
        <w:jc w:val="both"/>
        <w:rPr>
          <w:rFonts w:ascii="Times New Roman" w:hAnsi="Times New Roman" w:cs="Times New Roman"/>
          <w:sz w:val="24"/>
          <w:szCs w:val="24"/>
        </w:rPr>
      </w:pPr>
      <w:r w:rsidRPr="00B33AC8">
        <w:rPr>
          <w:rFonts w:ascii="Times New Roman" w:hAnsi="Times New Roman" w:cs="Times New Roman"/>
          <w:sz w:val="24"/>
          <w:szCs w:val="24"/>
        </w:rPr>
        <w:t xml:space="preserve">4) утверждает методику прогнозирования поступлений доходов в бюджет в соответствии с общими </w:t>
      </w:r>
      <w:hyperlink r:id="rId9" w:tgtFrame="consultantplus://offline/ref=97ED99BFD516F8262C73E1D1EE53BBCEC2B6C16C55F338223D42C72B51520AB328ED8A80E454D63705568E312852E6FEADEF4DCA9852828AlDO8D">
        <w:r w:rsidRPr="00B33AC8">
          <w:rPr>
            <w:rFonts w:ascii="Times New Roman" w:hAnsi="Times New Roman" w:cs="Times New Roman"/>
            <w:sz w:val="24"/>
            <w:szCs w:val="24"/>
          </w:rPr>
          <w:t>требованиями</w:t>
        </w:r>
      </w:hyperlink>
      <w:r w:rsidRPr="00B33AC8">
        <w:rPr>
          <w:rFonts w:ascii="Times New Roman" w:hAnsi="Times New Roman" w:cs="Times New Roman"/>
          <w:sz w:val="24"/>
          <w:szCs w:val="24"/>
        </w:rPr>
        <w:t xml:space="preserve"> к такой методике, утвержденными постановлением Правительства Российской Федерации от 23.06.2016 № 574 « Об общих требованиях к методике прогнозирования поступлений доходов в бюджеты бюджетной системы Российской Федерации»;</w:t>
      </w:r>
    </w:p>
    <w:p w:rsidR="00B33AC8" w:rsidRPr="00B33AC8" w:rsidRDefault="00B33AC8" w:rsidP="00B33AC8">
      <w:pPr>
        <w:widowControl w:val="0"/>
        <w:spacing w:after="0"/>
        <w:ind w:firstLine="539"/>
        <w:contextualSpacing/>
        <w:jc w:val="both"/>
        <w:rPr>
          <w:rFonts w:ascii="Times New Roman" w:hAnsi="Times New Roman" w:cs="Times New Roman"/>
          <w:sz w:val="24"/>
          <w:szCs w:val="24"/>
        </w:rPr>
      </w:pPr>
      <w:r w:rsidRPr="00B33AC8">
        <w:rPr>
          <w:rFonts w:ascii="Times New Roman" w:hAnsi="Times New Roman" w:cs="Times New Roman"/>
          <w:sz w:val="24"/>
          <w:szCs w:val="24"/>
        </w:rPr>
        <w:t>5) доводит до плательщиков сведения о реквизитах счетов и информацию, необходимую для заполнения расчетных документов, в том числе полный код бюджетной классификации администрируемых доходов;</w:t>
      </w:r>
    </w:p>
    <w:p w:rsidR="00B33AC8" w:rsidRPr="00B33AC8" w:rsidRDefault="00B33AC8" w:rsidP="00B33AC8">
      <w:pPr>
        <w:widowControl w:val="0"/>
        <w:spacing w:after="0"/>
        <w:ind w:firstLine="540"/>
        <w:jc w:val="both"/>
        <w:rPr>
          <w:rFonts w:ascii="Times New Roman" w:hAnsi="Times New Roman" w:cs="Times New Roman"/>
          <w:sz w:val="24"/>
          <w:szCs w:val="24"/>
        </w:rPr>
      </w:pPr>
      <w:r w:rsidRPr="00B33AC8">
        <w:rPr>
          <w:rFonts w:ascii="Times New Roman" w:hAnsi="Times New Roman" w:cs="Times New Roman"/>
          <w:sz w:val="24"/>
          <w:szCs w:val="24"/>
        </w:rPr>
        <w:t xml:space="preserve">6) </w:t>
      </w:r>
      <w:r w:rsidRPr="00B33AC8">
        <w:rPr>
          <w:rFonts w:ascii="Times New Roman" w:hAnsi="Times New Roman" w:cs="Times New Roman"/>
          <w:color w:val="000000"/>
          <w:sz w:val="24"/>
          <w:szCs w:val="24"/>
        </w:rPr>
        <w:t>организует осуществление контроля за исполнением бюджетных полномочий подведомственными администраторами доходов бюджетов;</w:t>
      </w:r>
    </w:p>
    <w:p w:rsidR="00B33AC8" w:rsidRPr="00B33AC8" w:rsidRDefault="00B33AC8" w:rsidP="00B33AC8">
      <w:pPr>
        <w:widowControl w:val="0"/>
        <w:spacing w:after="0"/>
        <w:ind w:firstLine="540"/>
        <w:jc w:val="both"/>
        <w:rPr>
          <w:rFonts w:ascii="Times New Roman" w:hAnsi="Times New Roman" w:cs="Times New Roman"/>
          <w:sz w:val="24"/>
          <w:szCs w:val="24"/>
        </w:rPr>
      </w:pPr>
      <w:bookmarkStart w:id="3" w:name="P70"/>
      <w:bookmarkEnd w:id="3"/>
      <w:r w:rsidRPr="00B33AC8">
        <w:rPr>
          <w:rFonts w:ascii="Times New Roman" w:hAnsi="Times New Roman" w:cs="Times New Roman"/>
          <w:sz w:val="24"/>
          <w:szCs w:val="24"/>
        </w:rPr>
        <w:t>7) ведет реестры источников доходов бюджета по закрепленным за ними источникам доходов на основании перечня источников доходов бюджетов бюджетной системы Российской Федерации;</w:t>
      </w:r>
    </w:p>
    <w:p w:rsidR="00B33AC8" w:rsidRPr="00B33AC8" w:rsidRDefault="00B33AC8" w:rsidP="00B33AC8">
      <w:pPr>
        <w:widowControl w:val="0"/>
        <w:spacing w:after="0"/>
        <w:ind w:firstLine="540"/>
        <w:jc w:val="both"/>
        <w:rPr>
          <w:rFonts w:ascii="Times New Roman" w:hAnsi="Times New Roman" w:cs="Times New Roman"/>
          <w:sz w:val="24"/>
          <w:szCs w:val="24"/>
        </w:rPr>
      </w:pPr>
      <w:bookmarkStart w:id="4" w:name="P72"/>
      <w:bookmarkEnd w:id="4"/>
      <w:r w:rsidRPr="00B33AC8">
        <w:rPr>
          <w:rFonts w:ascii="Times New Roman" w:hAnsi="Times New Roman" w:cs="Times New Roman"/>
          <w:sz w:val="24"/>
          <w:szCs w:val="24"/>
        </w:rPr>
        <w:lastRenderedPageBreak/>
        <w:t>8) исполняет полномочия администратора доходов бюджетов в соответствии с принятыми ими правовыми актами об осуществлении полномочий администратора доходов бюджетов;</w:t>
      </w:r>
    </w:p>
    <w:p w:rsidR="00B33AC8" w:rsidRPr="00B33AC8" w:rsidRDefault="00B33AC8" w:rsidP="00B33AC8">
      <w:pPr>
        <w:widowControl w:val="0"/>
        <w:spacing w:after="0"/>
        <w:ind w:firstLine="540"/>
        <w:jc w:val="both"/>
        <w:rPr>
          <w:rFonts w:ascii="Times New Roman" w:hAnsi="Times New Roman" w:cs="Times New Roman"/>
          <w:sz w:val="24"/>
          <w:szCs w:val="24"/>
        </w:rPr>
      </w:pPr>
      <w:bookmarkStart w:id="5" w:name="P74"/>
      <w:bookmarkEnd w:id="5"/>
      <w:r w:rsidRPr="00B33AC8">
        <w:rPr>
          <w:rFonts w:ascii="Times New Roman" w:hAnsi="Times New Roman" w:cs="Times New Roman"/>
          <w:sz w:val="24"/>
          <w:szCs w:val="24"/>
        </w:rPr>
        <w:t xml:space="preserve">9) принимает правовые акты о наделении находящихся в их ведении казенных учреждений полномочиями администраторов доходов  бюджета </w:t>
      </w:r>
      <w:r w:rsidRPr="00B33AC8">
        <w:rPr>
          <w:rFonts w:ascii="Times New Roman" w:hAnsi="Times New Roman" w:cs="Times New Roman"/>
          <w:bCs/>
          <w:sz w:val="24"/>
          <w:szCs w:val="24"/>
          <w:lang w:bidi="ru-RU"/>
        </w:rPr>
        <w:t>Палецкого</w:t>
      </w:r>
      <w:r w:rsidRPr="00B33AC8">
        <w:rPr>
          <w:rFonts w:ascii="Times New Roman" w:hAnsi="Times New Roman" w:cs="Times New Roman"/>
          <w:sz w:val="24"/>
          <w:szCs w:val="24"/>
        </w:rPr>
        <w:t xml:space="preserve"> сельсовета Баганского района Новосибирской области и доводит их до учреждений не позднее 5 рабочих дней после их принятия;</w:t>
      </w:r>
    </w:p>
    <w:p w:rsidR="00B33AC8" w:rsidRPr="00B33AC8" w:rsidRDefault="00B33AC8" w:rsidP="00B33AC8">
      <w:pPr>
        <w:pStyle w:val="s1"/>
        <w:shd w:val="clear" w:color="auto" w:fill="FFFFFF"/>
        <w:spacing w:before="0" w:beforeAutospacing="0" w:after="0" w:afterAutospacing="0"/>
        <w:ind w:firstLine="567"/>
        <w:jc w:val="both"/>
        <w:rPr>
          <w:color w:val="000000"/>
        </w:rPr>
      </w:pPr>
      <w:r w:rsidRPr="00B33AC8">
        <w:rPr>
          <w:rFonts w:eastAsiaTheme="minorEastAsia"/>
        </w:rPr>
        <w:t xml:space="preserve">10) принимает правовые акты, устанавливающие перечень  органов местного самоуправления </w:t>
      </w:r>
      <w:r w:rsidRPr="00B33AC8">
        <w:rPr>
          <w:bCs/>
          <w:lang w:bidi="ru-RU"/>
        </w:rPr>
        <w:t>Палецкого</w:t>
      </w:r>
      <w:r w:rsidRPr="00B33AC8">
        <w:rPr>
          <w:rFonts w:eastAsiaTheme="minorEastAsia"/>
        </w:rPr>
        <w:t xml:space="preserve"> сельсовета Баганского района Новосибирской области в качестве главных администраторов доходов бюджета </w:t>
      </w:r>
      <w:r w:rsidRPr="00B33AC8">
        <w:rPr>
          <w:bCs/>
          <w:lang w:bidi="ru-RU"/>
        </w:rPr>
        <w:t>Палецкого</w:t>
      </w:r>
      <w:r w:rsidRPr="00B33AC8">
        <w:rPr>
          <w:rFonts w:eastAsiaTheme="minorEastAsia"/>
        </w:rPr>
        <w:t xml:space="preserve"> сельсовета Баганского района Новосибирской области, </w:t>
      </w:r>
      <w:r w:rsidRPr="00B33AC8">
        <w:rPr>
          <w:color w:val="000000"/>
        </w:rPr>
        <w:t xml:space="preserve">которые осуществляют полномочия главных администраторов доходов бюджета при реализации переданных полномочий, и доводят их до соответствующих органов местного самоуправления  </w:t>
      </w:r>
      <w:r w:rsidRPr="00B33AC8">
        <w:rPr>
          <w:bCs/>
          <w:lang w:bidi="ru-RU"/>
        </w:rPr>
        <w:t>Палецкого</w:t>
      </w:r>
      <w:r w:rsidRPr="00B33AC8">
        <w:rPr>
          <w:color w:val="000000"/>
        </w:rPr>
        <w:t xml:space="preserve"> сельсовета Баганского района Новосибирской области не позднее чем за 15 календарных дней до начала очередного финансового года;</w:t>
      </w:r>
    </w:p>
    <w:p w:rsidR="00B33AC8" w:rsidRPr="00B33AC8" w:rsidRDefault="00B33AC8" w:rsidP="00B33AC8">
      <w:pPr>
        <w:pStyle w:val="s1"/>
        <w:shd w:val="clear" w:color="auto" w:fill="FFFFFF"/>
        <w:spacing w:before="0" w:beforeAutospacing="0" w:after="0" w:afterAutospacing="0"/>
        <w:ind w:firstLine="567"/>
        <w:jc w:val="both"/>
        <w:rPr>
          <w:color w:val="000000"/>
        </w:rPr>
      </w:pPr>
      <w:r w:rsidRPr="00B33AC8">
        <w:rPr>
          <w:color w:val="000000"/>
        </w:rPr>
        <w:t xml:space="preserve">11)формирует  и представляет на согласование главному распорядителю бюджетных средств </w:t>
      </w:r>
      <w:r w:rsidRPr="00B33AC8">
        <w:rPr>
          <w:bCs/>
          <w:lang w:bidi="ru-RU"/>
        </w:rPr>
        <w:t>Палецкого</w:t>
      </w:r>
      <w:r w:rsidRPr="00B33AC8">
        <w:rPr>
          <w:color w:val="000000"/>
        </w:rPr>
        <w:t xml:space="preserve"> сельсовета Баганского района  Новосибирской области заявку на возврат неиспользованных остатков межбюджетных трансфертов, потребность в которых подтверждена, с приложением документов, подтверждающих потребность. После согласования заявка на возврат направляется на исполнение в Управление Федерального казначейства по Новосибирской области;</w:t>
      </w:r>
    </w:p>
    <w:p w:rsidR="00B33AC8" w:rsidRPr="00B33AC8" w:rsidRDefault="00B33AC8" w:rsidP="00B33AC8">
      <w:pPr>
        <w:pStyle w:val="s1"/>
        <w:shd w:val="clear" w:color="auto" w:fill="FFFFFF"/>
        <w:spacing w:before="0" w:beforeAutospacing="0" w:after="0" w:afterAutospacing="0"/>
        <w:ind w:firstLine="567"/>
        <w:jc w:val="both"/>
        <w:rPr>
          <w:color w:val="000000"/>
        </w:rPr>
      </w:pPr>
      <w:r w:rsidRPr="00B33AC8">
        <w:rPr>
          <w:color w:val="000000"/>
        </w:rPr>
        <w:t>12) формирует и представляет на согласование главному распорядителю бюджетных средств Палецкого сельсовета Баганского района Новосибирской области заявку на возврат неиспользованных остатков субсидий на иные цели, предоставляемых из бюджета Палецкого сельсовета Баганского района Новосибирской области, потребность в которых подтверждена, с приложением документов, подтверждающих потребность. После согласования заявка на возврат направляется на исполнение в Управление Федерального казначейства по Новосибирской области;</w:t>
      </w:r>
    </w:p>
    <w:p w:rsidR="00B33AC8" w:rsidRPr="00B33AC8" w:rsidRDefault="00B33AC8" w:rsidP="00B33AC8">
      <w:pPr>
        <w:pStyle w:val="s1"/>
        <w:shd w:val="clear" w:color="auto" w:fill="FFFFFF"/>
        <w:spacing w:before="0" w:beforeAutospacing="0" w:after="0" w:afterAutospacing="0"/>
        <w:ind w:firstLine="567"/>
        <w:jc w:val="both"/>
      </w:pPr>
      <w:r w:rsidRPr="00B33AC8">
        <w:t>13) формирует в электронной форме в перечне источников доходов Российской Федерации в государственной интегрированной информационной системе управления общественными финансами «Электронный бюджет»  (далее-ГИИС «Электронный бюджет») в порядке, утвержденном приказом Министерства финансов Российской Федерации от 09.12.2022 № 187н «Об утверждении Порядка формирования, согласования и включения информации  в перечень источников доходов Российской Федерации, структуры уникального номера реестровой записи источника дохода бюджета бюджетной системы Российской Федерации, структуры уникального номера реестровой записи группы источников доходов бюджетов бюджетной системы Российской Федерации, структуры идентификационного кода источника бюджете бюджетной системы Российской Федерации, структуры идентификационного кода группы источников доходов бюджетов бюджетной системы Российской Федерации» ( далее- Приказ Минфина России № 187н)сведения об источниках доходов бюджетов бюджетной системы Российской Федерации, в отношении которых они  осуществляют бюджетные полномочия администратора  доходов бюджета;</w:t>
      </w:r>
    </w:p>
    <w:p w:rsidR="00B33AC8" w:rsidRPr="00B33AC8" w:rsidRDefault="00B33AC8" w:rsidP="00B33AC8">
      <w:pPr>
        <w:pStyle w:val="s1"/>
        <w:shd w:val="clear" w:color="auto" w:fill="FFFFFF"/>
        <w:spacing w:before="0" w:beforeAutospacing="0" w:after="0" w:afterAutospacing="0"/>
        <w:ind w:firstLine="567"/>
        <w:jc w:val="both"/>
      </w:pPr>
      <w:r w:rsidRPr="00B33AC8">
        <w:t xml:space="preserve">14) формирует в электронной форме в перечне источников доходов Российской Федерации в ГИИС «Электронный бюджет» в порядке, утвержденном Приказом Минфина России №187н, информацию о закреплении  полномочий главного администратора доходов бюджетной системы Российской Федерации органом местного самоуправления </w:t>
      </w:r>
      <w:bookmarkStart w:id="6" w:name="_Hlk141275808"/>
      <w:r w:rsidRPr="00B33AC8">
        <w:rPr>
          <w:color w:val="000000"/>
        </w:rPr>
        <w:t>Палецкого</w:t>
      </w:r>
      <w:r w:rsidRPr="00B33AC8">
        <w:t xml:space="preserve"> сельсовета Баганского</w:t>
      </w:r>
      <w:bookmarkEnd w:id="6"/>
      <w:r w:rsidRPr="00B33AC8">
        <w:t>района Новосибирской области при реализации переданных полномочий;</w:t>
      </w:r>
    </w:p>
    <w:p w:rsidR="00B33AC8" w:rsidRPr="00B33AC8" w:rsidRDefault="00B33AC8" w:rsidP="00B33AC8">
      <w:pPr>
        <w:pStyle w:val="s1"/>
        <w:shd w:val="clear" w:color="auto" w:fill="FFFFFF"/>
        <w:spacing w:before="0" w:beforeAutospacing="0" w:after="0" w:afterAutospacing="0"/>
        <w:ind w:firstLine="567"/>
        <w:jc w:val="both"/>
      </w:pPr>
      <w:r w:rsidRPr="00B33AC8">
        <w:t xml:space="preserve">15) формирует в электронной форме в перечне источников доходов Российской Федерации в ГИИС «Электронный бюджет» в порядке, утвержденном Приказом Минфина России №187н, сведения об источниках доходов бюджетов бюджетной системы Российской </w:t>
      </w:r>
      <w:r w:rsidRPr="00B33AC8">
        <w:lastRenderedPageBreak/>
        <w:t xml:space="preserve">Федерации, в отношении которых бюджетные полномочия главного администратора доходов бюджетов бюджетной системы Российской Федерации, осуществляет орган местного самоуправления </w:t>
      </w:r>
      <w:r w:rsidRPr="00B33AC8">
        <w:rPr>
          <w:color w:val="000000"/>
        </w:rPr>
        <w:t>Палецкого</w:t>
      </w:r>
      <w:r w:rsidRPr="00B33AC8">
        <w:t xml:space="preserve"> сельсовета Баганского района Новосибирской областипри реализации переданных полномочий;</w:t>
      </w:r>
    </w:p>
    <w:p w:rsidR="00B33AC8" w:rsidRPr="00B33AC8" w:rsidRDefault="00B33AC8" w:rsidP="00B33AC8">
      <w:pPr>
        <w:pStyle w:val="s1"/>
        <w:shd w:val="clear" w:color="auto" w:fill="FFFFFF"/>
        <w:spacing w:before="0" w:beforeAutospacing="0" w:after="0" w:afterAutospacing="0"/>
        <w:ind w:firstLine="567"/>
        <w:jc w:val="both"/>
        <w:rPr>
          <w:color w:val="000000"/>
        </w:rPr>
      </w:pPr>
      <w:bookmarkStart w:id="7" w:name="P78"/>
      <w:bookmarkStart w:id="8" w:name="P76"/>
      <w:bookmarkEnd w:id="7"/>
      <w:bookmarkEnd w:id="8"/>
      <w:r w:rsidRPr="00B33AC8">
        <w:rPr>
          <w:color w:val="000000"/>
        </w:rPr>
        <w:t>2. Правовые акты, указанные в подпунктах 9-10 пункта 1 настоящего порядка, должны содержать следующие положения:</w:t>
      </w:r>
    </w:p>
    <w:p w:rsidR="00B33AC8" w:rsidRPr="00B33AC8" w:rsidRDefault="00B33AC8" w:rsidP="00B33AC8">
      <w:pPr>
        <w:pStyle w:val="s1"/>
        <w:shd w:val="clear" w:color="auto" w:fill="FFFFFF"/>
        <w:spacing w:before="0" w:beforeAutospacing="0" w:after="0" w:afterAutospacing="0"/>
        <w:ind w:firstLine="567"/>
        <w:jc w:val="both"/>
      </w:pPr>
      <w:r w:rsidRPr="00B33AC8">
        <w:rPr>
          <w:color w:val="000000"/>
        </w:rPr>
        <w:t xml:space="preserve">1) наделение подведомственных администраторов доходов бюджетов в отношении закрепленных за ними источников </w:t>
      </w:r>
      <w:r w:rsidRPr="00B33AC8">
        <w:t xml:space="preserve">доходов бюджетов бюджетной системы Российской Федерации полномочиями администратора доходов бюджета </w:t>
      </w:r>
      <w:bookmarkStart w:id="9" w:name="_Hlk141274990"/>
      <w:r w:rsidRPr="00B33AC8">
        <w:t>(для правовых актов, указанных в подпункте 9 пункта 1 настоящего Порядка);</w:t>
      </w:r>
      <w:bookmarkEnd w:id="9"/>
    </w:p>
    <w:p w:rsidR="00B33AC8" w:rsidRPr="00B33AC8" w:rsidRDefault="00B33AC8" w:rsidP="00B33AC8">
      <w:pPr>
        <w:pStyle w:val="s1"/>
        <w:shd w:val="clear" w:color="auto" w:fill="FFFFFF"/>
        <w:spacing w:before="0" w:beforeAutospacing="0" w:after="0" w:afterAutospacing="0"/>
        <w:ind w:firstLine="567"/>
        <w:jc w:val="both"/>
      </w:pPr>
      <w:r w:rsidRPr="00B33AC8">
        <w:t>2) определение порядка заполнения (составления) отражения в бюджетном учете первичных документов по администрируемым доходам бюджетов и (или) указание нормативных правовых актов, регулирующих данные вопросы;</w:t>
      </w:r>
    </w:p>
    <w:p w:rsidR="00B33AC8" w:rsidRPr="00B33AC8" w:rsidRDefault="00B33AC8" w:rsidP="00B33AC8">
      <w:pPr>
        <w:pStyle w:val="s1"/>
        <w:shd w:val="clear" w:color="auto" w:fill="FFFFFF"/>
        <w:spacing w:before="0" w:beforeAutospacing="0" w:after="0" w:afterAutospacing="0"/>
        <w:ind w:firstLine="567"/>
        <w:jc w:val="both"/>
      </w:pPr>
      <w:r w:rsidRPr="00B33AC8">
        <w:t>3) определение порядка и сроков сверки данных бюджетного учета администрируемых доходов бюджетов в соответствии с нормативными правовыми актами;</w:t>
      </w:r>
    </w:p>
    <w:p w:rsidR="00B33AC8" w:rsidRPr="00B33AC8" w:rsidRDefault="00B33AC8" w:rsidP="00B33AC8">
      <w:pPr>
        <w:pStyle w:val="s1"/>
        <w:shd w:val="clear" w:color="auto" w:fill="FFFFFF"/>
        <w:spacing w:before="0" w:beforeAutospacing="0" w:after="0" w:afterAutospacing="0"/>
        <w:ind w:firstLine="567"/>
        <w:jc w:val="both"/>
      </w:pPr>
      <w:r w:rsidRPr="00B33AC8">
        <w:t>4) определение порядка действий при уточнении платежей в бюджеты бюджетной системы Российской Федерации в соответствии с нормативными правовыми актами;</w:t>
      </w:r>
    </w:p>
    <w:p w:rsidR="00B33AC8" w:rsidRPr="00B33AC8" w:rsidRDefault="00B33AC8" w:rsidP="00B33AC8">
      <w:pPr>
        <w:pStyle w:val="s1"/>
        <w:shd w:val="clear" w:color="auto" w:fill="FFFFFF"/>
        <w:spacing w:before="0" w:beforeAutospacing="0" w:after="0" w:afterAutospacing="0"/>
        <w:ind w:firstLine="567"/>
        <w:jc w:val="both"/>
      </w:pPr>
      <w:r w:rsidRPr="00B33AC8">
        <w:t>5) определение порядка действий при принудительном взыскании с плательщика платежей в бюджет, пеней и штрафов по ним через судебные органы или через судебных приставов;</w:t>
      </w:r>
    </w:p>
    <w:p w:rsidR="00B33AC8" w:rsidRPr="00B33AC8" w:rsidRDefault="00B33AC8" w:rsidP="00B33AC8">
      <w:pPr>
        <w:pStyle w:val="s1"/>
        <w:shd w:val="clear" w:color="auto" w:fill="FFFFFF"/>
        <w:spacing w:before="0" w:beforeAutospacing="0" w:after="0" w:afterAutospacing="0"/>
        <w:ind w:firstLine="567"/>
        <w:jc w:val="both"/>
      </w:pPr>
      <w:r w:rsidRPr="00B33AC8">
        <w:t>6) определение порядка, форм и сроков представления главному администратору доходов бюджета сведений и бюджетной отчетности, необходимых для осуществления его полномочий;</w:t>
      </w:r>
    </w:p>
    <w:p w:rsidR="00B33AC8" w:rsidRPr="00B33AC8" w:rsidRDefault="00B33AC8" w:rsidP="00B33AC8">
      <w:pPr>
        <w:pStyle w:val="s1"/>
        <w:shd w:val="clear" w:color="auto" w:fill="FFFFFF"/>
        <w:spacing w:before="0" w:beforeAutospacing="0" w:after="0" w:afterAutospacing="0"/>
        <w:ind w:firstLine="567"/>
        <w:jc w:val="both"/>
      </w:pPr>
      <w:r w:rsidRPr="00B33AC8">
        <w:t xml:space="preserve">7)  определение порядков и сроков представления бюджетной отчетности в орган организующий исполнение бюджета </w:t>
      </w:r>
      <w:r w:rsidRPr="00B33AC8">
        <w:rPr>
          <w:color w:val="000000"/>
        </w:rPr>
        <w:t>Палецкого</w:t>
      </w:r>
      <w:r w:rsidRPr="00B33AC8">
        <w:t xml:space="preserve"> сельсовета Баганского района Новосибирской области по доходам, зачисляемым в местный бюджет (для правовых актов, указанных в подпункте 10 пункта 1 настоящего Порядка);</w:t>
      </w:r>
    </w:p>
    <w:p w:rsidR="00B33AC8" w:rsidRPr="00B33AC8" w:rsidRDefault="00B33AC8" w:rsidP="00B33AC8">
      <w:pPr>
        <w:pStyle w:val="s1"/>
        <w:shd w:val="clear" w:color="auto" w:fill="FFFFFF"/>
        <w:spacing w:before="0" w:beforeAutospacing="0" w:after="0" w:afterAutospacing="0"/>
        <w:ind w:firstLine="567"/>
        <w:jc w:val="both"/>
      </w:pPr>
      <w:r w:rsidRPr="00B33AC8">
        <w:t>8) определение порядка действий администраторов доходов бюджета по взысканию дебиторской задолженности по платежам в бюджет, пеням и штрафам по ним в досудебном порядке (с момента истечения срока уплаты соответствующего платежа в бюджет (пеней, штрафов) до начала работы по их принудительному взысканию;</w:t>
      </w:r>
    </w:p>
    <w:p w:rsidR="00B33AC8" w:rsidRPr="00B33AC8" w:rsidRDefault="00B33AC8" w:rsidP="00B33AC8">
      <w:pPr>
        <w:pStyle w:val="s1"/>
        <w:shd w:val="clear" w:color="auto" w:fill="FFFFFF"/>
        <w:spacing w:before="0" w:beforeAutospacing="0" w:after="0" w:afterAutospacing="0"/>
        <w:ind w:firstLine="567"/>
        <w:jc w:val="both"/>
      </w:pPr>
      <w:r w:rsidRPr="00B33AC8">
        <w:t>9) требование об установлении администраторами доходов бюджета регламента реализации полномочий администратора доходов бюджета  по взысканию дебиторской задолженности по платежам в бюджет, пеням и штрафам по ним, разработанного в соответствии с общими требованиями к такому регламенту, утвержденными приказом Министерства финансов Российской Федерации от 18.11.2022 №172н «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w:t>
      </w:r>
    </w:p>
    <w:p w:rsidR="00B33AC8" w:rsidRPr="00B33AC8" w:rsidRDefault="00B33AC8" w:rsidP="00B33AC8">
      <w:pPr>
        <w:pStyle w:val="s1"/>
        <w:shd w:val="clear" w:color="auto" w:fill="FFFFFF"/>
        <w:spacing w:before="0" w:beforeAutospacing="0" w:after="0" w:afterAutospacing="0"/>
        <w:ind w:firstLine="567"/>
        <w:jc w:val="both"/>
      </w:pPr>
      <w:r w:rsidRPr="00B33AC8">
        <w:t>10) иные положения, необходимые для реализации полномочий администратора доходов бюджета.</w:t>
      </w:r>
    </w:p>
    <w:p w:rsidR="00B33AC8" w:rsidRPr="00B33AC8" w:rsidRDefault="00B33AC8" w:rsidP="00B33AC8">
      <w:pPr>
        <w:pStyle w:val="s1"/>
        <w:shd w:val="clear" w:color="auto" w:fill="FFFFFF"/>
        <w:spacing w:before="0" w:beforeAutospacing="0" w:after="0" w:afterAutospacing="0"/>
        <w:ind w:firstLine="567"/>
        <w:jc w:val="both"/>
      </w:pPr>
      <w:r w:rsidRPr="00B33AC8">
        <w:t>3. Правовые акты в подпункте 8 пункта 1 настоящего Порядка должны содержать положения об осуществлении полномочий администратора доходов бюджета, перечень администрируемых источников доходов бюджетов бюджетной системы Российской Федерации, а так же положения, указанные в подпунктах 2-5, 7 пункта 2 настоящего Порядка, и иные положения, необходимые для реализации полномочий администратора доходов бюджета.</w:t>
      </w:r>
    </w:p>
    <w:p w:rsidR="00B33AC8" w:rsidRPr="00B33AC8" w:rsidRDefault="00B33AC8" w:rsidP="00B33AC8">
      <w:pPr>
        <w:widowControl w:val="0"/>
        <w:spacing w:after="0"/>
        <w:jc w:val="both"/>
        <w:rPr>
          <w:rFonts w:ascii="Times New Roman" w:hAnsi="Times New Roman" w:cs="Times New Roman"/>
          <w:sz w:val="24"/>
          <w:szCs w:val="24"/>
        </w:rPr>
      </w:pPr>
      <w:r w:rsidRPr="00B33AC8">
        <w:rPr>
          <w:rFonts w:ascii="Times New Roman" w:hAnsi="Times New Roman" w:cs="Times New Roman"/>
          <w:sz w:val="24"/>
          <w:szCs w:val="24"/>
        </w:rPr>
        <w:t xml:space="preserve">         4. </w:t>
      </w:r>
      <w:r w:rsidRPr="00B33AC8">
        <w:rPr>
          <w:rFonts w:ascii="Times New Roman" w:hAnsi="Times New Roman" w:cs="Times New Roman"/>
          <w:color w:val="000000"/>
          <w:sz w:val="24"/>
          <w:szCs w:val="24"/>
        </w:rPr>
        <w:t>Палецкий</w:t>
      </w:r>
      <w:r w:rsidRPr="00B33AC8">
        <w:rPr>
          <w:rFonts w:ascii="Times New Roman" w:hAnsi="Times New Roman" w:cs="Times New Roman"/>
          <w:sz w:val="24"/>
          <w:szCs w:val="24"/>
        </w:rPr>
        <w:t xml:space="preserve"> сельсоветБаганского района Новосибирской области, реализующий переданные отдельные государственные полномочия Баганскому району Новосибирской области, осуществляет администрирование доходов, зачисляемых в бюджеты бюджетной системы Российской Федерации, в соответствии с правовым актом, предусмотренным подпунктом 10 пункта 1 настоящего Порядка.</w:t>
      </w: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rPr>
          <w:rFonts w:ascii="Times New Roman" w:hAnsi="Times New Roman" w:cs="Times New Roman"/>
          <w:sz w:val="24"/>
          <w:szCs w:val="24"/>
        </w:rPr>
      </w:pPr>
    </w:p>
    <w:p w:rsidR="00B33AC8" w:rsidRPr="00B33AC8" w:rsidRDefault="00B33AC8" w:rsidP="00B33AC8">
      <w:pPr>
        <w:spacing w:after="0" w:line="240" w:lineRule="auto"/>
        <w:jc w:val="center"/>
        <w:rPr>
          <w:rFonts w:ascii="Times New Roman" w:eastAsia="Times New Roman" w:hAnsi="Times New Roman" w:cs="Times New Roman"/>
          <w:b/>
          <w:sz w:val="24"/>
          <w:szCs w:val="24"/>
        </w:rPr>
      </w:pPr>
      <w:r w:rsidRPr="00B33AC8">
        <w:rPr>
          <w:rFonts w:ascii="Times New Roman" w:eastAsia="Times New Roman" w:hAnsi="Times New Roman" w:cs="Times New Roman"/>
          <w:b/>
          <w:sz w:val="24"/>
          <w:szCs w:val="24"/>
        </w:rPr>
        <w:t>АДМИНИСТРАЦИЯ</w:t>
      </w:r>
    </w:p>
    <w:p w:rsidR="00B33AC8" w:rsidRPr="00B33AC8" w:rsidRDefault="00B33AC8" w:rsidP="00B33AC8">
      <w:pPr>
        <w:spacing w:after="0" w:line="240" w:lineRule="auto"/>
        <w:jc w:val="center"/>
        <w:rPr>
          <w:rFonts w:ascii="Times New Roman" w:eastAsia="Times New Roman" w:hAnsi="Times New Roman" w:cs="Times New Roman"/>
          <w:b/>
          <w:sz w:val="24"/>
          <w:szCs w:val="24"/>
        </w:rPr>
      </w:pPr>
      <w:r w:rsidRPr="00B33AC8">
        <w:rPr>
          <w:rFonts w:ascii="Times New Roman" w:eastAsia="Times New Roman" w:hAnsi="Times New Roman" w:cs="Times New Roman"/>
          <w:b/>
          <w:sz w:val="24"/>
          <w:szCs w:val="24"/>
        </w:rPr>
        <w:t>ПАЛЕЦКОГО  СЕЛЬСОВЕТА</w:t>
      </w:r>
    </w:p>
    <w:p w:rsidR="00B33AC8" w:rsidRPr="00B33AC8" w:rsidRDefault="00B33AC8" w:rsidP="00B33AC8">
      <w:pPr>
        <w:spacing w:after="0" w:line="240" w:lineRule="auto"/>
        <w:jc w:val="center"/>
        <w:rPr>
          <w:rFonts w:ascii="Times New Roman" w:eastAsia="Times New Roman" w:hAnsi="Times New Roman" w:cs="Times New Roman"/>
          <w:b/>
          <w:sz w:val="24"/>
          <w:szCs w:val="24"/>
        </w:rPr>
      </w:pPr>
      <w:r w:rsidRPr="00B33AC8">
        <w:rPr>
          <w:rFonts w:ascii="Times New Roman" w:eastAsia="Times New Roman" w:hAnsi="Times New Roman" w:cs="Times New Roman"/>
          <w:b/>
          <w:sz w:val="24"/>
          <w:szCs w:val="24"/>
        </w:rPr>
        <w:t>БАГАНСКОГО  РАЙОНА</w:t>
      </w:r>
    </w:p>
    <w:p w:rsidR="00B33AC8" w:rsidRPr="00B33AC8" w:rsidRDefault="00B33AC8" w:rsidP="00B33AC8">
      <w:pPr>
        <w:spacing w:after="0" w:line="240" w:lineRule="auto"/>
        <w:jc w:val="center"/>
        <w:rPr>
          <w:rFonts w:ascii="Times New Roman" w:eastAsia="Times New Roman" w:hAnsi="Times New Roman" w:cs="Times New Roman"/>
          <w:b/>
          <w:sz w:val="24"/>
          <w:szCs w:val="24"/>
        </w:rPr>
      </w:pPr>
      <w:r w:rsidRPr="00B33AC8">
        <w:rPr>
          <w:rFonts w:ascii="Times New Roman" w:eastAsia="Times New Roman" w:hAnsi="Times New Roman" w:cs="Times New Roman"/>
          <w:b/>
          <w:sz w:val="24"/>
          <w:szCs w:val="24"/>
        </w:rPr>
        <w:t>НОВОСИБИРСКОЙ ОБЛАСТИ</w:t>
      </w:r>
    </w:p>
    <w:p w:rsidR="00B33AC8" w:rsidRPr="00B33AC8" w:rsidRDefault="00B33AC8" w:rsidP="00B33AC8">
      <w:pPr>
        <w:spacing w:after="0" w:line="240" w:lineRule="auto"/>
        <w:rPr>
          <w:rFonts w:ascii="Times New Roman" w:eastAsia="Times New Roman" w:hAnsi="Times New Roman" w:cs="Times New Roman"/>
          <w:b/>
          <w:bCs/>
          <w:sz w:val="24"/>
          <w:szCs w:val="24"/>
        </w:rPr>
      </w:pPr>
    </w:p>
    <w:p w:rsidR="00B33AC8" w:rsidRPr="00B33AC8" w:rsidRDefault="00B33AC8" w:rsidP="00B33AC8">
      <w:pPr>
        <w:spacing w:after="0" w:line="240" w:lineRule="auto"/>
        <w:jc w:val="center"/>
        <w:rPr>
          <w:rFonts w:ascii="Times New Roman" w:eastAsia="Times New Roman" w:hAnsi="Times New Roman" w:cs="Times New Roman"/>
          <w:b/>
          <w:sz w:val="24"/>
          <w:szCs w:val="24"/>
        </w:rPr>
      </w:pPr>
      <w:r w:rsidRPr="00B33AC8">
        <w:rPr>
          <w:rFonts w:ascii="Times New Roman" w:eastAsia="Times New Roman" w:hAnsi="Times New Roman" w:cs="Times New Roman"/>
          <w:b/>
          <w:sz w:val="24"/>
          <w:szCs w:val="24"/>
        </w:rPr>
        <w:t>ПОСТАНОВЛЕНИЕ</w:t>
      </w:r>
    </w:p>
    <w:p w:rsidR="00B33AC8" w:rsidRPr="00B33AC8" w:rsidRDefault="00B33AC8" w:rsidP="00B33AC8">
      <w:pPr>
        <w:spacing w:after="0" w:line="240" w:lineRule="auto"/>
        <w:jc w:val="center"/>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10.08.2023        № 60</w:t>
      </w: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jc w:val="center"/>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Об утверждении  Регламента реализации полномочий администраторов доходов бюджета по взысканию дебиторской задолженности по платежам</w:t>
      </w:r>
    </w:p>
    <w:p w:rsidR="00B33AC8" w:rsidRPr="00B33AC8" w:rsidRDefault="00B33AC8" w:rsidP="00B33AC8">
      <w:pPr>
        <w:spacing w:after="0" w:line="240" w:lineRule="auto"/>
        <w:jc w:val="center"/>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в бюджет, пеням и штрафам по ним </w:t>
      </w:r>
    </w:p>
    <w:p w:rsidR="00B33AC8" w:rsidRPr="00B33AC8" w:rsidRDefault="00B33AC8" w:rsidP="00B33AC8">
      <w:pPr>
        <w:spacing w:after="0" w:line="240" w:lineRule="auto"/>
        <w:jc w:val="center"/>
        <w:rPr>
          <w:rFonts w:ascii="Times New Roman" w:eastAsia="Times New Roman" w:hAnsi="Times New Roman" w:cs="Times New Roman"/>
          <w:sz w:val="24"/>
          <w:szCs w:val="24"/>
        </w:rPr>
      </w:pPr>
    </w:p>
    <w:p w:rsidR="00B33AC8" w:rsidRPr="00B33AC8" w:rsidRDefault="00B33AC8" w:rsidP="00B33AC8">
      <w:pPr>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В соответствии с Федеральным </w:t>
      </w:r>
      <w:hyperlink r:id="rId10" w:history="1">
        <w:r w:rsidRPr="00B33AC8">
          <w:rPr>
            <w:rFonts w:ascii="Times New Roman" w:eastAsia="Times New Roman" w:hAnsi="Times New Roman" w:cs="Times New Roman"/>
            <w:sz w:val="24"/>
            <w:szCs w:val="24"/>
          </w:rPr>
          <w:t>законом</w:t>
        </w:r>
      </w:hyperlink>
      <w:r w:rsidRPr="00B33AC8">
        <w:rPr>
          <w:rFonts w:ascii="Times New Roman" w:eastAsia="Times New Roman" w:hAnsi="Times New Roman" w:cs="Times New Roman"/>
          <w:sz w:val="24"/>
          <w:szCs w:val="24"/>
        </w:rPr>
        <w:t xml:space="preserve"> от 06.10.2003 № 131-ФЗ «Об общих принципах организации местного самоуправления в Российской Федерации», администрация Палецкого сельсовета Баганского района Новосибирской области</w:t>
      </w:r>
    </w:p>
    <w:p w:rsidR="00B33AC8" w:rsidRPr="00B33AC8" w:rsidRDefault="00B33AC8" w:rsidP="00B33AC8">
      <w:pPr>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ПОСТАНОВЛЯЕТ:</w:t>
      </w:r>
    </w:p>
    <w:p w:rsidR="00B33AC8" w:rsidRPr="00B33AC8" w:rsidRDefault="00B33AC8" w:rsidP="00B33AC8">
      <w:pPr>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 Утвердить прилагаемый Регламент реализацииполномочий администраторов доходов бюджета по взысканию дебиторской задолженности по платежам в бюджет, пеням и штрафам по ним.</w:t>
      </w:r>
    </w:p>
    <w:p w:rsidR="00B33AC8" w:rsidRPr="00B33AC8" w:rsidRDefault="00B33AC8" w:rsidP="00B33AC8">
      <w:pPr>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2. Опубликовать настоящее постановление в периодическом печатном издании «Бюллетень органов местного самоуправления муниципального образования Палецкого сельсовета» и на официальном сайте администрации  Палецкого сельсовета  Баганского  района  Новосибирской  области.</w:t>
      </w:r>
    </w:p>
    <w:p w:rsidR="00B33AC8" w:rsidRPr="00B33AC8" w:rsidRDefault="00B33AC8" w:rsidP="00B33AC8">
      <w:pPr>
        <w:spacing w:after="0" w:line="240" w:lineRule="auto"/>
        <w:jc w:val="both"/>
        <w:rPr>
          <w:rFonts w:ascii="Times New Roman" w:eastAsia="Times New Roman" w:hAnsi="Times New Roman" w:cs="Times New Roman"/>
          <w:spacing w:val="2"/>
          <w:sz w:val="24"/>
          <w:szCs w:val="24"/>
        </w:rPr>
      </w:pPr>
      <w:r w:rsidRPr="00B33AC8">
        <w:rPr>
          <w:rFonts w:ascii="Times New Roman" w:eastAsia="Times New Roman" w:hAnsi="Times New Roman" w:cs="Times New Roman"/>
          <w:sz w:val="24"/>
          <w:szCs w:val="24"/>
        </w:rPr>
        <w:t xml:space="preserve">      3. Контроль за исполнением постановления оставляю за собой. </w:t>
      </w: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Глава Палецкого сельсовета</w:t>
      </w:r>
    </w:p>
    <w:p w:rsidR="00B33AC8" w:rsidRPr="00B33AC8" w:rsidRDefault="00B33AC8" w:rsidP="00B33AC8">
      <w:pPr>
        <w:spacing w:after="0" w:line="240" w:lineRule="auto"/>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Баганского района Новосибирской области                                      В.И.Калач</w:t>
      </w: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p>
    <w:p w:rsidR="00B33AC8" w:rsidRPr="00B33AC8" w:rsidRDefault="00B33AC8" w:rsidP="00B33AC8">
      <w:pPr>
        <w:spacing w:after="0" w:line="240" w:lineRule="auto"/>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Щербакова Наталья Ильинична</w:t>
      </w:r>
    </w:p>
    <w:p w:rsidR="00B33AC8" w:rsidRPr="00B33AC8" w:rsidRDefault="00B33AC8" w:rsidP="00B33AC8">
      <w:pPr>
        <w:spacing w:after="0" w:line="240" w:lineRule="auto"/>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45-214</w:t>
      </w:r>
    </w:p>
    <w:p w:rsidR="00B33AC8" w:rsidRPr="00B33AC8" w:rsidRDefault="00B33AC8" w:rsidP="00B33AC8">
      <w:pPr>
        <w:spacing w:after="0" w:line="240" w:lineRule="auto"/>
        <w:rPr>
          <w:rFonts w:ascii="Times New Roman" w:eastAsia="Times New Roman" w:hAnsi="Times New Roman" w:cs="Times New Roman"/>
          <w:sz w:val="24"/>
          <w:szCs w:val="24"/>
        </w:rPr>
        <w:sectPr w:rsidR="00B33AC8" w:rsidRPr="00B33AC8">
          <w:pgSz w:w="11909" w:h="16834"/>
          <w:pgMar w:top="1134" w:right="567" w:bottom="1134" w:left="1701" w:header="720" w:footer="720" w:gutter="0"/>
          <w:cols w:space="720"/>
        </w:sectPr>
      </w:pPr>
    </w:p>
    <w:p w:rsidR="00B33AC8" w:rsidRPr="00B33AC8" w:rsidRDefault="00B33AC8" w:rsidP="00B33AC8">
      <w:pPr>
        <w:spacing w:after="0"/>
        <w:jc w:val="right"/>
        <w:rPr>
          <w:rFonts w:ascii="Times New Roman" w:eastAsia="Times New Roman" w:hAnsi="Times New Roman" w:cs="Times New Roman"/>
          <w:sz w:val="24"/>
          <w:szCs w:val="24"/>
        </w:rPr>
      </w:pPr>
    </w:p>
    <w:p w:rsidR="00B33AC8" w:rsidRPr="00B33AC8" w:rsidRDefault="00B33AC8" w:rsidP="00B33AC8">
      <w:pPr>
        <w:spacing w:after="0" w:line="240" w:lineRule="auto"/>
        <w:jc w:val="right"/>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ПРИЛОЖЕНИЕ № 1</w:t>
      </w:r>
    </w:p>
    <w:p w:rsidR="00B33AC8" w:rsidRPr="00B33AC8" w:rsidRDefault="00B33AC8" w:rsidP="00B33AC8">
      <w:pPr>
        <w:spacing w:after="0" w:line="240" w:lineRule="auto"/>
        <w:jc w:val="right"/>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УТВЕРЖДЕН</w:t>
      </w:r>
    </w:p>
    <w:p w:rsidR="00B33AC8" w:rsidRPr="00B33AC8" w:rsidRDefault="00B33AC8" w:rsidP="00B33AC8">
      <w:pPr>
        <w:spacing w:after="0" w:line="240" w:lineRule="auto"/>
        <w:jc w:val="right"/>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постановлением администрации </w:t>
      </w:r>
    </w:p>
    <w:p w:rsidR="00B33AC8" w:rsidRPr="00B33AC8" w:rsidRDefault="00B33AC8" w:rsidP="00B33AC8">
      <w:pPr>
        <w:spacing w:after="0" w:line="240" w:lineRule="auto"/>
        <w:jc w:val="right"/>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Палецкого сельсовета </w:t>
      </w:r>
    </w:p>
    <w:p w:rsidR="00B33AC8" w:rsidRPr="00B33AC8" w:rsidRDefault="00B33AC8" w:rsidP="00B33AC8">
      <w:pPr>
        <w:spacing w:after="0" w:line="240" w:lineRule="auto"/>
        <w:jc w:val="right"/>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Баганского района </w:t>
      </w:r>
    </w:p>
    <w:p w:rsidR="00B33AC8" w:rsidRPr="00B33AC8" w:rsidRDefault="00B33AC8" w:rsidP="00B33AC8">
      <w:pPr>
        <w:spacing w:after="0" w:line="240" w:lineRule="auto"/>
        <w:jc w:val="right"/>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Новосибирской области</w:t>
      </w:r>
    </w:p>
    <w:p w:rsidR="00B33AC8" w:rsidRPr="00B33AC8" w:rsidRDefault="00B33AC8" w:rsidP="00B33AC8">
      <w:pPr>
        <w:spacing w:after="0" w:line="240" w:lineRule="auto"/>
        <w:jc w:val="right"/>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от 10.08.2023 № 60</w:t>
      </w:r>
    </w:p>
    <w:p w:rsidR="00B33AC8" w:rsidRPr="00B33AC8" w:rsidRDefault="00B33AC8" w:rsidP="00B33AC8">
      <w:pPr>
        <w:spacing w:after="0" w:line="240" w:lineRule="auto"/>
        <w:jc w:val="right"/>
        <w:rPr>
          <w:rFonts w:ascii="Times New Roman" w:eastAsia="Times New Roman" w:hAnsi="Times New Roman" w:cs="Times New Roman"/>
          <w:sz w:val="24"/>
          <w:szCs w:val="24"/>
        </w:rPr>
      </w:pPr>
    </w:p>
    <w:p w:rsidR="00B33AC8" w:rsidRPr="00B33AC8" w:rsidRDefault="00B33AC8" w:rsidP="00B33AC8">
      <w:pPr>
        <w:spacing w:after="0" w:line="240" w:lineRule="auto"/>
        <w:jc w:val="right"/>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center"/>
        <w:rPr>
          <w:rFonts w:ascii="Times New Roman" w:eastAsia="Times New Roman" w:hAnsi="Times New Roman" w:cs="Times New Roman"/>
          <w:sz w:val="24"/>
          <w:szCs w:val="24"/>
        </w:rPr>
      </w:pPr>
      <w:bookmarkStart w:id="10" w:name="_Hlk132281014"/>
      <w:r w:rsidRPr="00B33AC8">
        <w:rPr>
          <w:rFonts w:ascii="Times New Roman" w:eastAsia="Times New Roman" w:hAnsi="Times New Roman" w:cs="Times New Roman"/>
          <w:sz w:val="24"/>
          <w:szCs w:val="24"/>
        </w:rPr>
        <w:t>Регламент реализации полномочий администраторов доходов бюджета</w:t>
      </w:r>
    </w:p>
    <w:p w:rsidR="00B33AC8" w:rsidRPr="00B33AC8" w:rsidRDefault="00B33AC8" w:rsidP="00B33AC8">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по взысканию дебиторской задолженности по платежам в бюджет, </w:t>
      </w:r>
    </w:p>
    <w:p w:rsidR="00B33AC8" w:rsidRPr="00B33AC8" w:rsidRDefault="00B33AC8" w:rsidP="00B33AC8">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пеням и штрафам по ним </w:t>
      </w:r>
    </w:p>
    <w:bookmarkEnd w:id="10"/>
    <w:p w:rsidR="00B33AC8" w:rsidRPr="00B33AC8" w:rsidRDefault="00B33AC8" w:rsidP="00B33AC8">
      <w:pPr>
        <w:widowControl w:val="0"/>
        <w:autoSpaceDE w:val="0"/>
        <w:autoSpaceDN w:val="0"/>
        <w:adjustRightInd w:val="0"/>
        <w:spacing w:after="0" w:line="240" w:lineRule="auto"/>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Глава I. Общие положения</w:t>
      </w:r>
    </w:p>
    <w:p w:rsidR="00B33AC8" w:rsidRPr="00B33AC8" w:rsidRDefault="00B33AC8" w:rsidP="00B33AC8">
      <w:pPr>
        <w:widowControl w:val="0"/>
        <w:autoSpaceDE w:val="0"/>
        <w:autoSpaceDN w:val="0"/>
        <w:adjustRightInd w:val="0"/>
        <w:spacing w:after="0" w:line="240" w:lineRule="auto"/>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 Настоящий Регламент разработан в целях реализации комплекса мер, направленных на улучшение качества администрирования доходов бюджета Палецкого сельсоветаБаганского района Новосибирской области, сокращение просроченной дебиторской задолженности и принятии своевременных мер по ее взысканию, а также усиление контроля за поступлением неналоговых доходов, администрируемых администраторами доходов бюджета (далее - администраторы доходов).</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2. Регламент устанавливает перечень мероприятий по реализации полномочий, направленных на взыскание дебиторской задолженности по доходам по видам платежей.</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3. В целях настоящего Порядка используются следующие основные понятия:</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3.1. деятельность по взысканию просроченной задолженности (взыскание) - юридические и фактические действия, совершаемые администраторами доходов, и направленные на погашение должником просроченной дебиторской задолженности;</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3.2. должник - физическое лицо, в том числе индивидуальный предприниматель, или юридическое лицо, не исполнившее денежное или иное обязательство в срок, установленный соответствующим договором и (или) законом, иным нормативным правовым актом. Должником также является поручитель, залогодатель, иное лицо, обязанное в силу закона или договора субсидиарно или солидарно с должником исполнить его обязательство перед кредитором, если иное прямо не предусмотрено Гражданским кодексом Российской Федерации;</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3.3. просроченная дебиторская задолженность - суммарный объем не исполненных должником в установленный срок денежных обязательств;</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3.4. подразделение - исполнитель - орган местного самоуправления, структурное подразделение, муниципальное казенное учреждение, инициировавшее заключение договора (соглашения) либо отвечающее за осуществление расчетов с контрагентами в соответствии со своей компетенцией, определяемого внутренним локальным актом главного администратора (администратора);</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3.5. ответственное лицо (ответственный) - лицо, назначаемое руководителем подразделения-исполнителя для совершения той или иной операции. В случае необходимости временного или постоянного отсутствия ответственного от дел (отпуск, увольнение) руководитель подразделения - исполнителя назначает нового ответственного и контролирует процесс передачи дел и документов от ранее назначенного ответственного новому. При увольнении или направлении в отпуск ранее назначенного ответственного необходимо передать дела новому ответственному. В случае, если руководителем подразделения по какой-либо причине новый ответственный не был назначен или не обеспечен процесс передачи дел и документов от ранее назначенного ответственного новому, то ответственным является непосредственно руководитель этого подразделения.</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4. Контроль по недопущению образования просроченной дебиторской задолженности, урегулированию дебиторской задолженности по доходам в досудебном и судебном </w:t>
      </w:r>
      <w:r w:rsidRPr="00B33AC8">
        <w:rPr>
          <w:rFonts w:ascii="Times New Roman" w:eastAsia="Times New Roman" w:hAnsi="Times New Roman" w:cs="Times New Roman"/>
          <w:sz w:val="24"/>
          <w:szCs w:val="24"/>
        </w:rPr>
        <w:lastRenderedPageBreak/>
        <w:t>порядках осуществляет руководитель подразделения-исполнителя.</w:t>
      </w:r>
    </w:p>
    <w:p w:rsidR="00B33AC8" w:rsidRPr="00B33AC8" w:rsidRDefault="00B33AC8" w:rsidP="00B33AC8">
      <w:pPr>
        <w:widowControl w:val="0"/>
        <w:autoSpaceDE w:val="0"/>
        <w:autoSpaceDN w:val="0"/>
        <w:adjustRightInd w:val="0"/>
        <w:spacing w:after="0" w:line="240" w:lineRule="auto"/>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Глава II. Мероприятия по недопущению образования просроченной дебиторской задолженности по доходам</w:t>
      </w:r>
    </w:p>
    <w:p w:rsidR="00B33AC8" w:rsidRPr="00B33AC8" w:rsidRDefault="00B33AC8" w:rsidP="00B33AC8">
      <w:pPr>
        <w:widowControl w:val="0"/>
        <w:autoSpaceDE w:val="0"/>
        <w:autoSpaceDN w:val="0"/>
        <w:adjustRightInd w:val="0"/>
        <w:spacing w:after="0" w:line="240" w:lineRule="auto"/>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5. Подразделение-исполнитель, являющееся администратором доходов бюджета:</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5.1. осуществляет контроль за правильностью исчисления, полнотой и своевременностью осуществления платежей в местный бюджет, пеням и штрафам по ним по закрепленным источникам доходов бюджета как за администратором доходов бюджета, в том числе:</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 за фактическим зачислением платежей в бюджет в размерах и сроки, установленные законодательством Российской Федерации, договором (муниципальным контрактом, соглашением);</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за погашением начислений соответствующими платежами, являющимися источниками формирования доходов бюджета в Государственной информационной системе о государственных и муниципальных платежах, предусмотренной статьей 21.3 Федерального закона от 27 июля 2010 года № 210-ФЗ «Об организации предоставления государственных и муниципальных услуг» (далее - ГИС ГМП);</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бюджет, а также за начислением процентов за предоставленную отсрочку или рассрочку и пени (штрафы) за просрочку уплаты платежей в бюджет в порядке и случаях, предусмотренных законодательством Российской Федерации;</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i/>
          <w:sz w:val="24"/>
          <w:szCs w:val="24"/>
        </w:rPr>
        <w:t xml:space="preserve">- </w:t>
      </w:r>
      <w:r w:rsidRPr="00B33AC8">
        <w:rPr>
          <w:rFonts w:ascii="Times New Roman" w:eastAsia="Times New Roman" w:hAnsi="Times New Roman" w:cs="Times New Roman"/>
          <w:sz w:val="24"/>
          <w:szCs w:val="24"/>
        </w:rPr>
        <w:t>за своевременным начислением неустойки (штрафов, пени);</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 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5.2. проводит не реже одного раза в квартал инвентаризацию расчетов с должниками, включая сверку данных по доходам в бюджет на основании информации о непогашенных начислениях, содержащейся в ГИС ГМП, на основании информации о непогашенных начислениях, в том числе в целях оценки ожидаемых результатов работы по взысканию дебиторской задолженности по доходам, признания дебиторской задолженности сомнительной;</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5.3. проводит мониторинг финансового (платежного) состояния должников, в том числе при проведении мероприятий по инвентаризации на предмет:</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 наличия сведений о взыскании с должника денежных средств в рамках исполнительного производства;</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 наличия сведений о возбуждении в отношении должника дела о банкротстве;</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5.4. своевременно принимает решение о признании безнадежной к взысканию задолженности по платежам в бюджет и о ее списании;</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5.5. проводит иные мероприятия в целях недопущения образования просроченной дебиторской задолженности по доходам, выявления факторов, влияющих на образование просроченной дебиторской задолженности по доходам.</w:t>
      </w:r>
    </w:p>
    <w:p w:rsidR="00B33AC8" w:rsidRPr="00B33AC8" w:rsidRDefault="00B33AC8" w:rsidP="00B33AC8">
      <w:pPr>
        <w:widowControl w:val="0"/>
        <w:autoSpaceDE w:val="0"/>
        <w:autoSpaceDN w:val="0"/>
        <w:adjustRightInd w:val="0"/>
        <w:spacing w:after="0" w:line="240" w:lineRule="auto"/>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Глава III. Мероприятия по урегулированию дебиторской задолженности по доходам в досудебном порядке</w:t>
      </w:r>
    </w:p>
    <w:p w:rsidR="00B33AC8" w:rsidRPr="00B33AC8" w:rsidRDefault="00B33AC8" w:rsidP="00B33AC8">
      <w:pPr>
        <w:widowControl w:val="0"/>
        <w:autoSpaceDE w:val="0"/>
        <w:autoSpaceDN w:val="0"/>
        <w:adjustRightInd w:val="0"/>
        <w:spacing w:after="0" w:line="240" w:lineRule="auto"/>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6. Мероприятия по урегулированию дебиторской задолженности по доходам в досудебном порядке (со дня истечения срока уплаты соответствующего платежа в местный бюджет (пеней, штрафов) до начала работы по их принудительному взысканию) включают в себя:</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6.1. направление требования должнику о погашении задолженности;</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lastRenderedPageBreak/>
        <w:t xml:space="preserve">    6.2. направление претензии должнику о погашении задолженности в досудебном порядке;</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6.3.рассмотрение вопроса о возможности расторжения договора (муниципального контракта, соглашения), предоставления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6.4. направление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кредиторов по денежным обязательствам, уведомлений о наличии задолженности по обязательным платежам или о задолженности по денежным обязательствам перед кредиторами при предъявлении (объединении) требований в деле о банкротстве и в процедурах, применяемых в деле обанкротстве.</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7. Ответственное лицо подразделения-исполнителя не позднее 30 дней с даты образования просроченной дебиторской задолженности проводит претензионную работу в отношении должника.</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8. Требования (претензии) должны предъявляться всем должникам без исключения, вне зависимости от суммы просроченной дебиторской задолженности.</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В случае если направление Требования (претензии) не предусмотрено условиями договора (соглашения, контракта) или по каким-либо причинам предъявление претензии не является обязательным, то по истечении 30 дней со дня образования дебиторской задолженности она подлежит взысканию в судебном порядке.</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Требование (претензия) должно быть составлено в письменной форме в 2-х экземплярах: один остается в подразделении-исполнителе, второй передается должнику.</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9. Требование (претензия) направляется должнику по месту его нахождения: для физических лиц - по месту регистрации и месту фактического пребывания; для юридических лиц - по месту нахождения, указанному в договоре (соглашения, контракта), и месту нахождения, указанному в Едином государственном реестре юридических лиц на момент подготовки претензии.</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Требование (претензия) и прилагаемые к нему документы передаются нарочным под роспись или направляются по почте с уведомлением о вручении и описью вложения, чтобы располагать доказательствами предъявления требования (претензии).</w:t>
      </w:r>
    </w:p>
    <w:p w:rsidR="00B33AC8" w:rsidRPr="00B33AC8" w:rsidRDefault="00B33AC8" w:rsidP="00B33A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 Требование (претензия) должно содержать следующие данные:</w:t>
      </w:r>
    </w:p>
    <w:p w:rsidR="00B33AC8" w:rsidRPr="00B33AC8" w:rsidRDefault="00B33AC8" w:rsidP="00B33A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10.1. дату и место ее составления;</w:t>
      </w:r>
    </w:p>
    <w:p w:rsidR="00B33AC8" w:rsidRPr="00B33AC8" w:rsidRDefault="00B33AC8" w:rsidP="00B33A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10.2. наименование юридического лица (фамилию, имя, отчество индивидуального предпринимателя, физического лица) должника, адрес должника в соответствии с условиями договора (соглашения, контракта);</w:t>
      </w:r>
    </w:p>
    <w:p w:rsidR="00B33AC8" w:rsidRPr="00B33AC8" w:rsidRDefault="00B33AC8" w:rsidP="00B33A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10.3. наименование и реквизиты документа, являющегося основанием для начисления суммы, подлежащей уплате должником;</w:t>
      </w:r>
    </w:p>
    <w:p w:rsidR="00B33AC8" w:rsidRPr="00B33AC8" w:rsidRDefault="00B33AC8" w:rsidP="00B33A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10.4. период образования просрочки внесения платы;</w:t>
      </w:r>
    </w:p>
    <w:p w:rsidR="00B33AC8" w:rsidRPr="00B33AC8" w:rsidRDefault="00B33AC8" w:rsidP="00B33A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10.5. сумма просроченной дебиторской задолженности по платежам, пени;</w:t>
      </w:r>
    </w:p>
    <w:p w:rsidR="00B33AC8" w:rsidRPr="00B33AC8" w:rsidRDefault="00B33AC8" w:rsidP="00B33A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10.6. сумма штрафных санкций (при их наличии);</w:t>
      </w:r>
    </w:p>
    <w:p w:rsidR="00B33AC8" w:rsidRPr="00B33AC8" w:rsidRDefault="00B33AC8" w:rsidP="00B33A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10.7. перечень прилагаемых документов, подтверждающих обстоятельства, изложенные в требовании (претензии);</w:t>
      </w:r>
    </w:p>
    <w:p w:rsidR="00B33AC8" w:rsidRPr="00B33AC8" w:rsidRDefault="00B33AC8" w:rsidP="00B33A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10.8. предложение оплатить просроченную дебиторскую задолженность в добровольном порядке в срок, установленный требованием (претензией);</w:t>
      </w:r>
    </w:p>
    <w:p w:rsidR="00B33AC8" w:rsidRPr="00B33AC8" w:rsidRDefault="00B33AC8" w:rsidP="00B33A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10.9. реквизиты для перечисления просроченной дебиторской задолженности;</w:t>
      </w:r>
    </w:p>
    <w:p w:rsidR="00B33AC8" w:rsidRPr="00B33AC8" w:rsidRDefault="00B33AC8" w:rsidP="00B33A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10.10. Ф.И.О. лица, подготовившего претензию;</w:t>
      </w:r>
    </w:p>
    <w:p w:rsidR="00B33AC8" w:rsidRPr="00B33AC8" w:rsidRDefault="00B33AC8" w:rsidP="00B33A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10.11. Ф.И.О. и должность лица, которое ее подписывает.</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При добровольном исполнении обязательств в срок, указанный в требовании (претензии), претензионная работа в отношении должника прекращается.</w:t>
      </w:r>
    </w:p>
    <w:p w:rsidR="00B33AC8" w:rsidRPr="00B33AC8" w:rsidRDefault="00B33AC8" w:rsidP="00B33AC8">
      <w:pPr>
        <w:widowControl w:val="0"/>
        <w:autoSpaceDE w:val="0"/>
        <w:autoSpaceDN w:val="0"/>
        <w:adjustRightInd w:val="0"/>
        <w:spacing w:after="0" w:line="240" w:lineRule="auto"/>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Глава IV. Мероприятия по принудительному взысканию дебиторской задолженности по </w:t>
      </w:r>
      <w:r w:rsidRPr="00B33AC8">
        <w:rPr>
          <w:rFonts w:ascii="Times New Roman" w:eastAsia="Times New Roman" w:hAnsi="Times New Roman" w:cs="Times New Roman"/>
          <w:sz w:val="24"/>
          <w:szCs w:val="24"/>
        </w:rPr>
        <w:lastRenderedPageBreak/>
        <w:t>доходам</w:t>
      </w:r>
    </w:p>
    <w:p w:rsidR="00B33AC8" w:rsidRPr="00B33AC8" w:rsidRDefault="00B33AC8" w:rsidP="00B33AC8">
      <w:pPr>
        <w:widowControl w:val="0"/>
        <w:autoSpaceDE w:val="0"/>
        <w:autoSpaceDN w:val="0"/>
        <w:adjustRightInd w:val="0"/>
        <w:spacing w:after="0" w:line="240" w:lineRule="auto"/>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11. В случае непогашения должником в полном объеме просроченной дебиторской задолженности по истечении установленного в требовании (претензии) срока, дебиторская задолженность подлежит взысканию в судебном порядке.</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12. Ответственное лицо подразделения-исполнителя в течение 5 рабочих дней с даты получения полного (частичного) отказа должника от исполнения заявленных требований или отсутствии ответа на требование (претензию) в указанный в ней срок, определяет достаточность документов для подготовки иска и в течение 10 рабочих дней осуществляет подготовку искового заявления.</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Перечень документов для подготовки иска:</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12.1. документы, подтверждающие обстоятельства, на которых основываются требования к должнику;</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12.2. расчет взыскиваемой или оспариваемой денежной суммы (основной долг, пени, неустойка, проценты);</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12.3. копии требований (претензий) о необходимости исполнения обязательства по уплате с доказательствами его отправки: почтовое уведомление либо иной документ, подтверждающий отправку корреспонденции.</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13. Подача в суд искового заявления о взыскании просроченной дебиторской задолженности по договорам (контрактам, соглашениям) осуществляется в срок не позднее 60 календарных дней со дня истечения срока, указанного в требовании (претензии) о необходимости исполнения обязательств и погашения просроченной дебиторской задолженности.</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14. При принятии судом решения о полном (частичном) отказе в удовлетворении заявленных требований, обеспечивается принятие исчерпывающих мер по обжалованию судебных актов при наличии к тому оснований.</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15. Ответственное лицо подразделения - исполнителя в срок не позднее 10 рабочих дней со дня вступления в законную силу судебного акта о взыскании просроченной дебиторской задолженности получает исполнительный документ.</w:t>
      </w:r>
    </w:p>
    <w:p w:rsidR="00B33AC8" w:rsidRPr="00B33AC8" w:rsidRDefault="00B33AC8" w:rsidP="00B33AC8">
      <w:pPr>
        <w:widowControl w:val="0"/>
        <w:autoSpaceDE w:val="0"/>
        <w:autoSpaceDN w:val="0"/>
        <w:adjustRightInd w:val="0"/>
        <w:spacing w:after="0" w:line="240" w:lineRule="auto"/>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center"/>
        <w:rPr>
          <w:rFonts w:ascii="Times New Roman" w:eastAsia="Times New Roman" w:hAnsi="Times New Roman" w:cs="Times New Roman"/>
          <w:sz w:val="24"/>
          <w:szCs w:val="24"/>
        </w:rPr>
      </w:pPr>
      <w:bookmarkStart w:id="11" w:name="_Hlk132291055"/>
      <w:r w:rsidRPr="00B33AC8">
        <w:rPr>
          <w:rFonts w:ascii="Times New Roman" w:eastAsia="Times New Roman" w:hAnsi="Times New Roman" w:cs="Times New Roman"/>
          <w:sz w:val="24"/>
          <w:szCs w:val="24"/>
        </w:rPr>
        <w:t xml:space="preserve">Глава V. </w:t>
      </w:r>
      <w:bookmarkEnd w:id="11"/>
      <w:r w:rsidRPr="00B33AC8">
        <w:rPr>
          <w:rFonts w:ascii="Times New Roman" w:eastAsia="Times New Roman" w:hAnsi="Times New Roman" w:cs="Times New Roman"/>
          <w:sz w:val="24"/>
          <w:szCs w:val="24"/>
        </w:rPr>
        <w:t>Мероприятия по взысканию просроченной дебиторской задолженности по доходам в рамках исполнительного производства</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16. Ответственное лицо подразделения - исполнителя не позднее 30 календарных дней со дня получения исполнительного листа направляет его в органы, осуществляющие исполнение судебных актов.</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17. На стадии принудительного исполнения службой судебных приставов судебных актов о взыскании просроченной дебиторской задолженности с должника, ответственное лицо подразделения - исполнителя осуществляет информационное взаимодействие со службой судебных приставов, в том числе проводит следующие мероприятия:</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17.1. ведет учет исполнительных документов;</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17.2. направляет в службу судебных приставов заявления (ходатайства) о предоставлении информации о ходе исполнительного производства, в том числе:</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 о мероприятиях, проведенных судебным приставом-исполнителем по принудительному исполнению судебных актов на стадии исполнительного производства;</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 о сумме непогашенной задолженности по исполнительному документу;</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 о наличии данных об объявлении розыска должника, его имущества;</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 об изменении состояния счета/счетов должника, имуществе и правах имущественного характера должника на дату запроса;</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17.3. организует и проводит рабочие встречи со службой судебных приставов о результатах работы по исполнительному производству (по мере необходимости);</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17.4. проводит ежеквартальную сверку результатов исполнительных производств с </w:t>
      </w:r>
      <w:r w:rsidRPr="00B33AC8">
        <w:rPr>
          <w:rFonts w:ascii="Times New Roman" w:eastAsia="Times New Roman" w:hAnsi="Times New Roman" w:cs="Times New Roman"/>
          <w:sz w:val="24"/>
          <w:szCs w:val="24"/>
        </w:rPr>
        <w:lastRenderedPageBreak/>
        <w:t>подразделениями службы судебных приставов.</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18. В соответствии с действующим законодательством просроченная дебиторская задолженность, признанная безнадежной к взысканию по установленным основаниям, подлежит списанию.</w:t>
      </w:r>
    </w:p>
    <w:p w:rsidR="00B33AC8" w:rsidRPr="00B33AC8" w:rsidRDefault="00B33AC8" w:rsidP="00B33AC8">
      <w:pPr>
        <w:widowControl w:val="0"/>
        <w:autoSpaceDE w:val="0"/>
        <w:autoSpaceDN w:val="0"/>
        <w:adjustRightInd w:val="0"/>
        <w:spacing w:after="0" w:line="240" w:lineRule="auto"/>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Глава V</w:t>
      </w:r>
      <w:r w:rsidRPr="00B33AC8">
        <w:rPr>
          <w:rFonts w:ascii="Times New Roman" w:eastAsia="Times New Roman" w:hAnsi="Times New Roman" w:cs="Times New Roman"/>
          <w:sz w:val="24"/>
          <w:szCs w:val="24"/>
          <w:lang w:val="en-US"/>
        </w:rPr>
        <w:t>I</w:t>
      </w:r>
      <w:r w:rsidRPr="00B33AC8">
        <w:rPr>
          <w:rFonts w:ascii="Times New Roman" w:eastAsia="Times New Roman" w:hAnsi="Times New Roman" w:cs="Times New Roman"/>
          <w:sz w:val="24"/>
          <w:szCs w:val="24"/>
        </w:rPr>
        <w:t>.Мероприятия по наблюдению (в том числе за возможностью</w:t>
      </w:r>
    </w:p>
    <w:p w:rsidR="00B33AC8" w:rsidRPr="00B33AC8" w:rsidRDefault="00B33AC8" w:rsidP="00B33AC8">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взыскания дебиторской задолженности по доходам в случае изменения</w:t>
      </w:r>
    </w:p>
    <w:p w:rsidR="00B33AC8" w:rsidRPr="00B33AC8" w:rsidRDefault="00B33AC8" w:rsidP="00B33AC8">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имущественного положения должника) за платежеспособностью должника </w:t>
      </w:r>
    </w:p>
    <w:p w:rsidR="00B33AC8" w:rsidRPr="00B33AC8" w:rsidRDefault="00B33AC8" w:rsidP="00B33AC8">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вцелях обеспечения исполнения дебиторской задолженности по доходам</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19. На стадии принудительного исполнения службой судебных приставов судебных актов о взыскании просроченной дебиторской задолженности с должника, юридический отдел осуществляет, при необходимости, взаимодействие со службой судебных приставов, включающее в себя:</w:t>
      </w:r>
    </w:p>
    <w:p w:rsidR="00B33AC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 запрос информации о мероприятиях, проводимых приставом-исполнителем, о сумме непогашенной задолженности, о наличии данных об объявлении розыска должника, его имущества, об изменении состояния счета (счетов) должника, его имущества и т.д.;</w:t>
      </w:r>
    </w:p>
    <w:p w:rsidR="008B1818" w:rsidRPr="00B33AC8" w:rsidRDefault="00B33AC8" w:rsidP="00B33AC8">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33AC8">
        <w:rPr>
          <w:rFonts w:ascii="Times New Roman" w:eastAsia="Times New Roman" w:hAnsi="Times New Roman" w:cs="Times New Roman"/>
          <w:sz w:val="24"/>
          <w:szCs w:val="24"/>
        </w:rPr>
        <w:t xml:space="preserve">    - проводит мониторинг эффективности взыскания просроченной дебиторской задолженности в рамках исполнительного производства.</w:t>
      </w:r>
    </w:p>
    <w:p w:rsidR="008B1818" w:rsidRPr="00B33AC8" w:rsidRDefault="008B1818" w:rsidP="00B33AC8">
      <w:pPr>
        <w:widowControl w:val="0"/>
        <w:autoSpaceDE w:val="0"/>
        <w:autoSpaceDN w:val="0"/>
        <w:adjustRightInd w:val="0"/>
        <w:spacing w:after="0"/>
        <w:rPr>
          <w:rFonts w:ascii="Times New Roman" w:hAnsi="Times New Roman" w:cs="Times New Roman"/>
          <w:sz w:val="24"/>
          <w:szCs w:val="24"/>
        </w:rPr>
      </w:pPr>
    </w:p>
    <w:p w:rsidR="008B1818" w:rsidRDefault="008B1818" w:rsidP="008B1818">
      <w:pPr>
        <w:widowControl w:val="0"/>
        <w:autoSpaceDE w:val="0"/>
        <w:autoSpaceDN w:val="0"/>
        <w:adjustRightInd w:val="0"/>
      </w:pPr>
    </w:p>
    <w:p w:rsidR="002112CC" w:rsidRDefault="002112CC" w:rsidP="002112CC">
      <w:pPr>
        <w:jc w:val="right"/>
        <w:rPr>
          <w:b/>
          <w:szCs w:val="28"/>
        </w:rPr>
      </w:pPr>
    </w:p>
    <w:p w:rsidR="002112CC" w:rsidRDefault="002112CC" w:rsidP="002112CC">
      <w:pPr>
        <w:jc w:val="center"/>
        <w:rPr>
          <w:b/>
          <w:sz w:val="26"/>
          <w:szCs w:val="26"/>
        </w:rPr>
      </w:pPr>
      <w:r>
        <w:rPr>
          <w:b/>
          <w:sz w:val="26"/>
          <w:szCs w:val="26"/>
        </w:rPr>
        <w:t>АДМИНИСТРАЦИЯ</w:t>
      </w:r>
    </w:p>
    <w:p w:rsidR="002112CC" w:rsidRDefault="002112CC" w:rsidP="002112CC">
      <w:pPr>
        <w:jc w:val="center"/>
        <w:rPr>
          <w:b/>
          <w:sz w:val="26"/>
          <w:szCs w:val="26"/>
        </w:rPr>
      </w:pPr>
      <w:r>
        <w:rPr>
          <w:b/>
          <w:sz w:val="26"/>
          <w:szCs w:val="26"/>
        </w:rPr>
        <w:t>ПАЛЕЦКОГО СЕЛЬСОВЕТА</w:t>
      </w:r>
    </w:p>
    <w:p w:rsidR="002112CC" w:rsidRDefault="002112CC" w:rsidP="002112CC">
      <w:pPr>
        <w:jc w:val="center"/>
        <w:rPr>
          <w:b/>
          <w:sz w:val="26"/>
          <w:szCs w:val="26"/>
        </w:rPr>
      </w:pPr>
      <w:r>
        <w:rPr>
          <w:b/>
          <w:sz w:val="26"/>
          <w:szCs w:val="26"/>
        </w:rPr>
        <w:t>БАГАНСКОГО РАЙОНА</w:t>
      </w:r>
      <w:r>
        <w:rPr>
          <w:b/>
          <w:sz w:val="26"/>
          <w:szCs w:val="26"/>
        </w:rPr>
        <w:br/>
        <w:t>НОВОСИБИРСКОЙ ОБЛАСТИ</w:t>
      </w:r>
    </w:p>
    <w:p w:rsidR="002112CC" w:rsidRDefault="002112CC" w:rsidP="002112CC">
      <w:pPr>
        <w:jc w:val="center"/>
        <w:rPr>
          <w:b/>
          <w:sz w:val="26"/>
          <w:szCs w:val="26"/>
        </w:rPr>
      </w:pPr>
    </w:p>
    <w:p w:rsidR="002112CC" w:rsidRDefault="002112CC" w:rsidP="002112CC">
      <w:pPr>
        <w:jc w:val="center"/>
        <w:rPr>
          <w:b/>
          <w:sz w:val="26"/>
          <w:szCs w:val="26"/>
        </w:rPr>
      </w:pPr>
      <w:r>
        <w:rPr>
          <w:b/>
          <w:sz w:val="26"/>
          <w:szCs w:val="26"/>
        </w:rPr>
        <w:t>ПОСТАНОВЛЕНИЕ</w:t>
      </w:r>
    </w:p>
    <w:p w:rsidR="002112CC" w:rsidRDefault="002112CC" w:rsidP="002112CC">
      <w:pPr>
        <w:jc w:val="center"/>
        <w:rPr>
          <w:b/>
          <w:sz w:val="26"/>
          <w:szCs w:val="26"/>
        </w:rPr>
      </w:pPr>
    </w:p>
    <w:tbl>
      <w:tblPr>
        <w:tblW w:w="5000" w:type="pct"/>
        <w:jc w:val="center"/>
        <w:tblLook w:val="01E0"/>
      </w:tblPr>
      <w:tblGrid>
        <w:gridCol w:w="4804"/>
        <w:gridCol w:w="4909"/>
      </w:tblGrid>
      <w:tr w:rsidR="002112CC" w:rsidTr="002112CC">
        <w:trPr>
          <w:trHeight w:val="302"/>
          <w:jc w:val="center"/>
        </w:trPr>
        <w:tc>
          <w:tcPr>
            <w:tcW w:w="5000" w:type="pct"/>
            <w:gridSpan w:val="2"/>
            <w:hideMark/>
          </w:tcPr>
          <w:p w:rsidR="002112CC" w:rsidRDefault="002112CC">
            <w:pPr>
              <w:ind w:firstLine="37"/>
              <w:jc w:val="center"/>
              <w:rPr>
                <w:rFonts w:ascii="Times New Roman" w:eastAsia="Times New Roman" w:hAnsi="Times New Roman"/>
                <w:bCs/>
                <w:sz w:val="26"/>
                <w:szCs w:val="26"/>
              </w:rPr>
            </w:pPr>
            <w:r>
              <w:rPr>
                <w:bCs/>
                <w:sz w:val="26"/>
                <w:szCs w:val="26"/>
              </w:rPr>
              <w:t>от 16.08.2023                                                                        № 61</w:t>
            </w:r>
          </w:p>
        </w:tc>
      </w:tr>
      <w:tr w:rsidR="002112CC" w:rsidTr="002112CC">
        <w:trPr>
          <w:trHeight w:val="302"/>
          <w:jc w:val="center"/>
        </w:trPr>
        <w:tc>
          <w:tcPr>
            <w:tcW w:w="2473" w:type="pct"/>
          </w:tcPr>
          <w:p w:rsidR="002112CC" w:rsidRDefault="002112CC">
            <w:pPr>
              <w:ind w:firstLine="720"/>
              <w:jc w:val="center"/>
              <w:rPr>
                <w:rFonts w:ascii="Times New Roman" w:eastAsia="Times New Roman" w:hAnsi="Times New Roman"/>
                <w:bCs/>
                <w:sz w:val="26"/>
                <w:szCs w:val="26"/>
              </w:rPr>
            </w:pPr>
          </w:p>
        </w:tc>
        <w:tc>
          <w:tcPr>
            <w:tcW w:w="2527" w:type="pct"/>
          </w:tcPr>
          <w:p w:rsidR="002112CC" w:rsidRDefault="002112CC">
            <w:pPr>
              <w:ind w:firstLine="720"/>
              <w:jc w:val="center"/>
              <w:rPr>
                <w:rFonts w:ascii="Times New Roman" w:eastAsia="Times New Roman" w:hAnsi="Times New Roman"/>
                <w:bCs/>
                <w:sz w:val="26"/>
                <w:szCs w:val="26"/>
              </w:rPr>
            </w:pPr>
          </w:p>
        </w:tc>
      </w:tr>
      <w:tr w:rsidR="002112CC" w:rsidTr="002112CC">
        <w:trPr>
          <w:trHeight w:val="302"/>
          <w:jc w:val="center"/>
        </w:trPr>
        <w:tc>
          <w:tcPr>
            <w:tcW w:w="5000" w:type="pct"/>
            <w:gridSpan w:val="2"/>
            <w:hideMark/>
          </w:tcPr>
          <w:p w:rsidR="002112CC" w:rsidRDefault="002112CC">
            <w:pPr>
              <w:ind w:firstLine="720"/>
              <w:jc w:val="center"/>
              <w:rPr>
                <w:rFonts w:ascii="Times New Roman" w:eastAsia="Times New Roman" w:hAnsi="Times New Roman"/>
                <w:bCs/>
                <w:sz w:val="26"/>
                <w:szCs w:val="26"/>
              </w:rPr>
            </w:pPr>
            <w:r>
              <w:rPr>
                <w:bCs/>
                <w:sz w:val="26"/>
                <w:szCs w:val="26"/>
              </w:rPr>
              <w:t>Об утверждении Порядка составления и ведения кассового плана исполнения местного бюджета Палецкого сельсовета Баганского района Новосибирской области</w:t>
            </w:r>
          </w:p>
        </w:tc>
      </w:tr>
    </w:tbl>
    <w:p w:rsidR="002112CC" w:rsidRDefault="002112CC" w:rsidP="002112CC">
      <w:pPr>
        <w:rPr>
          <w:rFonts w:eastAsia="Times New Roman"/>
          <w:sz w:val="26"/>
          <w:szCs w:val="26"/>
        </w:rPr>
      </w:pPr>
    </w:p>
    <w:p w:rsidR="002112CC" w:rsidRDefault="002112CC" w:rsidP="002112CC">
      <w:pPr>
        <w:ind w:firstLine="709"/>
        <w:rPr>
          <w:sz w:val="26"/>
          <w:szCs w:val="26"/>
        </w:rPr>
      </w:pPr>
      <w:r>
        <w:rPr>
          <w:sz w:val="26"/>
          <w:szCs w:val="26"/>
        </w:rPr>
        <w:t>В соответствии ст. 217.1 Бюджетного кодекса Российской Федерации, администрация Палецкого сельсовета Баганского района Новосибирской области,</w:t>
      </w:r>
    </w:p>
    <w:p w:rsidR="002112CC" w:rsidRDefault="002112CC" w:rsidP="002112CC">
      <w:pPr>
        <w:rPr>
          <w:rFonts w:eastAsia="Calibri"/>
          <w:sz w:val="26"/>
          <w:szCs w:val="26"/>
          <w:lang w:eastAsia="en-US"/>
        </w:rPr>
      </w:pPr>
      <w:r>
        <w:rPr>
          <w:rFonts w:eastAsia="Calibri"/>
          <w:sz w:val="26"/>
          <w:szCs w:val="26"/>
          <w:lang w:eastAsia="en-US"/>
        </w:rPr>
        <w:t>ПОСТАНОВЛЯЕТ:</w:t>
      </w:r>
    </w:p>
    <w:p w:rsidR="002112CC" w:rsidRDefault="002112CC" w:rsidP="002112CC">
      <w:pPr>
        <w:ind w:firstLine="709"/>
        <w:rPr>
          <w:rFonts w:eastAsia="Times New Roman"/>
          <w:bCs/>
          <w:sz w:val="26"/>
          <w:szCs w:val="26"/>
        </w:rPr>
      </w:pPr>
      <w:r>
        <w:rPr>
          <w:rFonts w:eastAsia="Calibri"/>
          <w:sz w:val="26"/>
          <w:szCs w:val="26"/>
          <w:lang w:eastAsia="en-US"/>
        </w:rPr>
        <w:lastRenderedPageBreak/>
        <w:t xml:space="preserve">1. Утвердить прилагаемый Порядок </w:t>
      </w:r>
      <w:r>
        <w:rPr>
          <w:bCs/>
          <w:sz w:val="26"/>
          <w:szCs w:val="26"/>
        </w:rPr>
        <w:t>составления и ведения кассового плана исполнения местного бюджета Палецкого сельсовета Баганского района Новосибирской области.</w:t>
      </w:r>
    </w:p>
    <w:p w:rsidR="002112CC" w:rsidRDefault="002112CC" w:rsidP="002112CC">
      <w:pPr>
        <w:ind w:firstLine="709"/>
        <w:rPr>
          <w:sz w:val="26"/>
          <w:szCs w:val="26"/>
        </w:rPr>
      </w:pPr>
      <w:r>
        <w:rPr>
          <w:sz w:val="26"/>
          <w:szCs w:val="26"/>
        </w:rPr>
        <w:t>2. Признать утратившими силу:</w:t>
      </w:r>
    </w:p>
    <w:p w:rsidR="002112CC" w:rsidRDefault="002112CC" w:rsidP="002112CC">
      <w:pPr>
        <w:ind w:firstLine="709"/>
        <w:rPr>
          <w:sz w:val="26"/>
          <w:szCs w:val="26"/>
        </w:rPr>
      </w:pPr>
      <w:r>
        <w:rPr>
          <w:sz w:val="26"/>
          <w:szCs w:val="26"/>
        </w:rPr>
        <w:t xml:space="preserve">2.1 постановление администрации </w:t>
      </w:r>
      <w:r>
        <w:rPr>
          <w:bCs/>
          <w:sz w:val="26"/>
          <w:szCs w:val="26"/>
        </w:rPr>
        <w:t xml:space="preserve">Палецкого сельсовета </w:t>
      </w:r>
      <w:r>
        <w:rPr>
          <w:sz w:val="26"/>
          <w:szCs w:val="26"/>
        </w:rPr>
        <w:t>Баганского района Новосибирской области от 30.01.2023</w:t>
      </w:r>
      <w:r>
        <w:rPr>
          <w:bCs/>
          <w:sz w:val="26"/>
          <w:szCs w:val="26"/>
        </w:rPr>
        <w:t xml:space="preserve"> № 08</w:t>
      </w:r>
      <w:r>
        <w:rPr>
          <w:sz w:val="26"/>
          <w:szCs w:val="26"/>
        </w:rPr>
        <w:t xml:space="preserve"> «Об утверждении Порядка </w:t>
      </w:r>
      <w:r>
        <w:rPr>
          <w:bCs/>
          <w:sz w:val="26"/>
          <w:szCs w:val="26"/>
        </w:rPr>
        <w:t>составления и ведения кассового плана исполнения местного бюджета Палецкого сельсовета Баганского района Новосибирской области</w:t>
      </w:r>
      <w:r>
        <w:rPr>
          <w:sz w:val="26"/>
          <w:szCs w:val="26"/>
        </w:rPr>
        <w:t>;</w:t>
      </w:r>
    </w:p>
    <w:p w:rsidR="002112CC" w:rsidRDefault="002112CC" w:rsidP="002112CC">
      <w:pPr>
        <w:ind w:firstLine="709"/>
        <w:rPr>
          <w:sz w:val="26"/>
          <w:szCs w:val="26"/>
        </w:rPr>
      </w:pPr>
      <w:r>
        <w:rPr>
          <w:sz w:val="26"/>
          <w:szCs w:val="26"/>
        </w:rPr>
        <w:t xml:space="preserve">2.2 постановление администрации </w:t>
      </w:r>
      <w:r>
        <w:rPr>
          <w:bCs/>
          <w:sz w:val="26"/>
          <w:szCs w:val="26"/>
        </w:rPr>
        <w:t xml:space="preserve">Палецкого сельсовета </w:t>
      </w:r>
      <w:r>
        <w:rPr>
          <w:sz w:val="26"/>
          <w:szCs w:val="26"/>
        </w:rPr>
        <w:t>Баганского района Новосибирской области от  25.05.2023 № 40 «</w:t>
      </w:r>
      <w:r>
        <w:rPr>
          <w:bCs/>
          <w:sz w:val="26"/>
          <w:szCs w:val="26"/>
        </w:rPr>
        <w:t xml:space="preserve">О внесении изменений в постановление администрации Палецкого сельсовета Баганского района Новосибирской области от </w:t>
      </w:r>
      <w:r>
        <w:rPr>
          <w:sz w:val="26"/>
          <w:szCs w:val="26"/>
        </w:rPr>
        <w:t>т 30.01.2023 № 08 «</w:t>
      </w:r>
      <w:r>
        <w:rPr>
          <w:bCs/>
          <w:sz w:val="26"/>
          <w:szCs w:val="26"/>
        </w:rPr>
        <w:t>Об утверждении Порядка составления и ведения кассового плана исполнения местного бюджета Палецкого сельсовета Баганского района Новосибирской области»</w:t>
      </w:r>
      <w:r>
        <w:rPr>
          <w:sz w:val="26"/>
          <w:szCs w:val="26"/>
        </w:rPr>
        <w:t xml:space="preserve">; </w:t>
      </w:r>
    </w:p>
    <w:p w:rsidR="002112CC" w:rsidRDefault="002112CC" w:rsidP="002112CC">
      <w:pPr>
        <w:ind w:firstLine="709"/>
        <w:rPr>
          <w:sz w:val="26"/>
          <w:szCs w:val="26"/>
        </w:rPr>
      </w:pPr>
      <w:r>
        <w:rPr>
          <w:sz w:val="26"/>
          <w:szCs w:val="26"/>
        </w:rPr>
        <w:t>3. Опубликовать настоящее постановление в газете «Бюллетень органов местного самоуправления Палецкого сельсовета».</w:t>
      </w:r>
    </w:p>
    <w:p w:rsidR="002112CC" w:rsidRDefault="002112CC" w:rsidP="002112CC">
      <w:pPr>
        <w:ind w:firstLine="709"/>
        <w:rPr>
          <w:sz w:val="26"/>
          <w:szCs w:val="26"/>
        </w:rPr>
      </w:pPr>
      <w:r>
        <w:rPr>
          <w:sz w:val="26"/>
          <w:szCs w:val="26"/>
        </w:rPr>
        <w:t>4.  Контроль за исполнением настоящего постановления оставляю за собой.</w:t>
      </w:r>
    </w:p>
    <w:p w:rsidR="002112CC" w:rsidRDefault="002112CC" w:rsidP="002112CC">
      <w:pPr>
        <w:rPr>
          <w:rFonts w:eastAsia="Calibri"/>
          <w:sz w:val="26"/>
          <w:szCs w:val="26"/>
          <w:lang w:eastAsia="en-US"/>
        </w:rPr>
      </w:pPr>
    </w:p>
    <w:p w:rsidR="002112CC" w:rsidRDefault="002112CC" w:rsidP="002112CC">
      <w:pPr>
        <w:rPr>
          <w:rFonts w:eastAsia="Calibri"/>
          <w:sz w:val="26"/>
          <w:szCs w:val="26"/>
          <w:lang w:eastAsia="en-US"/>
        </w:rPr>
      </w:pPr>
    </w:p>
    <w:p w:rsidR="002112CC" w:rsidRDefault="002112CC" w:rsidP="002112CC">
      <w:pPr>
        <w:rPr>
          <w:rFonts w:eastAsia="Times New Roman"/>
          <w:sz w:val="26"/>
          <w:szCs w:val="26"/>
        </w:rPr>
      </w:pPr>
      <w:r>
        <w:rPr>
          <w:sz w:val="26"/>
          <w:szCs w:val="26"/>
        </w:rPr>
        <w:t>Главы Палецкого сельсовета</w:t>
      </w:r>
    </w:p>
    <w:p w:rsidR="002112CC" w:rsidRDefault="002112CC" w:rsidP="002112CC">
      <w:pPr>
        <w:rPr>
          <w:sz w:val="26"/>
          <w:szCs w:val="26"/>
        </w:rPr>
      </w:pPr>
      <w:r>
        <w:rPr>
          <w:sz w:val="26"/>
          <w:szCs w:val="26"/>
        </w:rPr>
        <w:t>Баганского района Новосибирской области                                                В.И.Калач</w:t>
      </w:r>
    </w:p>
    <w:p w:rsidR="002112CC" w:rsidRDefault="002112CC" w:rsidP="002112CC">
      <w:pPr>
        <w:rPr>
          <w:sz w:val="26"/>
          <w:szCs w:val="26"/>
        </w:rPr>
      </w:pPr>
    </w:p>
    <w:p w:rsidR="002112CC" w:rsidRDefault="002112CC" w:rsidP="002112CC">
      <w:pPr>
        <w:rPr>
          <w:sz w:val="26"/>
          <w:szCs w:val="26"/>
        </w:rPr>
      </w:pPr>
    </w:p>
    <w:p w:rsidR="002112CC" w:rsidRDefault="002112CC" w:rsidP="002112CC">
      <w:pPr>
        <w:autoSpaceDE w:val="0"/>
        <w:autoSpaceDN w:val="0"/>
        <w:adjustRightInd w:val="0"/>
        <w:jc w:val="center"/>
        <w:rPr>
          <w:b/>
          <w:bCs/>
          <w:sz w:val="26"/>
          <w:szCs w:val="26"/>
        </w:rPr>
      </w:pPr>
    </w:p>
    <w:p w:rsidR="002112CC" w:rsidRDefault="002112CC" w:rsidP="002112CC">
      <w:pPr>
        <w:autoSpaceDE w:val="0"/>
        <w:autoSpaceDN w:val="0"/>
        <w:adjustRightInd w:val="0"/>
        <w:jc w:val="center"/>
        <w:rPr>
          <w:b/>
          <w:bCs/>
          <w:sz w:val="26"/>
          <w:szCs w:val="26"/>
        </w:rPr>
      </w:pPr>
    </w:p>
    <w:p w:rsidR="002112CC" w:rsidRDefault="002112CC" w:rsidP="002112CC">
      <w:pPr>
        <w:autoSpaceDE w:val="0"/>
        <w:autoSpaceDN w:val="0"/>
        <w:adjustRightInd w:val="0"/>
        <w:jc w:val="center"/>
        <w:rPr>
          <w:b/>
          <w:bCs/>
          <w:sz w:val="20"/>
          <w:szCs w:val="20"/>
        </w:rPr>
      </w:pPr>
    </w:p>
    <w:p w:rsidR="002112CC" w:rsidRDefault="002112CC" w:rsidP="002112CC">
      <w:pPr>
        <w:autoSpaceDE w:val="0"/>
        <w:autoSpaceDN w:val="0"/>
        <w:adjustRightInd w:val="0"/>
        <w:rPr>
          <w:bCs/>
          <w:sz w:val="20"/>
        </w:rPr>
      </w:pPr>
      <w:r>
        <w:rPr>
          <w:bCs/>
          <w:sz w:val="20"/>
        </w:rPr>
        <w:t>Щербакова Наталья Ильинична</w:t>
      </w:r>
    </w:p>
    <w:p w:rsidR="002112CC" w:rsidRDefault="002112CC" w:rsidP="002112CC">
      <w:pPr>
        <w:autoSpaceDE w:val="0"/>
        <w:autoSpaceDN w:val="0"/>
        <w:adjustRightInd w:val="0"/>
        <w:rPr>
          <w:bCs/>
          <w:sz w:val="20"/>
        </w:rPr>
      </w:pPr>
      <w:r>
        <w:rPr>
          <w:bCs/>
          <w:sz w:val="20"/>
        </w:rPr>
        <w:t>45-214</w:t>
      </w:r>
    </w:p>
    <w:p w:rsidR="002112CC" w:rsidRDefault="002112CC" w:rsidP="002112CC">
      <w:pPr>
        <w:autoSpaceDE w:val="0"/>
        <w:autoSpaceDN w:val="0"/>
        <w:adjustRightInd w:val="0"/>
        <w:jc w:val="right"/>
        <w:rPr>
          <w:bCs/>
          <w:sz w:val="26"/>
          <w:szCs w:val="26"/>
        </w:rPr>
      </w:pPr>
    </w:p>
    <w:p w:rsidR="002112CC" w:rsidRDefault="002112CC" w:rsidP="002112CC">
      <w:pPr>
        <w:autoSpaceDE w:val="0"/>
        <w:autoSpaceDN w:val="0"/>
        <w:adjustRightInd w:val="0"/>
        <w:jc w:val="right"/>
        <w:rPr>
          <w:bCs/>
          <w:sz w:val="26"/>
          <w:szCs w:val="26"/>
        </w:rPr>
      </w:pPr>
    </w:p>
    <w:p w:rsidR="002112CC" w:rsidRDefault="002112CC" w:rsidP="002112CC">
      <w:pPr>
        <w:autoSpaceDE w:val="0"/>
        <w:autoSpaceDN w:val="0"/>
        <w:adjustRightInd w:val="0"/>
        <w:jc w:val="right"/>
        <w:rPr>
          <w:bCs/>
          <w:sz w:val="26"/>
          <w:szCs w:val="26"/>
        </w:rPr>
      </w:pPr>
    </w:p>
    <w:p w:rsidR="002112CC" w:rsidRDefault="002112CC" w:rsidP="002112CC">
      <w:pPr>
        <w:autoSpaceDE w:val="0"/>
        <w:autoSpaceDN w:val="0"/>
        <w:adjustRightInd w:val="0"/>
        <w:jc w:val="right"/>
        <w:rPr>
          <w:bCs/>
          <w:sz w:val="26"/>
          <w:szCs w:val="26"/>
        </w:rPr>
      </w:pPr>
    </w:p>
    <w:p w:rsidR="002112CC" w:rsidRDefault="002112CC" w:rsidP="002112CC">
      <w:pPr>
        <w:autoSpaceDE w:val="0"/>
        <w:autoSpaceDN w:val="0"/>
        <w:adjustRightInd w:val="0"/>
        <w:jc w:val="right"/>
        <w:rPr>
          <w:bCs/>
          <w:sz w:val="26"/>
          <w:szCs w:val="26"/>
        </w:rPr>
      </w:pPr>
    </w:p>
    <w:p w:rsidR="002112CC" w:rsidRDefault="002112CC" w:rsidP="002112CC">
      <w:pPr>
        <w:autoSpaceDE w:val="0"/>
        <w:autoSpaceDN w:val="0"/>
        <w:adjustRightInd w:val="0"/>
        <w:jc w:val="right"/>
        <w:rPr>
          <w:bCs/>
          <w:sz w:val="26"/>
          <w:szCs w:val="26"/>
        </w:rPr>
      </w:pPr>
    </w:p>
    <w:p w:rsidR="002112CC" w:rsidRDefault="002112CC" w:rsidP="002112CC">
      <w:pPr>
        <w:autoSpaceDE w:val="0"/>
        <w:autoSpaceDN w:val="0"/>
        <w:adjustRightInd w:val="0"/>
        <w:jc w:val="right"/>
        <w:rPr>
          <w:bCs/>
          <w:sz w:val="26"/>
          <w:szCs w:val="26"/>
        </w:rPr>
      </w:pPr>
      <w:r>
        <w:rPr>
          <w:bCs/>
          <w:sz w:val="26"/>
          <w:szCs w:val="26"/>
        </w:rPr>
        <w:t>УТВЕРЖДЕН</w:t>
      </w:r>
    </w:p>
    <w:p w:rsidR="002112CC" w:rsidRDefault="002112CC" w:rsidP="002112CC">
      <w:pPr>
        <w:autoSpaceDE w:val="0"/>
        <w:autoSpaceDN w:val="0"/>
        <w:adjustRightInd w:val="0"/>
        <w:jc w:val="right"/>
        <w:rPr>
          <w:bCs/>
          <w:sz w:val="26"/>
          <w:szCs w:val="26"/>
        </w:rPr>
      </w:pPr>
      <w:r>
        <w:rPr>
          <w:bCs/>
          <w:sz w:val="26"/>
          <w:szCs w:val="26"/>
        </w:rPr>
        <w:t>Постановлением</w:t>
      </w:r>
    </w:p>
    <w:p w:rsidR="002112CC" w:rsidRDefault="002112CC" w:rsidP="002112CC">
      <w:pPr>
        <w:autoSpaceDE w:val="0"/>
        <w:autoSpaceDN w:val="0"/>
        <w:adjustRightInd w:val="0"/>
        <w:jc w:val="right"/>
        <w:rPr>
          <w:bCs/>
          <w:sz w:val="26"/>
          <w:szCs w:val="26"/>
        </w:rPr>
      </w:pPr>
      <w:r>
        <w:rPr>
          <w:bCs/>
          <w:sz w:val="26"/>
          <w:szCs w:val="26"/>
        </w:rPr>
        <w:t>администрации</w:t>
      </w:r>
    </w:p>
    <w:p w:rsidR="002112CC" w:rsidRDefault="002112CC" w:rsidP="002112CC">
      <w:pPr>
        <w:autoSpaceDE w:val="0"/>
        <w:autoSpaceDN w:val="0"/>
        <w:adjustRightInd w:val="0"/>
        <w:jc w:val="right"/>
        <w:rPr>
          <w:bCs/>
          <w:sz w:val="26"/>
          <w:szCs w:val="26"/>
        </w:rPr>
      </w:pPr>
      <w:r>
        <w:rPr>
          <w:bCs/>
          <w:sz w:val="26"/>
          <w:szCs w:val="26"/>
        </w:rPr>
        <w:t>Палецкого сельсовета</w:t>
      </w:r>
    </w:p>
    <w:p w:rsidR="002112CC" w:rsidRDefault="002112CC" w:rsidP="002112CC">
      <w:pPr>
        <w:autoSpaceDE w:val="0"/>
        <w:autoSpaceDN w:val="0"/>
        <w:adjustRightInd w:val="0"/>
        <w:jc w:val="right"/>
        <w:rPr>
          <w:b/>
          <w:bCs/>
          <w:sz w:val="26"/>
          <w:szCs w:val="26"/>
        </w:rPr>
      </w:pPr>
      <w:r>
        <w:rPr>
          <w:bCs/>
          <w:sz w:val="26"/>
          <w:szCs w:val="26"/>
        </w:rPr>
        <w:t>от 16.08.2023 № 61</w:t>
      </w:r>
    </w:p>
    <w:p w:rsidR="002112CC" w:rsidRDefault="002112CC" w:rsidP="002112CC">
      <w:pPr>
        <w:autoSpaceDE w:val="0"/>
        <w:autoSpaceDN w:val="0"/>
        <w:adjustRightInd w:val="0"/>
        <w:jc w:val="center"/>
        <w:rPr>
          <w:b/>
          <w:bCs/>
          <w:sz w:val="26"/>
          <w:szCs w:val="26"/>
        </w:rPr>
      </w:pPr>
    </w:p>
    <w:p w:rsidR="002112CC" w:rsidRDefault="002112CC" w:rsidP="002112CC">
      <w:pPr>
        <w:autoSpaceDE w:val="0"/>
        <w:autoSpaceDN w:val="0"/>
        <w:adjustRightInd w:val="0"/>
        <w:jc w:val="center"/>
        <w:rPr>
          <w:b/>
          <w:bCs/>
          <w:sz w:val="26"/>
          <w:szCs w:val="26"/>
        </w:rPr>
      </w:pPr>
    </w:p>
    <w:p w:rsidR="002112CC" w:rsidRDefault="002112CC" w:rsidP="002112CC">
      <w:pPr>
        <w:autoSpaceDE w:val="0"/>
        <w:autoSpaceDN w:val="0"/>
        <w:adjustRightInd w:val="0"/>
        <w:jc w:val="center"/>
        <w:rPr>
          <w:b/>
          <w:bCs/>
          <w:sz w:val="26"/>
          <w:szCs w:val="26"/>
        </w:rPr>
      </w:pPr>
      <w:r>
        <w:rPr>
          <w:b/>
          <w:bCs/>
          <w:sz w:val="26"/>
          <w:szCs w:val="26"/>
        </w:rPr>
        <w:t>ПОРЯДОК</w:t>
      </w:r>
    </w:p>
    <w:p w:rsidR="002112CC" w:rsidRDefault="002112CC" w:rsidP="002112CC">
      <w:pPr>
        <w:autoSpaceDE w:val="0"/>
        <w:autoSpaceDN w:val="0"/>
        <w:adjustRightInd w:val="0"/>
        <w:jc w:val="center"/>
        <w:rPr>
          <w:b/>
          <w:bCs/>
          <w:sz w:val="26"/>
          <w:szCs w:val="26"/>
        </w:rPr>
      </w:pPr>
      <w:r>
        <w:rPr>
          <w:b/>
          <w:bCs/>
          <w:sz w:val="26"/>
          <w:szCs w:val="26"/>
        </w:rPr>
        <w:t xml:space="preserve">составления и ведения кассового плана исполнения </w:t>
      </w:r>
    </w:p>
    <w:p w:rsidR="002112CC" w:rsidRDefault="002112CC" w:rsidP="002112CC">
      <w:pPr>
        <w:autoSpaceDE w:val="0"/>
        <w:autoSpaceDN w:val="0"/>
        <w:adjustRightInd w:val="0"/>
        <w:jc w:val="center"/>
        <w:rPr>
          <w:b/>
          <w:bCs/>
          <w:sz w:val="26"/>
          <w:szCs w:val="26"/>
        </w:rPr>
      </w:pPr>
      <w:r>
        <w:rPr>
          <w:b/>
          <w:bCs/>
          <w:sz w:val="26"/>
          <w:szCs w:val="26"/>
        </w:rPr>
        <w:t>местного бюджетаПалецкого сельсоветаБаганского района Новосибирской области</w:t>
      </w:r>
    </w:p>
    <w:p w:rsidR="002112CC" w:rsidRDefault="002112CC" w:rsidP="002112CC">
      <w:pPr>
        <w:autoSpaceDE w:val="0"/>
        <w:autoSpaceDN w:val="0"/>
        <w:adjustRightInd w:val="0"/>
        <w:jc w:val="center"/>
        <w:rPr>
          <w:b/>
          <w:bCs/>
          <w:sz w:val="26"/>
          <w:szCs w:val="26"/>
        </w:rPr>
      </w:pPr>
    </w:p>
    <w:p w:rsidR="002112CC" w:rsidRDefault="002112CC" w:rsidP="002112CC">
      <w:pPr>
        <w:widowControl w:val="0"/>
        <w:autoSpaceDE w:val="0"/>
        <w:autoSpaceDN w:val="0"/>
        <w:ind w:firstLine="540"/>
        <w:jc w:val="center"/>
        <w:rPr>
          <w:color w:val="0D0D0D"/>
          <w:sz w:val="26"/>
          <w:szCs w:val="26"/>
        </w:rPr>
      </w:pPr>
      <w:r>
        <w:rPr>
          <w:sz w:val="26"/>
          <w:szCs w:val="26"/>
        </w:rPr>
        <w:t>I. Общие положения</w:t>
      </w:r>
    </w:p>
    <w:p w:rsidR="002112CC" w:rsidRDefault="002112CC" w:rsidP="002112CC">
      <w:pPr>
        <w:pStyle w:val="ConsPlusNormal"/>
        <w:ind w:firstLine="709"/>
        <w:jc w:val="both"/>
        <w:rPr>
          <w:rFonts w:ascii="Times New Roman" w:hAnsi="Times New Roman" w:cs="Times New Roman"/>
          <w:color w:val="0D0D0D"/>
          <w:sz w:val="26"/>
          <w:szCs w:val="26"/>
        </w:rPr>
      </w:pPr>
    </w:p>
    <w:p w:rsidR="002112CC" w:rsidRDefault="002112CC" w:rsidP="002112CC">
      <w:pPr>
        <w:autoSpaceDE w:val="0"/>
        <w:autoSpaceDN w:val="0"/>
        <w:adjustRightInd w:val="0"/>
        <w:ind w:firstLine="540"/>
        <w:rPr>
          <w:rFonts w:ascii="Times New Roman" w:eastAsia="Calibri" w:hAnsi="Times New Roman" w:cs="Times New Roman"/>
          <w:sz w:val="26"/>
          <w:szCs w:val="26"/>
          <w:lang w:eastAsia="en-US"/>
        </w:rPr>
      </w:pPr>
      <w:r>
        <w:rPr>
          <w:color w:val="0D0D0D"/>
          <w:sz w:val="26"/>
          <w:szCs w:val="26"/>
        </w:rPr>
        <w:t>1. Настоящий Порядок определяет правила составления и ведения кассового плана исполнения местного бюджета</w:t>
      </w:r>
      <w:r>
        <w:rPr>
          <w:bCs/>
          <w:sz w:val="26"/>
          <w:szCs w:val="26"/>
        </w:rPr>
        <w:t xml:space="preserve"> Палецкого сельсовета</w:t>
      </w:r>
      <w:r>
        <w:rPr>
          <w:color w:val="0D0D0D"/>
          <w:sz w:val="26"/>
          <w:szCs w:val="26"/>
        </w:rPr>
        <w:t>Баганского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w:t>
      </w:r>
      <w:r>
        <w:rPr>
          <w:rFonts w:eastAsia="Calibri"/>
          <w:sz w:val="26"/>
          <w:szCs w:val="26"/>
          <w:lang w:eastAsia="en-US"/>
        </w:rPr>
        <w:t>(далее совместно - участники бюджетного процесса)</w:t>
      </w:r>
      <w:r>
        <w:rPr>
          <w:color w:val="0D0D0D"/>
          <w:sz w:val="26"/>
          <w:szCs w:val="26"/>
        </w:rPr>
        <w:t>сведений, необходимых для составления и ведения кассового плана (далее – Сведения).</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2112CC" w:rsidRDefault="002112CC" w:rsidP="002112CC">
      <w:pPr>
        <w:widowControl w:val="0"/>
        <w:autoSpaceDE w:val="0"/>
        <w:autoSpaceDN w:val="0"/>
        <w:ind w:firstLine="709"/>
        <w:rPr>
          <w:rFonts w:ascii="Times New Roman" w:hAnsi="Times New Roman" w:cs="Times New Roman"/>
          <w:sz w:val="26"/>
          <w:szCs w:val="26"/>
        </w:rPr>
      </w:pPr>
      <w:r>
        <w:rPr>
          <w:sz w:val="26"/>
          <w:szCs w:val="26"/>
        </w:rPr>
        <w:t xml:space="preserve">2. Составление, утверждение, ведение кассового плана, доведение его </w:t>
      </w:r>
      <w:r>
        <w:rPr>
          <w:sz w:val="26"/>
          <w:szCs w:val="26"/>
        </w:rPr>
        <w:lastRenderedPageBreak/>
        <w:t xml:space="preserve">показателей, направление </w:t>
      </w:r>
      <w:r>
        <w:rPr>
          <w:color w:val="0D0D0D"/>
          <w:sz w:val="26"/>
          <w:szCs w:val="26"/>
        </w:rPr>
        <w:t xml:space="preserve">Сведений осуществляются </w:t>
      </w:r>
      <w:r>
        <w:rPr>
          <w:sz w:val="26"/>
          <w:szCs w:val="26"/>
        </w:rPr>
        <w:t>в электронном виде                              в автоматизированной системе «Бюджет» (далее соответственно – АС «Бюджет) с использованием электронной подписи (далее – ЭП).</w:t>
      </w:r>
    </w:p>
    <w:p w:rsidR="002112CC" w:rsidRDefault="002112CC" w:rsidP="002112CC">
      <w:pPr>
        <w:pStyle w:val="ConsPlusNormal"/>
        <w:ind w:firstLine="709"/>
        <w:jc w:val="both"/>
        <w:rPr>
          <w:rFonts w:ascii="Times New Roman" w:hAnsi="Times New Roman" w:cs="Times New Roman"/>
          <w:color w:val="0D0D0D"/>
          <w:sz w:val="26"/>
          <w:szCs w:val="26"/>
        </w:rPr>
      </w:pPr>
    </w:p>
    <w:p w:rsidR="002112CC" w:rsidRDefault="002112CC" w:rsidP="002112CC">
      <w:pPr>
        <w:jc w:val="center"/>
        <w:rPr>
          <w:rFonts w:ascii="Times New Roman" w:eastAsia="Calibri" w:hAnsi="Times New Roman" w:cs="Times New Roman"/>
          <w:sz w:val="26"/>
          <w:szCs w:val="26"/>
          <w:lang w:eastAsia="en-US"/>
        </w:rPr>
      </w:pPr>
      <w:r>
        <w:rPr>
          <w:rFonts w:eastAsia="Calibri"/>
          <w:sz w:val="26"/>
          <w:szCs w:val="26"/>
          <w:lang w:eastAsia="en-US"/>
        </w:rPr>
        <w:t xml:space="preserve">II. Утверждение и ведение кассового плана </w:t>
      </w:r>
    </w:p>
    <w:p w:rsidR="002112CC" w:rsidRDefault="002112CC" w:rsidP="002112CC">
      <w:pPr>
        <w:tabs>
          <w:tab w:val="left" w:pos="7275"/>
        </w:tabs>
        <w:rPr>
          <w:rFonts w:eastAsia="Times New Roman"/>
          <w:bCs/>
          <w:sz w:val="26"/>
          <w:szCs w:val="26"/>
        </w:rPr>
      </w:pPr>
      <w:r>
        <w:rPr>
          <w:bCs/>
          <w:sz w:val="26"/>
          <w:szCs w:val="26"/>
        </w:rPr>
        <w:tab/>
      </w:r>
    </w:p>
    <w:p w:rsidR="002112CC" w:rsidRDefault="002112CC" w:rsidP="002112CC">
      <w:pPr>
        <w:widowControl w:val="0"/>
        <w:autoSpaceDE w:val="0"/>
        <w:autoSpaceDN w:val="0"/>
        <w:jc w:val="center"/>
        <w:rPr>
          <w:bCs/>
          <w:sz w:val="26"/>
          <w:szCs w:val="26"/>
        </w:rPr>
      </w:pPr>
      <w:r>
        <w:rPr>
          <w:bCs/>
          <w:sz w:val="26"/>
          <w:szCs w:val="26"/>
        </w:rPr>
        <w:t>1. Составление кассового плана</w:t>
      </w:r>
    </w:p>
    <w:p w:rsidR="002112CC" w:rsidRDefault="002112CC" w:rsidP="002112CC">
      <w:pPr>
        <w:widowControl w:val="0"/>
        <w:autoSpaceDE w:val="0"/>
        <w:autoSpaceDN w:val="0"/>
        <w:jc w:val="center"/>
        <w:rPr>
          <w:bCs/>
          <w:sz w:val="26"/>
          <w:szCs w:val="26"/>
        </w:rPr>
      </w:pPr>
      <w:r>
        <w:rPr>
          <w:bCs/>
          <w:sz w:val="26"/>
          <w:szCs w:val="26"/>
        </w:rPr>
        <w:t xml:space="preserve">Состав кассового плана. </w:t>
      </w:r>
    </w:p>
    <w:p w:rsidR="002112CC" w:rsidRDefault="002112CC" w:rsidP="002112CC">
      <w:pPr>
        <w:widowControl w:val="0"/>
        <w:autoSpaceDE w:val="0"/>
        <w:autoSpaceDN w:val="0"/>
        <w:jc w:val="center"/>
        <w:rPr>
          <w:bCs/>
          <w:sz w:val="26"/>
          <w:szCs w:val="26"/>
        </w:rPr>
      </w:pP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 xml:space="preserve">1.1. Кассовый план составляется финансовым органом местного бюджета </w:t>
      </w:r>
      <w:r>
        <w:rPr>
          <w:rFonts w:ascii="Times New Roman" w:hAnsi="Times New Roman" w:cs="Times New Roman"/>
          <w:bCs/>
          <w:sz w:val="26"/>
          <w:szCs w:val="26"/>
        </w:rPr>
        <w:t xml:space="preserve">Палецкого сельсовета </w:t>
      </w:r>
      <w:r>
        <w:rPr>
          <w:rFonts w:ascii="Times New Roman" w:hAnsi="Times New Roman" w:cs="Times New Roman"/>
          <w:color w:val="0D0D0D"/>
          <w:sz w:val="26"/>
          <w:szCs w:val="26"/>
        </w:rPr>
        <w:t>Баганского района, либо уполномоченным органом местной администрации (далее – финансовый орган) на очередной финансовый год в разрезе кварталов с детализацией по месяцам финансового года.</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 xml:space="preserve">1.2.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2112CC" w:rsidRDefault="002112CC" w:rsidP="002112CC">
      <w:pPr>
        <w:pStyle w:val="ConsPlusNormal"/>
        <w:jc w:val="both"/>
        <w:rPr>
          <w:rFonts w:ascii="Times New Roman" w:hAnsi="Times New Roman" w:cs="Times New Roman"/>
          <w:color w:val="0D0D0D"/>
          <w:sz w:val="26"/>
          <w:szCs w:val="26"/>
        </w:rPr>
      </w:pPr>
      <w:r>
        <w:rPr>
          <w:rFonts w:ascii="Times New Roman" w:hAnsi="Times New Roman" w:cs="Times New Roman"/>
          <w:color w:val="0D0D0D"/>
          <w:sz w:val="26"/>
          <w:szCs w:val="26"/>
        </w:rPr>
        <w:t>участниками бюджетного процесса.</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1.3. В состав кассового плана включаются:</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1) прогноз поступлений в местный бюджет на очередной финансовый год (далее – кассовый план по доходам) в разрезе:</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главных администраторов доходов;</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кодов классификации доходов местного бюджета;</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кодов классификаторов аналитического учета (типам средств);</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кодов цели (по межбюджетным трансфертам);</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2) прогноз перечислений из местного бюджета на очередной финансовый год (далее – кассовый план по расходам) в разрезе:</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разделов, подразделов, целевых статей муниципальных программ и непрограммных направлений деятельности;</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групп, подгрупп и элементов видов расходов классификации расходов местного бюджета; </w:t>
      </w:r>
    </w:p>
    <w:p w:rsidR="002112CC" w:rsidRDefault="002112CC" w:rsidP="002112CC">
      <w:pPr>
        <w:autoSpaceDE w:val="0"/>
        <w:autoSpaceDN w:val="0"/>
        <w:adjustRightInd w:val="0"/>
        <w:ind w:firstLine="708"/>
        <w:rPr>
          <w:rFonts w:ascii="Times New Roman" w:eastAsia="Calibri" w:hAnsi="Times New Roman" w:cs="Times New Roman"/>
          <w:sz w:val="26"/>
          <w:szCs w:val="26"/>
          <w:lang w:eastAsia="en-US"/>
        </w:rPr>
      </w:pPr>
      <w:r>
        <w:rPr>
          <w:color w:val="0D0D0D"/>
          <w:sz w:val="26"/>
          <w:szCs w:val="26"/>
        </w:rPr>
        <w:t xml:space="preserve">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цели (по межбюджетным трансфертам), код субсидий (для муниципальных бюджетных и автономных учреждений), </w:t>
      </w:r>
      <w:r>
        <w:rPr>
          <w:rFonts w:eastAsia="Calibri"/>
          <w:sz w:val="26"/>
          <w:szCs w:val="26"/>
          <w:lang w:eastAsia="en-US"/>
        </w:rPr>
        <w:t>код мероприятия, код объекта капитального строительства)</w:t>
      </w:r>
      <w:r>
        <w:rPr>
          <w:color w:val="0D0D0D"/>
          <w:sz w:val="26"/>
          <w:szCs w:val="26"/>
        </w:rPr>
        <w:t>;</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3)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(далее – кассовый план по источникам финансирования дефицита) в разрезе:</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главных администраторов источников;</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lastRenderedPageBreak/>
        <w:t>кодов источников классификации источников финансирования дефицита местного бюджета.</w:t>
      </w:r>
    </w:p>
    <w:p w:rsidR="002112CC" w:rsidRDefault="002112CC" w:rsidP="002112CC">
      <w:pPr>
        <w:autoSpaceDE w:val="0"/>
        <w:autoSpaceDN w:val="0"/>
        <w:adjustRightInd w:val="0"/>
        <w:ind w:firstLine="708"/>
        <w:rPr>
          <w:rFonts w:ascii="Times New Roman" w:eastAsia="Calibri" w:hAnsi="Times New Roman" w:cs="Times New Roman"/>
          <w:sz w:val="26"/>
          <w:szCs w:val="26"/>
          <w:lang w:eastAsia="en-US"/>
        </w:rPr>
      </w:pPr>
      <w:r>
        <w:rPr>
          <w:color w:val="0D0D0D"/>
          <w:sz w:val="26"/>
          <w:szCs w:val="26"/>
        </w:rPr>
        <w:t xml:space="preserve">4) </w:t>
      </w:r>
      <w:r>
        <w:rPr>
          <w:rFonts w:eastAsia="Calibri"/>
          <w:sz w:val="26"/>
          <w:szCs w:val="26"/>
          <w:lang w:eastAsia="en-US"/>
        </w:rPr>
        <w:t>сведений об остатках бюджетных средств на едином счете местного бюджета на начало и конец планируемого периода.</w:t>
      </w:r>
    </w:p>
    <w:p w:rsidR="002112CC" w:rsidRDefault="002112CC" w:rsidP="002112CC">
      <w:pPr>
        <w:autoSpaceDE w:val="0"/>
        <w:autoSpaceDN w:val="0"/>
        <w:adjustRightInd w:val="0"/>
        <w:ind w:firstLine="708"/>
        <w:rPr>
          <w:rFonts w:eastAsia="Calibri"/>
          <w:sz w:val="26"/>
          <w:szCs w:val="26"/>
          <w:lang w:eastAsia="en-US"/>
        </w:rPr>
      </w:pPr>
      <w:r>
        <w:rPr>
          <w:rFonts w:eastAsia="Calibri"/>
          <w:sz w:val="26"/>
          <w:szCs w:val="26"/>
          <w:lang w:eastAsia="en-US"/>
        </w:rPr>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
    <w:p w:rsidR="002112CC" w:rsidRDefault="002112CC" w:rsidP="002112CC">
      <w:pPr>
        <w:pStyle w:val="ConsPlusNormal"/>
        <w:ind w:firstLine="709"/>
        <w:jc w:val="both"/>
        <w:rPr>
          <w:rFonts w:ascii="Times New Roman" w:hAnsi="Times New Roman" w:cs="Times New Roman"/>
          <w:color w:val="0D0D0D"/>
          <w:sz w:val="26"/>
          <w:szCs w:val="26"/>
        </w:rPr>
      </w:pPr>
    </w:p>
    <w:p w:rsidR="002112CC" w:rsidRDefault="002112CC" w:rsidP="002112CC">
      <w:pPr>
        <w:autoSpaceDE w:val="0"/>
        <w:autoSpaceDN w:val="0"/>
        <w:adjustRightInd w:val="0"/>
        <w:jc w:val="center"/>
        <w:outlineLvl w:val="0"/>
        <w:rPr>
          <w:rFonts w:ascii="Times New Roman" w:hAnsi="Times New Roman" w:cs="Times New Roman"/>
          <w:sz w:val="26"/>
          <w:szCs w:val="26"/>
        </w:rPr>
      </w:pPr>
      <w:r>
        <w:rPr>
          <w:sz w:val="26"/>
          <w:szCs w:val="26"/>
        </w:rPr>
        <w:t>Составление кассового плана по доходам</w:t>
      </w:r>
    </w:p>
    <w:p w:rsidR="002112CC" w:rsidRDefault="002112CC" w:rsidP="002112CC">
      <w:pPr>
        <w:autoSpaceDE w:val="0"/>
        <w:autoSpaceDN w:val="0"/>
        <w:adjustRightInd w:val="0"/>
        <w:jc w:val="center"/>
        <w:outlineLvl w:val="0"/>
        <w:rPr>
          <w:sz w:val="26"/>
          <w:szCs w:val="26"/>
        </w:rPr>
      </w:pP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1. Кассовый план по доходам составляется на основании сведений о доходах главных администраторов доходов</w:t>
      </w:r>
      <w:r>
        <w:rPr>
          <w:rFonts w:ascii="Times New Roman" w:hAnsi="Times New Roman" w:cs="Times New Roman"/>
          <w:sz w:val="26"/>
          <w:szCs w:val="26"/>
        </w:rPr>
        <w:t>на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sz w:val="26"/>
          <w:szCs w:val="26"/>
        </w:rPr>
        <w:t>2. Планируемые поступления средств целевых межбюджетных</w:t>
      </w:r>
      <w:r>
        <w:rPr>
          <w:rFonts w:ascii="Times New Roman" w:hAnsi="Times New Roman" w:cs="Times New Roman"/>
          <w:color w:val="0D0D0D"/>
          <w:sz w:val="26"/>
          <w:szCs w:val="26"/>
        </w:rPr>
        <w:t xml:space="preserve"> трансфертов из федерального бюджетаидоле соответствующей уровню софинансированиярасходного обязательства из областного бюджета подлежат отражению в декабре очередного финансового года.</w:t>
      </w:r>
    </w:p>
    <w:p w:rsidR="002112CC" w:rsidRDefault="002112CC" w:rsidP="002112C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3. Показатели кассового плана по доходам должны соответствовать:</w:t>
      </w:r>
    </w:p>
    <w:p w:rsidR="002112CC" w:rsidRDefault="002112CC" w:rsidP="002112CC">
      <w:pPr>
        <w:autoSpaceDE w:val="0"/>
        <w:autoSpaceDN w:val="0"/>
        <w:adjustRightInd w:val="0"/>
        <w:ind w:firstLine="709"/>
        <w:outlineLvl w:val="0"/>
        <w:rPr>
          <w:rFonts w:ascii="Times New Roman" w:hAnsi="Times New Roman" w:cs="Times New Roman"/>
          <w:sz w:val="26"/>
          <w:szCs w:val="26"/>
        </w:rPr>
      </w:pPr>
      <w:r>
        <w:rPr>
          <w:sz w:val="26"/>
          <w:szCs w:val="26"/>
        </w:rPr>
        <w:t xml:space="preserve">1) бюджетному законодательству Российской Федерации, </w:t>
      </w:r>
      <w:r>
        <w:rPr>
          <w:bCs/>
          <w:sz w:val="26"/>
          <w:szCs w:val="26"/>
        </w:rPr>
        <w:t>нормативным правовым актам, регулирующим бюджетные правоотношения, в том числе</w:t>
      </w:r>
      <w:r>
        <w:rPr>
          <w:sz w:val="26"/>
          <w:szCs w:val="26"/>
        </w:rPr>
        <w:t>настоящему Порядку</w:t>
      </w:r>
      <w:r>
        <w:rPr>
          <w:bCs/>
          <w:sz w:val="26"/>
          <w:szCs w:val="26"/>
        </w:rPr>
        <w:t>;</w:t>
      </w:r>
    </w:p>
    <w:p w:rsidR="002112CC" w:rsidRDefault="002112CC" w:rsidP="002112C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2) правильности применения бюджетной классификации Российской Федерации,</w:t>
      </w:r>
      <w:r>
        <w:rPr>
          <w:rFonts w:ascii="Times New Roman" w:hAnsi="Times New Roman" w:cs="Times New Roman"/>
          <w:color w:val="0D0D0D"/>
          <w:sz w:val="26"/>
          <w:szCs w:val="26"/>
        </w:rPr>
        <w:t xml:space="preserve"> классификаторов аналитического учета</w:t>
      </w:r>
      <w:r>
        <w:rPr>
          <w:rFonts w:ascii="Times New Roman" w:hAnsi="Times New Roman" w:cs="Times New Roman"/>
          <w:sz w:val="26"/>
          <w:szCs w:val="26"/>
        </w:rPr>
        <w:t>;</w:t>
      </w:r>
    </w:p>
    <w:p w:rsidR="002112CC" w:rsidRDefault="002112CC" w:rsidP="002112C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3) полноте и достоверности представленных Сведений.</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 xml:space="preserve">4. Кассовый план по доходам составляется по форме согласно </w:t>
      </w:r>
      <w:r>
        <w:rPr>
          <w:rFonts w:ascii="Times New Roman" w:hAnsi="Times New Roman" w:cs="Times New Roman"/>
          <w:b/>
          <w:sz w:val="26"/>
          <w:szCs w:val="26"/>
        </w:rPr>
        <w:t>приложению № 1</w:t>
      </w:r>
      <w:r>
        <w:rPr>
          <w:rFonts w:ascii="Times New Roman" w:hAnsi="Times New Roman" w:cs="Times New Roman"/>
          <w:color w:val="0D0D0D"/>
          <w:sz w:val="26"/>
          <w:szCs w:val="26"/>
        </w:rPr>
        <w:t xml:space="preserve"> к настоящему Порядку. </w:t>
      </w:r>
    </w:p>
    <w:p w:rsidR="002112CC" w:rsidRDefault="002112CC" w:rsidP="002112CC">
      <w:pPr>
        <w:autoSpaceDE w:val="0"/>
        <w:autoSpaceDN w:val="0"/>
        <w:adjustRightInd w:val="0"/>
        <w:jc w:val="center"/>
        <w:outlineLvl w:val="0"/>
        <w:rPr>
          <w:rFonts w:ascii="Times New Roman" w:hAnsi="Times New Roman" w:cs="Times New Roman"/>
          <w:sz w:val="26"/>
          <w:szCs w:val="26"/>
        </w:rPr>
      </w:pPr>
    </w:p>
    <w:p w:rsidR="002112CC" w:rsidRDefault="002112CC" w:rsidP="002112CC">
      <w:pPr>
        <w:autoSpaceDE w:val="0"/>
        <w:autoSpaceDN w:val="0"/>
        <w:adjustRightInd w:val="0"/>
        <w:jc w:val="center"/>
        <w:outlineLvl w:val="0"/>
        <w:rPr>
          <w:sz w:val="26"/>
          <w:szCs w:val="26"/>
        </w:rPr>
      </w:pPr>
      <w:r>
        <w:rPr>
          <w:sz w:val="26"/>
          <w:szCs w:val="26"/>
        </w:rPr>
        <w:t xml:space="preserve">Составление кассового плана по расходам </w:t>
      </w:r>
    </w:p>
    <w:p w:rsidR="002112CC" w:rsidRDefault="002112CC" w:rsidP="002112CC">
      <w:pPr>
        <w:autoSpaceDE w:val="0"/>
        <w:autoSpaceDN w:val="0"/>
        <w:adjustRightInd w:val="0"/>
        <w:jc w:val="center"/>
        <w:outlineLvl w:val="0"/>
        <w:rPr>
          <w:sz w:val="26"/>
          <w:szCs w:val="26"/>
        </w:rPr>
      </w:pP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1. В целях составления кассового плана по расходам участники бюджетного процесса втечении двух рабочих дней после доведения до них лимитов бюджетных обязательств на очередной финансовый год и плановый период представляют </w:t>
      </w:r>
      <w:r>
        <w:rPr>
          <w:color w:val="0D0D0D"/>
          <w:sz w:val="26"/>
          <w:szCs w:val="26"/>
        </w:rPr>
        <w:lastRenderedPageBreak/>
        <w:t>главному распорядителю средств Сведения, содержащие:</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расчеты и обоснования поквартального распределения расходов местного бюджета по месяцам очередного финансового года.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Поквартальное распределение расходов местного бюджета с детализацией по месяцам очередного финансового года подготавливается с учетом:</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w:t>
      </w:r>
      <w:r>
        <w:rPr>
          <w:sz w:val="26"/>
          <w:szCs w:val="26"/>
        </w:rPr>
        <w:t xml:space="preserve">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w:t>
      </w:r>
      <w:r>
        <w:rPr>
          <w:bCs/>
          <w:sz w:val="26"/>
          <w:szCs w:val="26"/>
        </w:rPr>
        <w:t xml:space="preserve">Палецкого сельсовета </w:t>
      </w:r>
      <w:r>
        <w:rPr>
          <w:sz w:val="26"/>
          <w:szCs w:val="26"/>
        </w:rPr>
        <w:t>Баганского района Новосибирской области</w:t>
      </w:r>
      <w:r>
        <w:rPr>
          <w:color w:val="0D0D0D"/>
          <w:sz w:val="26"/>
          <w:szCs w:val="26"/>
        </w:rPr>
        <w:t>;</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4. Поступившие главному распорядителю средств сведения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w:t>
      </w:r>
      <w:r>
        <w:rPr>
          <w:color w:val="0D0D0D"/>
          <w:sz w:val="26"/>
          <w:szCs w:val="26"/>
        </w:rPr>
        <w:lastRenderedPageBreak/>
        <w:t>проверка поступивших документов и материалов на предмет:</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правильность применения бюджетной классификации Российской Федерации, классификаторов аналитического учета;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полноту и достоверность представленной информации.</w:t>
      </w:r>
    </w:p>
    <w:p w:rsidR="002112CC" w:rsidRDefault="002112CC" w:rsidP="002112C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5.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2112CC" w:rsidRDefault="002112CC" w:rsidP="002112C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6.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2112CC" w:rsidRDefault="002112CC" w:rsidP="002112C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7.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2112CC" w:rsidRDefault="002112CC" w:rsidP="002112CC">
      <w:pPr>
        <w:widowControl w:val="0"/>
        <w:autoSpaceDE w:val="0"/>
        <w:autoSpaceDN w:val="0"/>
        <w:adjustRightInd w:val="0"/>
        <w:rPr>
          <w:rFonts w:ascii="Times New Roman" w:hAnsi="Times New Roman" w:cs="Times New Roman"/>
          <w:color w:val="0D0D0D"/>
          <w:sz w:val="26"/>
          <w:szCs w:val="26"/>
        </w:rPr>
      </w:pPr>
      <w:r>
        <w:rPr>
          <w:color w:val="0D0D0D"/>
          <w:sz w:val="26"/>
          <w:szCs w:val="26"/>
        </w:rPr>
        <w:t>8. На основании представленных Сведений составляется кассовый план по расходам по форме согласно приложению № 1 к настоящему Порядку.</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Показатели кассового плана по расходам, отраженные в принятых электронных документах всистеме АС «Бюджет», считаются доведенными до участников бюджетного процесса.</w:t>
      </w:r>
    </w:p>
    <w:p w:rsidR="002112CC" w:rsidRDefault="002112CC" w:rsidP="002112CC">
      <w:pPr>
        <w:widowControl w:val="0"/>
        <w:autoSpaceDE w:val="0"/>
        <w:autoSpaceDN w:val="0"/>
        <w:adjustRightInd w:val="0"/>
        <w:ind w:firstLine="709"/>
        <w:rPr>
          <w:color w:val="0D0D0D"/>
          <w:sz w:val="26"/>
          <w:szCs w:val="26"/>
        </w:rPr>
      </w:pPr>
    </w:p>
    <w:p w:rsidR="002112CC" w:rsidRDefault="002112CC" w:rsidP="002112CC">
      <w:pPr>
        <w:widowControl w:val="0"/>
        <w:autoSpaceDE w:val="0"/>
        <w:autoSpaceDN w:val="0"/>
        <w:adjustRightInd w:val="0"/>
        <w:ind w:firstLine="709"/>
        <w:rPr>
          <w:color w:val="0D0D0D"/>
          <w:sz w:val="26"/>
          <w:szCs w:val="26"/>
        </w:rPr>
      </w:pPr>
      <w:r>
        <w:rPr>
          <w:color w:val="0D0D0D"/>
          <w:sz w:val="26"/>
          <w:szCs w:val="26"/>
        </w:rPr>
        <w:t>Составление кассового плана по источникам финансирования дефицита</w:t>
      </w:r>
    </w:p>
    <w:p w:rsidR="002112CC" w:rsidRDefault="002112CC" w:rsidP="002112CC">
      <w:pPr>
        <w:widowControl w:val="0"/>
        <w:autoSpaceDE w:val="0"/>
        <w:autoSpaceDN w:val="0"/>
        <w:adjustRightInd w:val="0"/>
        <w:ind w:firstLine="709"/>
        <w:rPr>
          <w:color w:val="0D0D0D"/>
          <w:sz w:val="26"/>
          <w:szCs w:val="26"/>
        </w:rPr>
      </w:pP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1. 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(далее - Решение о местном бюджете)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w:t>
      </w:r>
      <w:r>
        <w:rPr>
          <w:b/>
          <w:color w:val="0D0D0D"/>
          <w:sz w:val="26"/>
          <w:szCs w:val="26"/>
        </w:rPr>
        <w:lastRenderedPageBreak/>
        <w:t>приложению № 1</w:t>
      </w:r>
      <w:r>
        <w:rPr>
          <w:color w:val="0D0D0D"/>
          <w:sz w:val="26"/>
          <w:szCs w:val="26"/>
        </w:rPr>
        <w:t xml:space="preserve"> к настоящему порядку.</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 на едином счете местного бюджета на начало и конец планируемого периода.</w:t>
      </w:r>
    </w:p>
    <w:p w:rsidR="002112CC" w:rsidRDefault="002112CC" w:rsidP="002112CC">
      <w:pPr>
        <w:widowControl w:val="0"/>
        <w:autoSpaceDE w:val="0"/>
        <w:autoSpaceDN w:val="0"/>
        <w:adjustRightInd w:val="0"/>
        <w:ind w:firstLine="709"/>
        <w:rPr>
          <w:strike/>
          <w:color w:val="0D0D0D"/>
          <w:sz w:val="26"/>
          <w:szCs w:val="26"/>
        </w:rPr>
      </w:pPr>
      <w:r>
        <w:rPr>
          <w:color w:val="0D0D0D"/>
          <w:sz w:val="26"/>
          <w:szCs w:val="26"/>
        </w:rPr>
        <w:t>2. Поквартальное распределение 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АС «Бюджет»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
    <w:p w:rsidR="002112CC" w:rsidRDefault="002112CC" w:rsidP="002112CC">
      <w:pPr>
        <w:pStyle w:val="ConsPlusNormal"/>
        <w:jc w:val="both"/>
        <w:rPr>
          <w:rFonts w:ascii="Times New Roman" w:hAnsi="Times New Roman" w:cs="Times New Roman"/>
          <w:color w:val="0D0D0D"/>
          <w:sz w:val="26"/>
          <w:szCs w:val="26"/>
        </w:rPr>
      </w:pPr>
    </w:p>
    <w:p w:rsidR="002112CC" w:rsidRDefault="002112CC" w:rsidP="002112CC">
      <w:pPr>
        <w:pStyle w:val="ConsPlusNormal"/>
        <w:ind w:firstLine="709"/>
        <w:jc w:val="center"/>
        <w:rPr>
          <w:rFonts w:ascii="Times New Roman" w:hAnsi="Times New Roman" w:cs="Times New Roman"/>
          <w:color w:val="0D0D0D"/>
          <w:sz w:val="26"/>
          <w:szCs w:val="26"/>
        </w:rPr>
      </w:pPr>
      <w:r>
        <w:rPr>
          <w:rFonts w:ascii="Times New Roman" w:hAnsi="Times New Roman" w:cs="Times New Roman"/>
          <w:color w:val="0D0D0D"/>
          <w:sz w:val="26"/>
          <w:szCs w:val="26"/>
        </w:rPr>
        <w:t>Утверждение кассового плана и доведение его показателей.</w:t>
      </w:r>
    </w:p>
    <w:p w:rsidR="002112CC" w:rsidRDefault="002112CC" w:rsidP="002112CC">
      <w:pPr>
        <w:pStyle w:val="ConsPlusNormal"/>
        <w:ind w:firstLine="709"/>
        <w:jc w:val="center"/>
        <w:rPr>
          <w:rFonts w:ascii="Times New Roman" w:hAnsi="Times New Roman" w:cs="Times New Roman"/>
          <w:color w:val="0D0D0D"/>
          <w:sz w:val="26"/>
          <w:szCs w:val="26"/>
        </w:rPr>
      </w:pP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1. Кассовый план утверждается руководителем финансового органа до начала очередного финансового года.</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2. Утвержденные руководителем финансового органа показатели кассового плана считаются доведенными до участников бюджетного процесса.</w:t>
      </w:r>
    </w:p>
    <w:p w:rsidR="002112CC" w:rsidRDefault="002112CC" w:rsidP="002112CC">
      <w:pPr>
        <w:widowControl w:val="0"/>
        <w:autoSpaceDE w:val="0"/>
        <w:autoSpaceDN w:val="0"/>
        <w:adjustRightInd w:val="0"/>
        <w:ind w:firstLine="709"/>
        <w:rPr>
          <w:rFonts w:ascii="Times New Roman" w:hAnsi="Times New Roman" w:cs="Times New Roman"/>
          <w:color w:val="0D0D0D"/>
          <w:sz w:val="26"/>
          <w:szCs w:val="26"/>
        </w:rPr>
      </w:pPr>
      <w:r>
        <w:rPr>
          <w:color w:val="0D0D0D"/>
          <w:sz w:val="26"/>
          <w:szCs w:val="26"/>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2                    к настоящему Порядку.</w:t>
      </w:r>
    </w:p>
    <w:p w:rsidR="002112CC" w:rsidRDefault="002112CC" w:rsidP="002112CC">
      <w:pPr>
        <w:pStyle w:val="ConsPlusNormal"/>
        <w:ind w:firstLine="540"/>
        <w:jc w:val="both"/>
        <w:rPr>
          <w:rFonts w:ascii="Times New Roman" w:hAnsi="Times New Roman" w:cs="Times New Roman"/>
          <w:sz w:val="26"/>
          <w:szCs w:val="26"/>
        </w:rPr>
      </w:pPr>
      <w:r>
        <w:rPr>
          <w:rFonts w:ascii="Times New Roman" w:hAnsi="Times New Roman" w:cs="Times New Roman"/>
          <w:color w:val="0D0D0D"/>
          <w:sz w:val="26"/>
          <w:szCs w:val="26"/>
        </w:rPr>
        <w:t xml:space="preserve"> 3. </w:t>
      </w:r>
      <w:r>
        <w:rPr>
          <w:rFonts w:ascii="Times New Roman" w:hAnsi="Times New Roman" w:cs="Times New Roman"/>
          <w:sz w:val="26"/>
          <w:szCs w:val="26"/>
        </w:rPr>
        <w:t xml:space="preserve">Для установления очередности осуществления перечислений из местного бюджета в течение месяца в соответствии с утвержденным кассовым планом до начала соответствующего месяца утверждается </w:t>
      </w:r>
      <w:hyperlink r:id="rId11" w:anchor="P995" w:history="1">
        <w:r>
          <w:rPr>
            <w:rStyle w:val="a7"/>
            <w:color w:val="000000"/>
            <w:sz w:val="26"/>
            <w:szCs w:val="26"/>
          </w:rPr>
          <w:t>график</w:t>
        </w:r>
      </w:hyperlink>
      <w:r>
        <w:rPr>
          <w:rFonts w:ascii="Times New Roman" w:hAnsi="Times New Roman" w:cs="Times New Roman"/>
          <w:sz w:val="26"/>
          <w:szCs w:val="26"/>
        </w:rPr>
        <w:t>финансирования по форме согласно приложению № 3к настоящему Порядку.</w:t>
      </w:r>
    </w:p>
    <w:p w:rsidR="002112CC" w:rsidRDefault="002112CC" w:rsidP="002112CC">
      <w:pPr>
        <w:pStyle w:val="ConsPlusNormal"/>
        <w:ind w:firstLine="709"/>
        <w:jc w:val="both"/>
        <w:rPr>
          <w:rFonts w:ascii="Times New Roman" w:hAnsi="Times New Roman" w:cs="Times New Roman"/>
          <w:color w:val="0D0D0D"/>
          <w:sz w:val="26"/>
          <w:szCs w:val="26"/>
        </w:rPr>
      </w:pPr>
      <w:r>
        <w:rPr>
          <w:rFonts w:ascii="Times New Roman" w:hAnsi="Times New Roman" w:cs="Times New Roman"/>
          <w:color w:val="0D0D0D"/>
          <w:sz w:val="26"/>
          <w:szCs w:val="26"/>
        </w:rPr>
        <w:t>График финансирования утверждается на уровне муниципального образования.</w:t>
      </w:r>
    </w:p>
    <w:p w:rsidR="002112CC" w:rsidRDefault="002112CC" w:rsidP="002112C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4. График финансирования доводится до участников бюджетного процесса не позднее чем за три календарных дня до начала очередного месяца текущего финансового года.</w:t>
      </w:r>
    </w:p>
    <w:p w:rsidR="002112CC" w:rsidRDefault="002112CC" w:rsidP="002112C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5. Перечисления из местного бюджета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2112CC" w:rsidRDefault="002112CC" w:rsidP="002112C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xml:space="preserve">6. Внесение изменений в график финансирования утверждается по форме </w:t>
      </w:r>
      <w:r>
        <w:rPr>
          <w:rFonts w:ascii="Times New Roman" w:hAnsi="Times New Roman" w:cs="Times New Roman"/>
          <w:sz w:val="26"/>
          <w:szCs w:val="26"/>
        </w:rPr>
        <w:lastRenderedPageBreak/>
        <w:t xml:space="preserve">согласно </w:t>
      </w:r>
      <w:hyperlink r:id="rId12" w:anchor="P1051" w:history="1">
        <w:r>
          <w:rPr>
            <w:rStyle w:val="a7"/>
            <w:color w:val="000000"/>
            <w:sz w:val="26"/>
            <w:szCs w:val="26"/>
          </w:rPr>
          <w:t xml:space="preserve">приложению </w:t>
        </w:r>
      </w:hyperlink>
      <w:r>
        <w:rPr>
          <w:rFonts w:ascii="Times New Roman" w:hAnsi="Times New Roman" w:cs="Times New Roman"/>
          <w:color w:val="000000"/>
          <w:sz w:val="26"/>
          <w:szCs w:val="26"/>
        </w:rPr>
        <w:t>№ 4</w:t>
      </w:r>
      <w:r>
        <w:rPr>
          <w:rFonts w:ascii="Times New Roman" w:hAnsi="Times New Roman" w:cs="Times New Roman"/>
          <w:sz w:val="26"/>
          <w:szCs w:val="26"/>
        </w:rPr>
        <w:t>к настоящему Порядку.</w:t>
      </w:r>
    </w:p>
    <w:p w:rsidR="002112CC" w:rsidRDefault="002112CC" w:rsidP="002112C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2112CC" w:rsidRDefault="002112CC" w:rsidP="002112CC">
      <w:pPr>
        <w:widowControl w:val="0"/>
        <w:autoSpaceDE w:val="0"/>
        <w:autoSpaceDN w:val="0"/>
        <w:adjustRightInd w:val="0"/>
        <w:ind w:firstLine="709"/>
        <w:rPr>
          <w:rFonts w:ascii="Times New Roman" w:hAnsi="Times New Roman" w:cs="Times New Roman"/>
          <w:color w:val="0D0D0D"/>
          <w:sz w:val="26"/>
          <w:szCs w:val="26"/>
        </w:rPr>
      </w:pPr>
    </w:p>
    <w:p w:rsidR="002112CC" w:rsidRDefault="002112CC" w:rsidP="002112CC">
      <w:pPr>
        <w:pStyle w:val="ConsPlusNormal"/>
        <w:ind w:firstLine="709"/>
        <w:jc w:val="both"/>
        <w:rPr>
          <w:rFonts w:ascii="Times New Roman" w:hAnsi="Times New Roman" w:cs="Times New Roman"/>
          <w:color w:val="0D0D0D"/>
          <w:sz w:val="26"/>
          <w:szCs w:val="26"/>
        </w:rPr>
      </w:pPr>
    </w:p>
    <w:p w:rsidR="002112CC" w:rsidRDefault="002112CC" w:rsidP="002112CC">
      <w:pPr>
        <w:autoSpaceDE w:val="0"/>
        <w:autoSpaceDN w:val="0"/>
        <w:adjustRightInd w:val="0"/>
        <w:jc w:val="center"/>
        <w:outlineLvl w:val="0"/>
        <w:rPr>
          <w:rFonts w:ascii="Times New Roman" w:hAnsi="Times New Roman" w:cs="Times New Roman"/>
          <w:sz w:val="26"/>
          <w:szCs w:val="26"/>
        </w:rPr>
      </w:pPr>
      <w:r>
        <w:rPr>
          <w:sz w:val="26"/>
          <w:szCs w:val="26"/>
          <w:lang w:val="en-US"/>
        </w:rPr>
        <w:t>III</w:t>
      </w:r>
      <w:r>
        <w:rPr>
          <w:sz w:val="26"/>
          <w:szCs w:val="26"/>
        </w:rPr>
        <w:t xml:space="preserve">. Ведение кассового плана </w:t>
      </w:r>
    </w:p>
    <w:p w:rsidR="002112CC" w:rsidRDefault="002112CC" w:rsidP="002112CC">
      <w:pPr>
        <w:autoSpaceDE w:val="0"/>
        <w:autoSpaceDN w:val="0"/>
        <w:adjustRightInd w:val="0"/>
        <w:jc w:val="center"/>
        <w:outlineLvl w:val="0"/>
        <w:rPr>
          <w:sz w:val="26"/>
          <w:szCs w:val="26"/>
        </w:rPr>
      </w:pP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2112CC" w:rsidRDefault="002112CC" w:rsidP="002112CC">
      <w:pPr>
        <w:autoSpaceDE w:val="0"/>
        <w:autoSpaceDN w:val="0"/>
        <w:adjustRightInd w:val="0"/>
        <w:jc w:val="center"/>
        <w:outlineLvl w:val="0"/>
        <w:rPr>
          <w:sz w:val="26"/>
          <w:szCs w:val="26"/>
        </w:rPr>
      </w:pPr>
    </w:p>
    <w:p w:rsidR="002112CC" w:rsidRDefault="002112CC" w:rsidP="002112CC">
      <w:pPr>
        <w:tabs>
          <w:tab w:val="left" w:pos="1267"/>
          <w:tab w:val="center" w:pos="4960"/>
        </w:tabs>
        <w:autoSpaceDE w:val="0"/>
        <w:autoSpaceDN w:val="0"/>
        <w:adjustRightInd w:val="0"/>
        <w:outlineLvl w:val="0"/>
        <w:rPr>
          <w:sz w:val="26"/>
          <w:szCs w:val="26"/>
        </w:rPr>
      </w:pPr>
      <w:r>
        <w:rPr>
          <w:sz w:val="26"/>
          <w:szCs w:val="26"/>
        </w:rPr>
        <w:tab/>
      </w:r>
      <w:r>
        <w:rPr>
          <w:sz w:val="26"/>
          <w:szCs w:val="26"/>
        </w:rPr>
        <w:tab/>
        <w:t>1. Ведение кассового плана по доходам</w:t>
      </w:r>
    </w:p>
    <w:p w:rsidR="002112CC" w:rsidRDefault="002112CC" w:rsidP="002112CC">
      <w:pPr>
        <w:tabs>
          <w:tab w:val="left" w:pos="1267"/>
          <w:tab w:val="center" w:pos="4960"/>
        </w:tabs>
        <w:autoSpaceDE w:val="0"/>
        <w:autoSpaceDN w:val="0"/>
        <w:adjustRightInd w:val="0"/>
        <w:outlineLvl w:val="0"/>
        <w:rPr>
          <w:sz w:val="26"/>
          <w:szCs w:val="26"/>
        </w:rPr>
      </w:pPr>
      <w:r>
        <w:rPr>
          <w:sz w:val="26"/>
          <w:szCs w:val="26"/>
        </w:rPr>
        <w:tab/>
      </w:r>
      <w:r>
        <w:rPr>
          <w:sz w:val="26"/>
          <w:szCs w:val="26"/>
        </w:rPr>
        <w:tab/>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Внесение изменений в кассовый план по доходам осуществляется                        по следующим основаниям:</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внесение изменений в Решения о местномбюджетев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изменение функций главных администраторов доходов;</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3) перераспределение источников доходов местного бюджета, между главными администраторами доходов; </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4) уточнение помесячного прогноза поступления доходов местного бюджета;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6) дополнительное поступление целевых средств или доведение (отзыв) лимитов бюджетных обязательств в части переданных Управлению Федерального казначейства по Новосибирской области (далее – УФК по НСО) полномочий </w:t>
      </w:r>
      <w:r>
        <w:rPr>
          <w:color w:val="0D0D0D"/>
          <w:sz w:val="26"/>
          <w:szCs w:val="26"/>
        </w:rPr>
        <w:lastRenderedPageBreak/>
        <w:t>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9) изменение бюджетной классификации Российской Федерации и (или) изменение порядка ее применения. </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w:t>
      </w:r>
      <w:r>
        <w:rPr>
          <w:sz w:val="26"/>
          <w:szCs w:val="26"/>
        </w:rPr>
        <w:t xml:space="preserve"> – </w:t>
      </w:r>
      <w:r>
        <w:rPr>
          <w:color w:val="0D0D0D"/>
          <w:sz w:val="26"/>
          <w:szCs w:val="26"/>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В целях изменения показателей кассового плана по доходам главный администратор доходовместного бюджета направляет в финансовый орган предложение о внесении изменений, которое включает:</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w:t>
      </w:r>
      <w:r>
        <w:rPr>
          <w:bCs/>
          <w:sz w:val="26"/>
          <w:szCs w:val="26"/>
        </w:rPr>
        <w:t xml:space="preserve"> Палецкого сельсовета</w:t>
      </w:r>
      <w:r>
        <w:rPr>
          <w:color w:val="0D0D0D"/>
          <w:sz w:val="26"/>
          <w:szCs w:val="26"/>
        </w:rPr>
        <w:t>Баганского района Новосибирской области;</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расчеты и обоснования предлагаемых изменений;</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иные документы, необходимые для согласования представленных изменений в зависимости от причин и оснований для их внесения.</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4.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на: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lastRenderedPageBreak/>
        <w:t>2) правильность применения бюджетной классификации Российской Федерации;</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полноту и достоверность представленной информации.</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5. В случае наличия замечаний по результатам проверки предложения главного администратора доходов средств местного бюджета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w:t>
      </w:r>
      <w:hyperlink r:id="rId13" w:history="1">
        <w:r>
          <w:rPr>
            <w:rStyle w:val="a7"/>
            <w:color w:val="0D0D0D"/>
            <w:sz w:val="26"/>
            <w:szCs w:val="26"/>
          </w:rPr>
          <w:t>0</w:t>
        </w:r>
      </w:hyperlink>
      <w:r>
        <w:rPr>
          <w:color w:val="0D0D0D"/>
          <w:sz w:val="26"/>
          <w:szCs w:val="26"/>
        </w:rPr>
        <w:t xml:space="preserve"> настоящего Порядка.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6. В случае отсутствия замечаний по результатам проверки предложения главного администратора доходов средств местного бюджета руководитель финансового органа принимает решение об утверждении предлагаемых изменений либо об их отклонении.</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7.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8. В случае принятия финансовым органом решения об отклонении предложенных главным администратором доходов местного бюджетамуниципального образования Новосибирской области изменений в кассовый план по доходам, финансовый орган в течение одного рабочего дня уведомляет администрацию муниципального образованияо причинах отклонения предложенных изменений.</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9.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доходовместного бюджета</w:t>
      </w:r>
      <w:r>
        <w:rPr>
          <w:bCs/>
          <w:sz w:val="26"/>
          <w:szCs w:val="26"/>
        </w:rPr>
        <w:t xml:space="preserve"> Палецкого сельсовета</w:t>
      </w:r>
      <w:r>
        <w:rPr>
          <w:color w:val="0D0D0D"/>
          <w:sz w:val="26"/>
          <w:szCs w:val="26"/>
        </w:rPr>
        <w:t>Баганского районаНовосибирской области с детализацией по месяцам по межбюджетным трансфертам.</w:t>
      </w:r>
    </w:p>
    <w:p w:rsidR="002112CC" w:rsidRDefault="002112CC" w:rsidP="002112CC">
      <w:pPr>
        <w:widowControl w:val="0"/>
        <w:autoSpaceDE w:val="0"/>
        <w:autoSpaceDN w:val="0"/>
        <w:adjustRightInd w:val="0"/>
        <w:ind w:firstLine="709"/>
        <w:rPr>
          <w:color w:val="0D0D0D"/>
          <w:sz w:val="26"/>
          <w:szCs w:val="26"/>
        </w:rPr>
      </w:pPr>
    </w:p>
    <w:p w:rsidR="002112CC" w:rsidRDefault="002112CC" w:rsidP="002112CC">
      <w:pPr>
        <w:autoSpaceDE w:val="0"/>
        <w:autoSpaceDN w:val="0"/>
        <w:adjustRightInd w:val="0"/>
        <w:ind w:firstLine="540"/>
        <w:jc w:val="center"/>
        <w:rPr>
          <w:sz w:val="26"/>
          <w:szCs w:val="26"/>
        </w:rPr>
      </w:pPr>
      <w:r>
        <w:rPr>
          <w:sz w:val="26"/>
          <w:szCs w:val="26"/>
        </w:rPr>
        <w:t>2. Ведение кассового плана по расходам</w:t>
      </w:r>
    </w:p>
    <w:p w:rsidR="002112CC" w:rsidRDefault="002112CC" w:rsidP="002112CC">
      <w:pPr>
        <w:autoSpaceDE w:val="0"/>
        <w:autoSpaceDN w:val="0"/>
        <w:adjustRightInd w:val="0"/>
        <w:ind w:firstLine="540"/>
        <w:jc w:val="center"/>
        <w:rPr>
          <w:sz w:val="26"/>
          <w:szCs w:val="26"/>
        </w:rPr>
      </w:pPr>
    </w:p>
    <w:p w:rsidR="002112CC" w:rsidRDefault="002112CC" w:rsidP="002112CC">
      <w:pPr>
        <w:widowControl w:val="0"/>
        <w:autoSpaceDE w:val="0"/>
        <w:autoSpaceDN w:val="0"/>
        <w:adjustRightInd w:val="0"/>
        <w:ind w:firstLine="709"/>
        <w:rPr>
          <w:color w:val="0D0D0D"/>
          <w:sz w:val="26"/>
          <w:szCs w:val="26"/>
        </w:rPr>
      </w:pPr>
      <w:r>
        <w:rPr>
          <w:color w:val="0D0D0D"/>
          <w:sz w:val="26"/>
          <w:szCs w:val="26"/>
        </w:rPr>
        <w:lastRenderedPageBreak/>
        <w:t>1.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местногобюджета.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2112CC" w:rsidRDefault="002112CC" w:rsidP="002112CC">
      <w:pPr>
        <w:widowControl w:val="0"/>
        <w:autoSpaceDE w:val="0"/>
        <w:autoSpaceDN w:val="0"/>
        <w:adjustRightInd w:val="0"/>
        <w:ind w:firstLine="709"/>
        <w:rPr>
          <w:color w:val="0D0D0D"/>
          <w:sz w:val="26"/>
          <w:szCs w:val="26"/>
        </w:rPr>
      </w:pPr>
      <w:bookmarkStart w:id="12" w:name="Par4"/>
      <w:bookmarkEnd w:id="12"/>
      <w:r>
        <w:rPr>
          <w:color w:val="0D0D0D"/>
          <w:sz w:val="26"/>
          <w:szCs w:val="26"/>
        </w:rPr>
        <w:t>2) возникновение потребности в дополнительных объемах финансирования                          в соответствующем месяце за счет перераспределения объемов финансирования других месяцев текущего финансового года;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изменение помесячного распределения доходов местного бюджета                    за счет целевых средств;</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4) в случае выделения (перераспределения) средств резервного фонда администрации </w:t>
      </w:r>
      <w:r>
        <w:rPr>
          <w:bCs/>
          <w:sz w:val="26"/>
          <w:szCs w:val="26"/>
        </w:rPr>
        <w:t xml:space="preserve">Палецкого сельсовета </w:t>
      </w:r>
      <w:r>
        <w:rPr>
          <w:color w:val="0D0D0D"/>
          <w:sz w:val="26"/>
          <w:szCs w:val="26"/>
        </w:rPr>
        <w:t>Баганского района Новосибирской области;</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7) в случае корректировки кассового плана в объеме неиспользованных остатков за отчетный период (месяц).</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направляемых с целью:</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а) внесения изменений в кассовый план по расходам в части социальных </w:t>
      </w:r>
      <w:r>
        <w:rPr>
          <w:color w:val="0D0D0D"/>
          <w:sz w:val="26"/>
          <w:szCs w:val="26"/>
        </w:rPr>
        <w:lastRenderedPageBreak/>
        <w:t>выплат гражданам, включая оплату банковских услуг и услуг почтовой связи                           по их доставке;</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б) внесения изменений в кассовый план по расходам в объеме неиспользованных остатков бюджетных средств за отчетный период;</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д) финансирования осуществления капитальных вложений;</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е) финансирования реконструкции и обслуживания объектов дорожного хозяйства в разрезе направлений и объектов;</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з) обеспечения граждан жилыми помещениями;</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и) выполнения обязательств муниципального образования Новосибирской области на условиях софинансирования с областным и федеральным бюджетами; </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к) обеспечения исполнения судебных актов, предусматривающих обращение взыскания на средства местного бюджета;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о внесении изменений в части расходов за счет целевых средств;</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3) о внесении изменений в случае использования (перераспределения) средств резервного фонда администрации </w:t>
      </w:r>
      <w:r>
        <w:rPr>
          <w:bCs/>
          <w:sz w:val="26"/>
          <w:szCs w:val="26"/>
        </w:rPr>
        <w:t xml:space="preserve">Палецкого сельсовета </w:t>
      </w:r>
      <w:r>
        <w:rPr>
          <w:color w:val="0D0D0D"/>
          <w:sz w:val="26"/>
          <w:szCs w:val="26"/>
        </w:rPr>
        <w:t>Баганского района Новосибирской области.</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4.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расчеты и обоснования предлагаемых изменений;</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Баганского района Новосибирской области; расходов, осуществляемых за счет средств резервного фонда администрации Баганского района Новосибирской области);</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4) иные документы, необходимые для согласования представленных </w:t>
      </w:r>
      <w:r>
        <w:rPr>
          <w:color w:val="0D0D0D"/>
          <w:sz w:val="26"/>
          <w:szCs w:val="26"/>
        </w:rPr>
        <w:lastRenderedPageBreak/>
        <w:t>изменений в зависимости от причин и оснований для их внесения.</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5. Поступившее предложение рассматривается финансовым органом в течение </w:t>
      </w:r>
      <w:r>
        <w:rPr>
          <w:sz w:val="26"/>
          <w:szCs w:val="26"/>
        </w:rPr>
        <w:t xml:space="preserve">десяти рабочих </w:t>
      </w:r>
      <w:r>
        <w:rPr>
          <w:color w:val="0D0D0D"/>
          <w:sz w:val="26"/>
          <w:szCs w:val="26"/>
        </w:rPr>
        <w:t>дней со дня его поступления. В течение данного срока финансовым органом осуществляется проверка поступившего предложения на: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правильность применения бюджетной классификации Российской Федерации;</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полноту и достоверность представленной информации.</w:t>
      </w:r>
    </w:p>
    <w:p w:rsidR="002112CC" w:rsidRDefault="002112CC" w:rsidP="002112CC">
      <w:pPr>
        <w:autoSpaceDE w:val="0"/>
        <w:autoSpaceDN w:val="0"/>
        <w:adjustRightInd w:val="0"/>
        <w:ind w:firstLine="709"/>
        <w:rPr>
          <w:sz w:val="26"/>
          <w:szCs w:val="26"/>
        </w:rPr>
      </w:pPr>
      <w:r>
        <w:rPr>
          <w:color w:val="0D0D0D"/>
          <w:sz w:val="26"/>
          <w:szCs w:val="26"/>
        </w:rPr>
        <w:t>6. </w:t>
      </w:r>
      <w:r>
        <w:rPr>
          <w:sz w:val="26"/>
          <w:szCs w:val="26"/>
        </w:rPr>
        <w:t xml:space="preserve">В случае наличия замечаний по результатам проверки предложения </w:t>
      </w:r>
      <w:r>
        <w:rPr>
          <w:color w:val="0D0D0D"/>
          <w:sz w:val="26"/>
          <w:szCs w:val="26"/>
        </w:rPr>
        <w:t>главного распорядителя средств местного бюджета</w:t>
      </w:r>
      <w:r>
        <w:rPr>
          <w:sz w:val="26"/>
          <w:szCs w:val="26"/>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2112CC" w:rsidRDefault="002112CC" w:rsidP="002112CC">
      <w:pPr>
        <w:autoSpaceDE w:val="0"/>
        <w:autoSpaceDN w:val="0"/>
        <w:adjustRightInd w:val="0"/>
        <w:ind w:firstLine="709"/>
        <w:rPr>
          <w:sz w:val="26"/>
          <w:szCs w:val="26"/>
        </w:rPr>
      </w:pPr>
      <w:r>
        <w:rPr>
          <w:sz w:val="26"/>
          <w:szCs w:val="26"/>
        </w:rPr>
        <w:t xml:space="preserve">В отношении предложения </w:t>
      </w:r>
      <w:r>
        <w:rPr>
          <w:color w:val="0D0D0D"/>
          <w:sz w:val="26"/>
          <w:szCs w:val="26"/>
        </w:rPr>
        <w:t>главного распорядителя средств местного бюджета</w:t>
      </w:r>
      <w:r>
        <w:rPr>
          <w:sz w:val="26"/>
          <w:szCs w:val="26"/>
        </w:rPr>
        <w:t>, поступившего с доработки, осуществляется проверка, предусмотренная пунктом 3</w:t>
      </w:r>
      <w:hyperlink r:id="rId14" w:history="1">
        <w:r>
          <w:rPr>
            <w:rStyle w:val="a7"/>
            <w:sz w:val="26"/>
            <w:szCs w:val="26"/>
          </w:rPr>
          <w:t>2</w:t>
        </w:r>
      </w:hyperlink>
      <w:r>
        <w:rPr>
          <w:sz w:val="26"/>
          <w:szCs w:val="26"/>
        </w:rPr>
        <w:t xml:space="preserve"> настоящего Порядка.</w:t>
      </w:r>
    </w:p>
    <w:p w:rsidR="002112CC" w:rsidRDefault="002112CC" w:rsidP="002112CC">
      <w:pPr>
        <w:autoSpaceDE w:val="0"/>
        <w:autoSpaceDN w:val="0"/>
        <w:adjustRightInd w:val="0"/>
        <w:ind w:firstLine="709"/>
        <w:rPr>
          <w:sz w:val="26"/>
          <w:szCs w:val="26"/>
        </w:rPr>
      </w:pPr>
      <w:r>
        <w:rPr>
          <w:sz w:val="26"/>
          <w:szCs w:val="26"/>
        </w:rPr>
        <w:t xml:space="preserve">7. В случае отсутствия замечаний по результатам проверки предложения </w:t>
      </w:r>
      <w:r>
        <w:rPr>
          <w:color w:val="0D0D0D"/>
          <w:sz w:val="26"/>
          <w:szCs w:val="26"/>
        </w:rPr>
        <w:t>главного распорядителя средств местного бюджета</w:t>
      </w:r>
      <w:r>
        <w:rPr>
          <w:sz w:val="26"/>
          <w:szCs w:val="26"/>
        </w:rPr>
        <w:t xml:space="preserve"> руководитель финансового органа принимает решение об утверждении предлагаемых изменений либо об их отклонении.</w:t>
      </w:r>
    </w:p>
    <w:p w:rsidR="002112CC" w:rsidRDefault="002112CC" w:rsidP="002112CC">
      <w:pPr>
        <w:autoSpaceDE w:val="0"/>
        <w:autoSpaceDN w:val="0"/>
        <w:adjustRightInd w:val="0"/>
        <w:ind w:firstLine="709"/>
        <w:rPr>
          <w:sz w:val="26"/>
          <w:szCs w:val="26"/>
        </w:rPr>
      </w:pPr>
      <w:r>
        <w:rPr>
          <w:sz w:val="26"/>
          <w:szCs w:val="26"/>
        </w:rPr>
        <w:t xml:space="preserve">8. В случае принятия руководителем финансового органа решения об утверждении предложенных </w:t>
      </w:r>
      <w:r>
        <w:rPr>
          <w:color w:val="0D0D0D"/>
          <w:sz w:val="26"/>
          <w:szCs w:val="26"/>
        </w:rPr>
        <w:t>главным распорядителем средств местного бюджета</w:t>
      </w:r>
      <w:r>
        <w:rPr>
          <w:sz w:val="26"/>
          <w:szCs w:val="26"/>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2112CC" w:rsidRDefault="002112CC" w:rsidP="002112CC">
      <w:pPr>
        <w:autoSpaceDE w:val="0"/>
        <w:autoSpaceDN w:val="0"/>
        <w:adjustRightInd w:val="0"/>
        <w:ind w:firstLine="709"/>
        <w:rPr>
          <w:sz w:val="26"/>
          <w:szCs w:val="26"/>
        </w:rPr>
      </w:pPr>
      <w:r>
        <w:rPr>
          <w:sz w:val="26"/>
          <w:szCs w:val="26"/>
        </w:rPr>
        <w:t xml:space="preserve">9. В случае принятия финансовым органом решения об отклонении предложенных </w:t>
      </w:r>
      <w:r>
        <w:rPr>
          <w:color w:val="0D0D0D"/>
          <w:sz w:val="26"/>
          <w:szCs w:val="26"/>
        </w:rPr>
        <w:t>главным распорядителем средств местного бюджета</w:t>
      </w:r>
      <w:r>
        <w:rPr>
          <w:sz w:val="26"/>
          <w:szCs w:val="26"/>
        </w:rPr>
        <w:t xml:space="preserve"> изменений в кассовый план по расходам, финансовый орган в течение одного рабочего дня уведомляет </w:t>
      </w:r>
      <w:r>
        <w:rPr>
          <w:color w:val="0D0D0D"/>
          <w:sz w:val="26"/>
          <w:szCs w:val="26"/>
        </w:rPr>
        <w:t>главного распорядителя средств местного бюджета</w:t>
      </w:r>
      <w:r>
        <w:rPr>
          <w:sz w:val="26"/>
          <w:szCs w:val="26"/>
        </w:rPr>
        <w:t xml:space="preserve"> о причинах отклонения предложенных изменений.</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10. В течение трех рабочих дней со дня утверждения изменений в кассовый план по расходам осуществляется доведение уведомления до главного </w:t>
      </w:r>
      <w:r>
        <w:rPr>
          <w:color w:val="0D0D0D"/>
          <w:sz w:val="26"/>
          <w:szCs w:val="26"/>
        </w:rPr>
        <w:lastRenderedPageBreak/>
        <w:t>распорядителя об изменении поквартального распределения расходов местного бюджета Баганского района с детализацией по месяцам по межбюджетным трансфертам, по форме согласно приложению № 5к настоящему Порядку.</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11. 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местногобюджета дополнительно направляется:</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копия распоряжения администрации Баганского района Новосибирской области о выделение средств из резервного фонда администрации муниципального образования;</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документы, подтверждающие выполнение работ, предоставление услуг (при наличии).</w:t>
      </w:r>
    </w:p>
    <w:p w:rsidR="002112CC" w:rsidRDefault="002112CC" w:rsidP="002112CC">
      <w:pPr>
        <w:autoSpaceDE w:val="0"/>
        <w:autoSpaceDN w:val="0"/>
        <w:adjustRightInd w:val="0"/>
        <w:ind w:firstLine="709"/>
        <w:jc w:val="center"/>
        <w:rPr>
          <w:sz w:val="26"/>
          <w:szCs w:val="26"/>
        </w:rPr>
      </w:pPr>
    </w:p>
    <w:p w:rsidR="002112CC" w:rsidRDefault="002112CC" w:rsidP="002112CC">
      <w:pPr>
        <w:autoSpaceDE w:val="0"/>
        <w:autoSpaceDN w:val="0"/>
        <w:adjustRightInd w:val="0"/>
        <w:ind w:firstLine="709"/>
        <w:jc w:val="center"/>
        <w:rPr>
          <w:sz w:val="26"/>
          <w:szCs w:val="26"/>
        </w:rPr>
      </w:pPr>
      <w:r>
        <w:rPr>
          <w:sz w:val="26"/>
          <w:szCs w:val="26"/>
        </w:rPr>
        <w:t xml:space="preserve">3. Ведение кассового плана по источникам финансирования дефицита </w:t>
      </w:r>
    </w:p>
    <w:p w:rsidR="002112CC" w:rsidRDefault="002112CC" w:rsidP="002112CC">
      <w:pPr>
        <w:autoSpaceDE w:val="0"/>
        <w:autoSpaceDN w:val="0"/>
        <w:adjustRightInd w:val="0"/>
        <w:ind w:firstLine="709"/>
        <w:jc w:val="center"/>
        <w:rPr>
          <w:sz w:val="26"/>
          <w:szCs w:val="26"/>
        </w:rPr>
      </w:pPr>
    </w:p>
    <w:p w:rsidR="002112CC" w:rsidRDefault="002112CC" w:rsidP="002112CC">
      <w:pPr>
        <w:widowControl w:val="0"/>
        <w:autoSpaceDE w:val="0"/>
        <w:autoSpaceDN w:val="0"/>
        <w:adjustRightInd w:val="0"/>
        <w:ind w:firstLine="709"/>
        <w:rPr>
          <w:color w:val="0D0D0D"/>
          <w:sz w:val="26"/>
          <w:szCs w:val="26"/>
        </w:rPr>
      </w:pPr>
      <w:bookmarkStart w:id="13" w:name="Par1"/>
      <w:bookmarkEnd w:id="13"/>
      <w:r>
        <w:rPr>
          <w:color w:val="0D0D0D"/>
          <w:sz w:val="26"/>
          <w:szCs w:val="26"/>
        </w:rPr>
        <w:t>1.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внесение изменений в Решения о местном бюджете;</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2)изменения объема и (или) срока прогнозируемых поступлений и (или) выплат по источникам финансирования дефицита.</w:t>
      </w:r>
    </w:p>
    <w:p w:rsidR="002112CC" w:rsidRDefault="002112CC" w:rsidP="002112CC">
      <w:pPr>
        <w:autoSpaceDE w:val="0"/>
        <w:autoSpaceDN w:val="0"/>
        <w:adjustRightInd w:val="0"/>
        <w:ind w:firstLine="708"/>
        <w:rPr>
          <w:rFonts w:eastAsia="Calibri"/>
          <w:sz w:val="26"/>
          <w:szCs w:val="26"/>
          <w:lang w:eastAsia="en-US"/>
        </w:rPr>
      </w:pPr>
      <w:r>
        <w:rPr>
          <w:color w:val="0D0D0D"/>
          <w:sz w:val="26"/>
          <w:szCs w:val="26"/>
        </w:rPr>
        <w:t xml:space="preserve">3. </w:t>
      </w:r>
      <w:r>
        <w:rPr>
          <w:rFonts w:eastAsia="Calibri"/>
          <w:sz w:val="26"/>
          <w:szCs w:val="26"/>
          <w:lang w:eastAsia="en-US"/>
        </w:rPr>
        <w:t>Внесение изменений в сумму остатков бюджетных средств на едином счете местного бюджета на начало и конец планируемого периода осуществляется финансовым органом самостоятельно.</w:t>
      </w:r>
    </w:p>
    <w:p w:rsidR="002112CC" w:rsidRDefault="002112CC" w:rsidP="002112CC">
      <w:pPr>
        <w:widowControl w:val="0"/>
        <w:autoSpaceDE w:val="0"/>
        <w:autoSpaceDN w:val="0"/>
        <w:adjustRightInd w:val="0"/>
        <w:ind w:firstLine="709"/>
        <w:rPr>
          <w:rFonts w:eastAsia="Times New Roman"/>
          <w:color w:val="0D0D0D"/>
          <w:sz w:val="26"/>
          <w:szCs w:val="26"/>
        </w:rPr>
      </w:pPr>
      <w:r>
        <w:rPr>
          <w:color w:val="0D0D0D"/>
          <w:sz w:val="26"/>
          <w:szCs w:val="26"/>
        </w:rPr>
        <w:t xml:space="preserve">4. Предложения главного администратора источников финансирования дефицита средств местного бюджета о внесении изменений в кассовый план по источникам финансирования дефицита местного бюджета по основаниям, предусмотреннымпунктом 48 настоящего Порядка, могут направляться не чаще одного раза в месяц и не позднее десяти рабочих дней до завершения текущего </w:t>
      </w:r>
      <w:r>
        <w:rPr>
          <w:color w:val="0D0D0D"/>
          <w:sz w:val="26"/>
          <w:szCs w:val="26"/>
        </w:rPr>
        <w:lastRenderedPageBreak/>
        <w:t>финансового года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5. В целях изменения показателей кассового плана по источникам финансирования дефицита местного бюджета главный администратор источников финансирования дефицита средств местного бюджета направляет в финансовый орган предложение о внесении изменений, которое включает:</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Баганского района Новосибирской области;</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расчеты и обоснования предлагаемых изменений;</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иные документы, необходимые для согласования представленных изменений в зависимости от причин и оснований для их внесения.</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6. Поступившее предложение рассматривается финансовым органом в течение </w:t>
      </w:r>
      <w:r>
        <w:rPr>
          <w:sz w:val="26"/>
          <w:szCs w:val="26"/>
        </w:rPr>
        <w:t xml:space="preserve">десяти рабочих </w:t>
      </w:r>
      <w:r>
        <w:rPr>
          <w:color w:val="0D0D0D"/>
          <w:sz w:val="26"/>
          <w:szCs w:val="26"/>
        </w:rPr>
        <w:t>дней со дня его поступления. В течение данного срока финансовым органом осуществляется проверка поступившего предложения на:</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правильность применения бюджетной классификации Российской Федерации;</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полноту и достоверность представленной информации.</w:t>
      </w:r>
    </w:p>
    <w:p w:rsidR="002112CC" w:rsidRDefault="002112CC" w:rsidP="002112CC">
      <w:pPr>
        <w:autoSpaceDE w:val="0"/>
        <w:autoSpaceDN w:val="0"/>
        <w:adjustRightInd w:val="0"/>
        <w:ind w:firstLine="540"/>
        <w:rPr>
          <w:sz w:val="26"/>
          <w:szCs w:val="26"/>
        </w:rPr>
      </w:pPr>
      <w:r>
        <w:rPr>
          <w:color w:val="0D0D0D"/>
          <w:sz w:val="26"/>
          <w:szCs w:val="26"/>
        </w:rPr>
        <w:t xml:space="preserve"> 7. </w:t>
      </w:r>
      <w:r>
        <w:rPr>
          <w:sz w:val="26"/>
          <w:szCs w:val="26"/>
        </w:rPr>
        <w:t xml:space="preserve">В случае наличия замечаний по результатам проверки предложения </w:t>
      </w:r>
      <w:r>
        <w:rPr>
          <w:color w:val="0D0D0D"/>
          <w:sz w:val="26"/>
          <w:szCs w:val="26"/>
        </w:rPr>
        <w:t>главного администратора источников финансирования дефицита средств местного бюджета</w:t>
      </w:r>
      <w:r>
        <w:rPr>
          <w:sz w:val="26"/>
          <w:szCs w:val="26"/>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2112CC" w:rsidRDefault="002112CC" w:rsidP="002112CC">
      <w:pPr>
        <w:autoSpaceDE w:val="0"/>
        <w:autoSpaceDN w:val="0"/>
        <w:adjustRightInd w:val="0"/>
        <w:ind w:firstLine="540"/>
        <w:rPr>
          <w:color w:val="0D0D0D"/>
          <w:sz w:val="26"/>
          <w:szCs w:val="26"/>
        </w:rPr>
      </w:pPr>
      <w:r>
        <w:rPr>
          <w:color w:val="0D0D0D"/>
          <w:sz w:val="26"/>
          <w:szCs w:val="26"/>
        </w:rPr>
        <w:t>В отношении предложения главного администратора источников финансирования дефицита бюджета средств местного бюджета, поступившего с доработки, осуществляется проверка, предусмотренная пунктом 51 настоящего Порядка.</w:t>
      </w:r>
    </w:p>
    <w:p w:rsidR="002112CC" w:rsidRDefault="002112CC" w:rsidP="002112CC">
      <w:pPr>
        <w:autoSpaceDE w:val="0"/>
        <w:autoSpaceDN w:val="0"/>
        <w:adjustRightInd w:val="0"/>
        <w:ind w:firstLine="540"/>
        <w:rPr>
          <w:color w:val="0D0D0D"/>
          <w:sz w:val="26"/>
          <w:szCs w:val="26"/>
        </w:rPr>
      </w:pPr>
      <w:r>
        <w:rPr>
          <w:color w:val="0D0D0D"/>
          <w:sz w:val="26"/>
          <w:szCs w:val="26"/>
        </w:rPr>
        <w:t xml:space="preserve">8. В случае отсутствия замечаний по результатам проверки предложения главного администратора источников финансирования дефицита бюджета средств </w:t>
      </w:r>
      <w:r>
        <w:rPr>
          <w:color w:val="0D0D0D"/>
          <w:sz w:val="26"/>
          <w:szCs w:val="26"/>
        </w:rPr>
        <w:lastRenderedPageBreak/>
        <w:t>местного бюджета руководитель финансового органа принимает решение об утверждении предлагаемых изменений либо об их отклонении.</w:t>
      </w:r>
    </w:p>
    <w:p w:rsidR="002112CC" w:rsidRDefault="002112CC" w:rsidP="002112CC">
      <w:pPr>
        <w:autoSpaceDE w:val="0"/>
        <w:autoSpaceDN w:val="0"/>
        <w:adjustRightInd w:val="0"/>
        <w:ind w:firstLine="540"/>
        <w:rPr>
          <w:color w:val="0D0D0D"/>
          <w:sz w:val="26"/>
          <w:szCs w:val="26"/>
        </w:rPr>
      </w:pPr>
      <w:r>
        <w:rPr>
          <w:color w:val="0D0D0D"/>
          <w:sz w:val="26"/>
          <w:szCs w:val="26"/>
        </w:rPr>
        <w:t>9. В случае принятия руководителем финансового органа решения об утверждении предложенных главным администратором источников финансирования дефицита бюджета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2112CC" w:rsidRDefault="002112CC" w:rsidP="002112CC">
      <w:pPr>
        <w:autoSpaceDE w:val="0"/>
        <w:autoSpaceDN w:val="0"/>
        <w:adjustRightInd w:val="0"/>
        <w:ind w:firstLine="540"/>
        <w:rPr>
          <w:color w:val="0D0D0D"/>
          <w:sz w:val="26"/>
          <w:szCs w:val="26"/>
        </w:rPr>
      </w:pPr>
      <w:r>
        <w:rPr>
          <w:color w:val="0D0D0D"/>
          <w:sz w:val="26"/>
          <w:szCs w:val="26"/>
        </w:rPr>
        <w:t xml:space="preserve">10. 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w:t>
      </w:r>
      <w:r>
        <w:rPr>
          <w:bCs/>
          <w:sz w:val="26"/>
          <w:szCs w:val="26"/>
        </w:rPr>
        <w:t xml:space="preserve">Палецкого сельсовета </w:t>
      </w:r>
      <w:r>
        <w:rPr>
          <w:color w:val="0D0D0D"/>
          <w:sz w:val="26"/>
          <w:szCs w:val="26"/>
        </w:rPr>
        <w:t>Баганского района Новосибирской области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муниципального образованияо причинах отклонения предложенных изменений.</w:t>
      </w:r>
    </w:p>
    <w:p w:rsidR="002112CC" w:rsidRDefault="002112CC" w:rsidP="002112CC">
      <w:pPr>
        <w:autoSpaceDE w:val="0"/>
        <w:autoSpaceDN w:val="0"/>
        <w:adjustRightInd w:val="0"/>
        <w:ind w:firstLine="540"/>
        <w:rPr>
          <w:color w:val="0D0D0D"/>
          <w:sz w:val="26"/>
          <w:szCs w:val="26"/>
        </w:rPr>
      </w:pPr>
      <w:r>
        <w:rPr>
          <w:color w:val="0D0D0D"/>
          <w:sz w:val="26"/>
          <w:szCs w:val="26"/>
        </w:rPr>
        <w:t xml:space="preserve">11.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w:t>
      </w:r>
      <w:r>
        <w:rPr>
          <w:bCs/>
          <w:sz w:val="26"/>
          <w:szCs w:val="26"/>
        </w:rPr>
        <w:t xml:space="preserve">Палецкого сельсовета </w:t>
      </w:r>
      <w:r>
        <w:rPr>
          <w:color w:val="0D0D0D"/>
          <w:sz w:val="26"/>
          <w:szCs w:val="26"/>
        </w:rPr>
        <w:t>Баганского района Новосибирской области с детализацией по месяцам по источникам.</w:t>
      </w:r>
    </w:p>
    <w:p w:rsidR="002112CC" w:rsidRDefault="002112CC" w:rsidP="002112CC">
      <w:pPr>
        <w:autoSpaceDE w:val="0"/>
        <w:autoSpaceDN w:val="0"/>
        <w:adjustRightInd w:val="0"/>
        <w:ind w:firstLine="540"/>
        <w:rPr>
          <w:rFonts w:eastAsia="Calibri"/>
          <w:sz w:val="26"/>
          <w:szCs w:val="26"/>
          <w:lang w:eastAsia="en-US"/>
        </w:rPr>
      </w:pPr>
      <w:r>
        <w:rPr>
          <w:color w:val="0D0D0D"/>
          <w:sz w:val="26"/>
          <w:szCs w:val="26"/>
        </w:rPr>
        <w:t>12. Изменения поквартального распределения с детализацией по месяцам группы источников «Изменение остатков на счетах по учету средств бюджетов» формируется в АС «Бюджет» автоматически в соответствии с изменениямидоходов, расходов, и источников</w:t>
      </w:r>
      <w:r>
        <w:rPr>
          <w:rFonts w:eastAsia="Calibri"/>
          <w:sz w:val="26"/>
          <w:szCs w:val="26"/>
          <w:lang w:eastAsia="en-US"/>
        </w:rPr>
        <w:t>в разрезе соответствующих главных администраторов источников.</w:t>
      </w:r>
    </w:p>
    <w:p w:rsidR="002112CC" w:rsidRDefault="002112CC" w:rsidP="002112CC">
      <w:pPr>
        <w:autoSpaceDE w:val="0"/>
        <w:autoSpaceDN w:val="0"/>
        <w:adjustRightInd w:val="0"/>
        <w:ind w:firstLine="540"/>
        <w:rPr>
          <w:rFonts w:eastAsia="Times New Roman"/>
          <w:color w:val="0D0D0D"/>
          <w:sz w:val="26"/>
          <w:szCs w:val="26"/>
        </w:rPr>
      </w:pPr>
    </w:p>
    <w:p w:rsidR="002112CC" w:rsidRDefault="002112CC" w:rsidP="002112CC">
      <w:pPr>
        <w:autoSpaceDE w:val="0"/>
        <w:autoSpaceDN w:val="0"/>
        <w:adjustRightInd w:val="0"/>
        <w:jc w:val="center"/>
        <w:outlineLvl w:val="0"/>
        <w:rPr>
          <w:sz w:val="26"/>
          <w:szCs w:val="26"/>
        </w:rPr>
      </w:pPr>
      <w:r>
        <w:rPr>
          <w:sz w:val="26"/>
          <w:szCs w:val="26"/>
        </w:rPr>
        <w:t>4. Ведение кассового плана в части доходов и расходов</w:t>
      </w:r>
    </w:p>
    <w:p w:rsidR="002112CC" w:rsidRDefault="002112CC" w:rsidP="002112CC">
      <w:pPr>
        <w:autoSpaceDE w:val="0"/>
        <w:autoSpaceDN w:val="0"/>
        <w:adjustRightInd w:val="0"/>
        <w:jc w:val="center"/>
        <w:outlineLvl w:val="0"/>
        <w:rPr>
          <w:sz w:val="26"/>
          <w:szCs w:val="26"/>
        </w:rPr>
      </w:pPr>
      <w:r>
        <w:rPr>
          <w:sz w:val="26"/>
          <w:szCs w:val="26"/>
        </w:rPr>
        <w:t>местного бюджета за счет федеральных целевых средств</w:t>
      </w:r>
    </w:p>
    <w:p w:rsidR="002112CC" w:rsidRDefault="002112CC" w:rsidP="002112CC">
      <w:pPr>
        <w:autoSpaceDE w:val="0"/>
        <w:autoSpaceDN w:val="0"/>
        <w:adjustRightInd w:val="0"/>
        <w:jc w:val="center"/>
        <w:outlineLvl w:val="0"/>
        <w:rPr>
          <w:sz w:val="26"/>
          <w:szCs w:val="26"/>
        </w:rPr>
      </w:pPr>
    </w:p>
    <w:p w:rsidR="002112CC" w:rsidRDefault="002112CC" w:rsidP="002112CC">
      <w:pPr>
        <w:autoSpaceDE w:val="0"/>
        <w:autoSpaceDN w:val="0"/>
        <w:adjustRightInd w:val="0"/>
        <w:outlineLvl w:val="0"/>
        <w:rPr>
          <w:color w:val="0D0D0D"/>
          <w:sz w:val="26"/>
          <w:szCs w:val="26"/>
        </w:rPr>
      </w:pPr>
      <w:r>
        <w:rPr>
          <w:color w:val="0D0D0D"/>
          <w:sz w:val="26"/>
          <w:szCs w:val="26"/>
        </w:rPr>
        <w:t>1. Внесение изменений в кассовый план по доходам и расходам бюджета муниципальногообразования</w:t>
      </w:r>
      <w:r>
        <w:rPr>
          <w:sz w:val="26"/>
          <w:szCs w:val="26"/>
        </w:rPr>
        <w:t xml:space="preserve">за счет целевых федеральных средств осуществляется на основании и в соответствии с </w:t>
      </w:r>
      <w:r>
        <w:rPr>
          <w:color w:val="0D0D0D"/>
          <w:sz w:val="26"/>
          <w:szCs w:val="26"/>
        </w:rPr>
        <w:t xml:space="preserve">уведомлениями о предоставлении из областного </w:t>
      </w:r>
      <w:r>
        <w:rPr>
          <w:color w:val="0D0D0D"/>
          <w:sz w:val="26"/>
          <w:szCs w:val="26"/>
        </w:rPr>
        <w:lastRenderedPageBreak/>
        <w:t>бюджета субсидий, субвенций, иных межбюджетных трансфертов, имеющих целевое назначение.</w:t>
      </w:r>
    </w:p>
    <w:p w:rsidR="002112CC" w:rsidRDefault="002112CC" w:rsidP="002112CC">
      <w:pPr>
        <w:widowControl w:val="0"/>
        <w:autoSpaceDE w:val="0"/>
        <w:autoSpaceDN w:val="0"/>
        <w:adjustRightInd w:val="0"/>
        <w:ind w:firstLine="142"/>
        <w:rPr>
          <w:color w:val="0D0D0D"/>
          <w:sz w:val="26"/>
          <w:szCs w:val="26"/>
        </w:rPr>
      </w:pPr>
      <w:r>
        <w:rPr>
          <w:color w:val="0D0D0D"/>
          <w:sz w:val="26"/>
          <w:szCs w:val="26"/>
        </w:rPr>
        <w:t>2. 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софинансирования, главный распорядитель уточняет показатели кассового плана по расходам по кодам аналитического учета для отражения указанных средств местногобюджета по типу средств «Средства местного бюджета для софинансирования».</w:t>
      </w:r>
    </w:p>
    <w:p w:rsidR="002112CC" w:rsidRDefault="002112CC" w:rsidP="002112CC">
      <w:pPr>
        <w:autoSpaceDE w:val="0"/>
        <w:autoSpaceDN w:val="0"/>
        <w:adjustRightInd w:val="0"/>
        <w:ind w:firstLine="540"/>
        <w:rPr>
          <w:sz w:val="26"/>
          <w:szCs w:val="26"/>
        </w:rPr>
      </w:pPr>
    </w:p>
    <w:p w:rsidR="002112CC" w:rsidRDefault="002112CC" w:rsidP="002112CC">
      <w:pPr>
        <w:autoSpaceDE w:val="0"/>
        <w:autoSpaceDN w:val="0"/>
        <w:adjustRightInd w:val="0"/>
        <w:ind w:firstLine="540"/>
        <w:jc w:val="center"/>
        <w:rPr>
          <w:sz w:val="26"/>
          <w:szCs w:val="26"/>
        </w:rPr>
      </w:pPr>
      <w:r>
        <w:rPr>
          <w:sz w:val="26"/>
          <w:szCs w:val="26"/>
        </w:rPr>
        <w:t>5. Ведение кассового плана по кодам аналитического учета</w:t>
      </w:r>
    </w:p>
    <w:p w:rsidR="002112CC" w:rsidRDefault="002112CC" w:rsidP="002112CC">
      <w:pPr>
        <w:autoSpaceDE w:val="0"/>
        <w:autoSpaceDN w:val="0"/>
        <w:adjustRightInd w:val="0"/>
        <w:ind w:firstLine="540"/>
        <w:jc w:val="center"/>
        <w:rPr>
          <w:sz w:val="26"/>
          <w:szCs w:val="26"/>
        </w:rPr>
      </w:pPr>
      <w:r>
        <w:rPr>
          <w:sz w:val="26"/>
          <w:szCs w:val="26"/>
        </w:rPr>
        <w:t>Ведение кассового плана по доходам по кодам аналитического учета</w:t>
      </w:r>
    </w:p>
    <w:p w:rsidR="002112CC" w:rsidRDefault="002112CC" w:rsidP="002112CC">
      <w:pPr>
        <w:autoSpaceDE w:val="0"/>
        <w:autoSpaceDN w:val="0"/>
        <w:adjustRightInd w:val="0"/>
        <w:ind w:firstLine="540"/>
        <w:jc w:val="center"/>
        <w:rPr>
          <w:sz w:val="26"/>
          <w:szCs w:val="26"/>
        </w:rPr>
      </w:pPr>
    </w:p>
    <w:p w:rsidR="002112CC" w:rsidRDefault="002112CC" w:rsidP="002112CC">
      <w:pPr>
        <w:widowControl w:val="0"/>
        <w:autoSpaceDE w:val="0"/>
        <w:autoSpaceDN w:val="0"/>
        <w:adjustRightInd w:val="0"/>
        <w:rPr>
          <w:color w:val="0D0D0D"/>
          <w:sz w:val="26"/>
          <w:szCs w:val="26"/>
        </w:rPr>
      </w:pPr>
      <w:r>
        <w:rPr>
          <w:color w:val="0D0D0D"/>
          <w:sz w:val="26"/>
          <w:szCs w:val="26"/>
        </w:rPr>
        <w:t xml:space="preserve">      1. В целях изменения показателей кассового плана по доходам по коду аналитического учета (тип средств, код цели)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w:t>
      </w:r>
    </w:p>
    <w:p w:rsidR="002112CC" w:rsidRDefault="002112CC" w:rsidP="002112CC">
      <w:pPr>
        <w:autoSpaceDE w:val="0"/>
        <w:autoSpaceDN w:val="0"/>
        <w:adjustRightInd w:val="0"/>
        <w:ind w:firstLine="540"/>
        <w:jc w:val="center"/>
        <w:rPr>
          <w:sz w:val="26"/>
          <w:szCs w:val="26"/>
        </w:rPr>
      </w:pPr>
    </w:p>
    <w:p w:rsidR="002112CC" w:rsidRDefault="002112CC" w:rsidP="002112CC">
      <w:pPr>
        <w:autoSpaceDE w:val="0"/>
        <w:autoSpaceDN w:val="0"/>
        <w:adjustRightInd w:val="0"/>
        <w:ind w:firstLine="540"/>
        <w:jc w:val="center"/>
        <w:rPr>
          <w:sz w:val="26"/>
          <w:szCs w:val="26"/>
        </w:rPr>
      </w:pPr>
      <w:r>
        <w:rPr>
          <w:sz w:val="26"/>
          <w:szCs w:val="26"/>
        </w:rPr>
        <w:t>6. Ведение кассового плана по расходам по кодам аналитического учета</w:t>
      </w:r>
    </w:p>
    <w:p w:rsidR="002112CC" w:rsidRDefault="002112CC" w:rsidP="002112CC">
      <w:pPr>
        <w:autoSpaceDE w:val="0"/>
        <w:autoSpaceDN w:val="0"/>
        <w:adjustRightInd w:val="0"/>
        <w:ind w:firstLine="540"/>
        <w:jc w:val="center"/>
        <w:rPr>
          <w:sz w:val="26"/>
          <w:szCs w:val="26"/>
        </w:rPr>
      </w:pPr>
    </w:p>
    <w:p w:rsidR="002112CC" w:rsidRDefault="002112CC" w:rsidP="002112CC">
      <w:pPr>
        <w:autoSpaceDE w:val="0"/>
        <w:autoSpaceDN w:val="0"/>
        <w:adjustRightInd w:val="0"/>
        <w:ind w:firstLine="540"/>
        <w:rPr>
          <w:rFonts w:eastAsia="Calibri"/>
          <w:sz w:val="26"/>
          <w:szCs w:val="26"/>
          <w:lang w:eastAsia="en-US"/>
        </w:rPr>
      </w:pPr>
      <w:r>
        <w:rPr>
          <w:color w:val="0D0D0D"/>
          <w:sz w:val="26"/>
          <w:szCs w:val="26"/>
        </w:rPr>
        <w:t>1. 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кодамцели, кодам классификации расходов контрактной системы, кодам операций сектора государственного управления, кодам мероприятий</w:t>
      </w:r>
      <w:r>
        <w:rPr>
          <w:rFonts w:eastAsia="Calibri"/>
          <w:color w:val="0D0D0D"/>
          <w:sz w:val="26"/>
          <w:szCs w:val="26"/>
        </w:rPr>
        <w:t xml:space="preserve">, </w:t>
      </w:r>
      <w:r>
        <w:rPr>
          <w:rFonts w:eastAsia="Calibri"/>
          <w:sz w:val="26"/>
          <w:szCs w:val="26"/>
          <w:lang w:eastAsia="en-US"/>
        </w:rPr>
        <w:t>кодам объектов капитального строительства</w:t>
      </w:r>
      <w:r>
        <w:rPr>
          <w:color w:val="0D0D0D"/>
          <w:sz w:val="26"/>
          <w:szCs w:val="26"/>
        </w:rPr>
        <w:t>) (далее – коды аналитического учета) осуществляется финансовым органом по предложению главныхраспорядителей средств местного бюджета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2112CC" w:rsidRDefault="002112CC" w:rsidP="002112CC">
      <w:pPr>
        <w:autoSpaceDE w:val="0"/>
        <w:autoSpaceDN w:val="0"/>
        <w:adjustRightInd w:val="0"/>
        <w:jc w:val="center"/>
        <w:outlineLvl w:val="0"/>
        <w:rPr>
          <w:rFonts w:eastAsia="Times New Roman"/>
          <w:sz w:val="26"/>
          <w:szCs w:val="26"/>
        </w:rPr>
      </w:pPr>
    </w:p>
    <w:p w:rsidR="002112CC" w:rsidRDefault="002112CC" w:rsidP="002112CC">
      <w:pPr>
        <w:widowControl w:val="0"/>
        <w:autoSpaceDE w:val="0"/>
        <w:autoSpaceDN w:val="0"/>
        <w:jc w:val="center"/>
        <w:outlineLvl w:val="1"/>
        <w:rPr>
          <w:sz w:val="26"/>
          <w:szCs w:val="26"/>
        </w:rPr>
      </w:pPr>
      <w:r>
        <w:rPr>
          <w:sz w:val="26"/>
          <w:szCs w:val="26"/>
          <w:lang w:val="en-US"/>
        </w:rPr>
        <w:lastRenderedPageBreak/>
        <w:t>IV</w:t>
      </w:r>
      <w:r>
        <w:rPr>
          <w:sz w:val="26"/>
          <w:szCs w:val="26"/>
        </w:rPr>
        <w:t>.</w:t>
      </w:r>
      <w:r>
        <w:rPr>
          <w:sz w:val="26"/>
          <w:szCs w:val="26"/>
          <w:lang w:val="en-US"/>
        </w:rPr>
        <w:t> </w:t>
      </w:r>
      <w:r>
        <w:rPr>
          <w:sz w:val="26"/>
          <w:szCs w:val="26"/>
        </w:rPr>
        <w:t xml:space="preserve">Правила и особенности подготовки документов и взаимодействия администраторов бюджетных средств при составлении и ведении кассового плана исполнения местного бюджета </w:t>
      </w:r>
    </w:p>
    <w:p w:rsidR="002112CC" w:rsidRDefault="002112CC" w:rsidP="002112CC">
      <w:pPr>
        <w:widowControl w:val="0"/>
        <w:autoSpaceDE w:val="0"/>
        <w:autoSpaceDN w:val="0"/>
        <w:ind w:firstLine="709"/>
        <w:jc w:val="center"/>
        <w:outlineLvl w:val="1"/>
        <w:rPr>
          <w:sz w:val="26"/>
          <w:szCs w:val="26"/>
        </w:rPr>
      </w:pPr>
    </w:p>
    <w:p w:rsidR="002112CC" w:rsidRDefault="002112CC" w:rsidP="002112CC">
      <w:pPr>
        <w:widowControl w:val="0"/>
        <w:autoSpaceDE w:val="0"/>
        <w:autoSpaceDN w:val="0"/>
        <w:adjustRightInd w:val="0"/>
        <w:ind w:firstLine="709"/>
        <w:rPr>
          <w:color w:val="0D0D0D"/>
          <w:sz w:val="26"/>
          <w:szCs w:val="26"/>
        </w:rPr>
      </w:pPr>
      <w:r>
        <w:rPr>
          <w:sz w:val="26"/>
          <w:szCs w:val="26"/>
        </w:rPr>
        <w:t>1. </w:t>
      </w:r>
      <w:r>
        <w:rPr>
          <w:color w:val="0D0D0D"/>
          <w:sz w:val="26"/>
          <w:szCs w:val="26"/>
        </w:rPr>
        <w:t>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в АС «Бюджет» с применением ЭП.</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Наряду с электронными документами в рамках настоящего Порядка финансовый орган Баганского районаНовосибирской области на бумажном носителе утверждает и подписывает и (или) подписывает следующие документы:</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1)</w:t>
      </w:r>
      <w:r>
        <w:rPr>
          <w:sz w:val="26"/>
          <w:szCs w:val="26"/>
        </w:rPr>
        <w:t xml:space="preserve"> кассовый план </w:t>
      </w:r>
      <w:r>
        <w:rPr>
          <w:color w:val="0D0D0D"/>
          <w:sz w:val="26"/>
          <w:szCs w:val="26"/>
        </w:rPr>
        <w:t>местного бюджета Баганского района Новосибирской области на 20 __ год с детализацией по месяцамсогласно приложению № 1 к настоящему Порядку;</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2) график финансирования на (месяц_______) 20___ года согласно приложению № 3к настоящему Порядку;</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3) изменения в График финансирования на (месяц_______) 20___ года согласно приложению № 4к настоящему Порядку.</w:t>
      </w:r>
    </w:p>
    <w:p w:rsidR="002112CC" w:rsidRDefault="002112CC" w:rsidP="002112CC">
      <w:pPr>
        <w:widowControl w:val="0"/>
        <w:autoSpaceDE w:val="0"/>
        <w:autoSpaceDN w:val="0"/>
        <w:adjustRightInd w:val="0"/>
        <w:ind w:firstLine="709"/>
        <w:rPr>
          <w:color w:val="0D0D0D"/>
          <w:sz w:val="26"/>
          <w:szCs w:val="26"/>
        </w:rPr>
      </w:pPr>
      <w:r>
        <w:rPr>
          <w:color w:val="0D0D0D"/>
          <w:sz w:val="26"/>
          <w:szCs w:val="26"/>
        </w:rPr>
        <w:t xml:space="preserve">3. 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бюджета,главным администратором доходов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руководителя главного администратора доходов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
    <w:p w:rsidR="002112CC" w:rsidRDefault="002112CC" w:rsidP="002112CC">
      <w:pPr>
        <w:widowControl w:val="0"/>
        <w:autoSpaceDE w:val="0"/>
        <w:autoSpaceDN w:val="0"/>
        <w:ind w:firstLine="709"/>
        <w:rPr>
          <w:sz w:val="26"/>
          <w:szCs w:val="26"/>
        </w:rPr>
      </w:pPr>
      <w:r>
        <w:rPr>
          <w:sz w:val="26"/>
          <w:szCs w:val="26"/>
        </w:rPr>
        <w:t>4. В целях формирования электронных документов, их направления и иного информационного обмена в связи с исполнением настоящего Порядка,участникам бюджетного процессапредоставляется доступ к АС «Бюджет».</w:t>
      </w:r>
    </w:p>
    <w:p w:rsidR="002112CC" w:rsidRDefault="002112CC" w:rsidP="002112CC">
      <w:pPr>
        <w:widowControl w:val="0"/>
        <w:autoSpaceDE w:val="0"/>
        <w:autoSpaceDN w:val="0"/>
        <w:ind w:firstLine="709"/>
        <w:rPr>
          <w:sz w:val="26"/>
          <w:szCs w:val="26"/>
        </w:rPr>
      </w:pPr>
      <w:r>
        <w:rPr>
          <w:sz w:val="26"/>
          <w:szCs w:val="26"/>
        </w:rPr>
        <w:t xml:space="preserve">Объем прав доступа к АС «Бюджет» определяется в соответствии с заключенными в установленном порядке соглашениями (договорами) об </w:t>
      </w:r>
      <w:r>
        <w:rPr>
          <w:sz w:val="26"/>
          <w:szCs w:val="26"/>
        </w:rPr>
        <w:lastRenderedPageBreak/>
        <w:t xml:space="preserve">информационном взаимодействии. </w:t>
      </w:r>
    </w:p>
    <w:p w:rsidR="002112CC" w:rsidRDefault="002112CC" w:rsidP="002112CC">
      <w:pPr>
        <w:widowControl w:val="0"/>
        <w:autoSpaceDE w:val="0"/>
        <w:autoSpaceDN w:val="0"/>
        <w:ind w:firstLine="709"/>
        <w:rPr>
          <w:sz w:val="26"/>
          <w:szCs w:val="26"/>
        </w:rPr>
      </w:pPr>
      <w:r>
        <w:rPr>
          <w:sz w:val="26"/>
          <w:szCs w:val="26"/>
        </w:rPr>
        <w:t>5. В случае отсутствия у участников бюджетного процесса технической возможности информационного взаимодействия в АС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2112CC" w:rsidRDefault="002112CC" w:rsidP="002112CC">
      <w:pPr>
        <w:widowControl w:val="0"/>
        <w:autoSpaceDE w:val="0"/>
        <w:autoSpaceDN w:val="0"/>
        <w:ind w:firstLine="709"/>
        <w:rPr>
          <w:sz w:val="26"/>
          <w:szCs w:val="26"/>
        </w:rPr>
      </w:pPr>
      <w:r>
        <w:rPr>
          <w:sz w:val="26"/>
          <w:szCs w:val="26"/>
        </w:rPr>
        <w:t>6. В случае отсутствия у</w:t>
      </w:r>
      <w:r>
        <w:rPr>
          <w:rFonts w:eastAsia="Calibri"/>
          <w:sz w:val="26"/>
          <w:szCs w:val="26"/>
          <w:lang w:eastAsia="en-US"/>
        </w:rPr>
        <w:t>участников бюджетного процесса</w:t>
      </w:r>
      <w:r>
        <w:rPr>
          <w:sz w:val="26"/>
          <w:szCs w:val="26"/>
        </w:rPr>
        <w:t>непосредственного доступа к АС «Бюджет»ввод и получение информации в АС «Бюджет» осуществляются ими посредством автоматизированной системы «Удаленное рабочее место» (далее - АС «УРМ»).</w:t>
      </w:r>
    </w:p>
    <w:p w:rsidR="002112CC" w:rsidRDefault="002112CC" w:rsidP="002112CC">
      <w:pPr>
        <w:widowControl w:val="0"/>
        <w:autoSpaceDE w:val="0"/>
        <w:autoSpaceDN w:val="0"/>
        <w:ind w:firstLine="709"/>
        <w:rPr>
          <w:sz w:val="26"/>
          <w:szCs w:val="26"/>
        </w:rPr>
      </w:pPr>
      <w:r>
        <w:rPr>
          <w:sz w:val="26"/>
          <w:szCs w:val="26"/>
        </w:rPr>
        <w:t xml:space="preserve">7. Документы, оформленные и направленные </w:t>
      </w:r>
      <w:r>
        <w:rPr>
          <w:rFonts w:eastAsia="Calibri"/>
          <w:sz w:val="26"/>
          <w:szCs w:val="26"/>
          <w:lang w:eastAsia="en-US"/>
        </w:rPr>
        <w:t>участниками бюджетного процесса</w:t>
      </w:r>
      <w:r>
        <w:rPr>
          <w:sz w:val="26"/>
          <w:szCs w:val="26"/>
        </w:rPr>
        <w:t xml:space="preserve"> в АС «Бюджет», проходят автоматизированные контроли в соответствии с утвержденным Реестром контролей, применяемых в АС «Бюджет» и АС «УРМ».</w:t>
      </w:r>
    </w:p>
    <w:p w:rsidR="002112CC" w:rsidRDefault="002112CC" w:rsidP="002112CC">
      <w:pPr>
        <w:widowControl w:val="0"/>
        <w:autoSpaceDE w:val="0"/>
        <w:autoSpaceDN w:val="0"/>
        <w:ind w:firstLine="709"/>
        <w:rPr>
          <w:sz w:val="26"/>
          <w:szCs w:val="26"/>
        </w:rPr>
      </w:pPr>
      <w:r>
        <w:rPr>
          <w:sz w:val="26"/>
          <w:szCs w:val="26"/>
        </w:rPr>
        <w:t xml:space="preserve">8. В случае выявления недостатков в содержании и (или) оформлении электронных документов, утвержденных (направленных)участниками бюджетного процессав АС «Бюджет», финансовый орган в письменной формеуведомляет </w:t>
      </w:r>
      <w:r>
        <w:rPr>
          <w:rFonts w:eastAsia="Calibri"/>
          <w:sz w:val="26"/>
          <w:szCs w:val="26"/>
          <w:lang w:eastAsia="en-US"/>
        </w:rPr>
        <w:t>участников бюджетного процесса</w:t>
      </w:r>
      <w:r>
        <w:rPr>
          <w:sz w:val="26"/>
          <w:szCs w:val="26"/>
        </w:rPr>
        <w:t>о необходимости устранения выявленных недостатков с указанием срока устранения.</w:t>
      </w:r>
    </w:p>
    <w:p w:rsidR="002112CC" w:rsidRDefault="002112CC" w:rsidP="002112CC">
      <w:pPr>
        <w:widowControl w:val="0"/>
        <w:autoSpaceDE w:val="0"/>
        <w:autoSpaceDN w:val="0"/>
        <w:ind w:firstLine="709"/>
        <w:rPr>
          <w:sz w:val="26"/>
          <w:szCs w:val="26"/>
        </w:rPr>
      </w:pPr>
      <w:bookmarkStart w:id="14" w:name="P302"/>
      <w:bookmarkEnd w:id="14"/>
      <w:r>
        <w:rPr>
          <w:sz w:val="26"/>
          <w:szCs w:val="26"/>
        </w:rPr>
        <w:t>9. </w:t>
      </w:r>
      <w:r>
        <w:rPr>
          <w:rFonts w:eastAsia="Calibri"/>
          <w:sz w:val="26"/>
          <w:szCs w:val="26"/>
          <w:lang w:eastAsia="en-US"/>
        </w:rPr>
        <w:t>Участники бюджетного процесса</w:t>
      </w:r>
      <w:r>
        <w:rPr>
          <w:sz w:val="26"/>
          <w:szCs w:val="26"/>
        </w:rPr>
        <w:t xml:space="preserve">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Pr>
          <w:rFonts w:eastAsia="Calibri"/>
          <w:sz w:val="26"/>
          <w:szCs w:val="26"/>
          <w:lang w:eastAsia="en-US"/>
        </w:rPr>
        <w:t>участниками бюджетного процесса</w:t>
      </w:r>
      <w:r>
        <w:rPr>
          <w:sz w:val="26"/>
          <w:szCs w:val="26"/>
        </w:rPr>
        <w:t xml:space="preserve"> исправления.</w:t>
      </w:r>
    </w:p>
    <w:p w:rsidR="002112CC" w:rsidRDefault="002112CC" w:rsidP="002112CC">
      <w:pPr>
        <w:widowControl w:val="0"/>
        <w:autoSpaceDE w:val="0"/>
        <w:autoSpaceDN w:val="0"/>
        <w:ind w:firstLine="709"/>
        <w:rPr>
          <w:sz w:val="26"/>
          <w:szCs w:val="26"/>
        </w:rPr>
      </w:pPr>
      <w:r>
        <w:rPr>
          <w:sz w:val="26"/>
          <w:szCs w:val="26"/>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2112CC" w:rsidRDefault="002112CC" w:rsidP="002112CC">
      <w:pPr>
        <w:ind w:firstLine="709"/>
        <w:rPr>
          <w:sz w:val="26"/>
          <w:szCs w:val="26"/>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305BCD" w:rsidRPr="008C5F16" w:rsidRDefault="00305BCD" w:rsidP="008C5F16">
      <w:pPr>
        <w:widowControl w:val="0"/>
        <w:tabs>
          <w:tab w:val="left" w:pos="6946"/>
          <w:tab w:val="left" w:pos="7380"/>
          <w:tab w:val="left" w:pos="9923"/>
        </w:tabs>
        <w:spacing w:after="0" w:line="240" w:lineRule="auto"/>
        <w:rPr>
          <w:rFonts w:ascii="Times New Roman" w:hAnsi="Times New Roman" w:cs="Times New Roman"/>
          <w:b/>
          <w:sz w:val="24"/>
          <w:szCs w:val="24"/>
          <w:u w:val="single"/>
        </w:rPr>
      </w:pPr>
    </w:p>
    <w:sectPr w:rsidR="00305BCD" w:rsidRPr="008C5F16" w:rsidSect="008C5F16">
      <w:headerReference w:type="default" r:id="rId15"/>
      <w:pgSz w:w="11905" w:h="16837"/>
      <w:pgMar w:top="567" w:right="1132" w:bottom="1134" w:left="1276" w:header="720" w:footer="720" w:gutter="0"/>
      <w:cols w:space="720"/>
      <w:noEndnote/>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7720" w:rsidRDefault="00047720" w:rsidP="00AF7FDF">
      <w:pPr>
        <w:spacing w:after="0" w:line="240" w:lineRule="auto"/>
      </w:pPr>
      <w:r>
        <w:separator/>
      </w:r>
    </w:p>
  </w:endnote>
  <w:endnote w:type="continuationSeparator" w:id="1">
    <w:p w:rsidR="00047720" w:rsidRDefault="00047720"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onstantia">
    <w:panose1 w:val="02030602050306030303"/>
    <w:charset w:val="CC"/>
    <w:family w:val="roman"/>
    <w:pitch w:val="variable"/>
    <w:sig w:usb0="A00002EF" w:usb1="4000204B" w:usb2="00000000" w:usb3="00000000" w:csb0="0000009F" w:csb1="00000000"/>
  </w:font>
  <w:font w:name="OpenSymbol">
    <w:charset w:val="00"/>
    <w:family w:val="auto"/>
    <w:pitch w:val="variable"/>
    <w:sig w:usb0="800000AF" w:usb1="1001ECEA"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7720" w:rsidRDefault="00047720" w:rsidP="00AF7FDF">
      <w:pPr>
        <w:spacing w:after="0" w:line="240" w:lineRule="auto"/>
      </w:pPr>
      <w:r>
        <w:separator/>
      </w:r>
    </w:p>
  </w:footnote>
  <w:footnote w:type="continuationSeparator" w:id="1">
    <w:p w:rsidR="00047720" w:rsidRDefault="00047720"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818" w:rsidRDefault="0080717F">
    <w:pPr>
      <w:pStyle w:val="a3"/>
      <w:jc w:val="center"/>
    </w:pPr>
    <w:fldSimple w:instr=" PAGE   \* MERGEFORMAT ">
      <w:r w:rsidR="002112CC">
        <w:rPr>
          <w:noProof/>
        </w:rPr>
        <w:t>16</w:t>
      </w:r>
    </w:fldSimple>
  </w:p>
  <w:p w:rsidR="008B1818" w:rsidRDefault="008B1818">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134A7"/>
    <w:multiLevelType w:val="multilevel"/>
    <w:tmpl w:val="4C001842"/>
    <w:lvl w:ilvl="0">
      <w:start w:val="2"/>
      <w:numFmt w:val="decimal"/>
      <w:lvlText w:val="%1."/>
      <w:lvlJc w:val="left"/>
      <w:pPr>
        <w:ind w:left="600" w:hanging="600"/>
      </w:pPr>
      <w:rPr>
        <w:rFonts w:hint="default"/>
      </w:rPr>
    </w:lvl>
    <w:lvl w:ilvl="1">
      <w:start w:val="18"/>
      <w:numFmt w:val="decimal"/>
      <w:lvlText w:val="%1.%2."/>
      <w:lvlJc w:val="left"/>
      <w:pPr>
        <w:ind w:left="1603" w:hanging="720"/>
      </w:pPr>
      <w:rPr>
        <w:rFonts w:hint="default"/>
      </w:rPr>
    </w:lvl>
    <w:lvl w:ilvl="2">
      <w:start w:val="1"/>
      <w:numFmt w:val="decimal"/>
      <w:lvlText w:val="%1.%2.%3."/>
      <w:lvlJc w:val="left"/>
      <w:pPr>
        <w:ind w:left="2486" w:hanging="720"/>
      </w:pPr>
      <w:rPr>
        <w:rFonts w:hint="default"/>
      </w:rPr>
    </w:lvl>
    <w:lvl w:ilvl="3">
      <w:start w:val="1"/>
      <w:numFmt w:val="decimal"/>
      <w:lvlText w:val="%1.%2.%3.%4."/>
      <w:lvlJc w:val="left"/>
      <w:pPr>
        <w:ind w:left="3729" w:hanging="1080"/>
      </w:pPr>
      <w:rPr>
        <w:rFonts w:hint="default"/>
      </w:rPr>
    </w:lvl>
    <w:lvl w:ilvl="4">
      <w:start w:val="1"/>
      <w:numFmt w:val="decimal"/>
      <w:lvlText w:val="%1.%2.%3.%4.%5."/>
      <w:lvlJc w:val="left"/>
      <w:pPr>
        <w:ind w:left="4612" w:hanging="1080"/>
      </w:pPr>
      <w:rPr>
        <w:rFonts w:hint="default"/>
      </w:rPr>
    </w:lvl>
    <w:lvl w:ilvl="5">
      <w:start w:val="1"/>
      <w:numFmt w:val="decimal"/>
      <w:lvlText w:val="%1.%2.%3.%4.%5.%6."/>
      <w:lvlJc w:val="left"/>
      <w:pPr>
        <w:ind w:left="5855" w:hanging="1440"/>
      </w:pPr>
      <w:rPr>
        <w:rFonts w:hint="default"/>
      </w:rPr>
    </w:lvl>
    <w:lvl w:ilvl="6">
      <w:start w:val="1"/>
      <w:numFmt w:val="decimal"/>
      <w:lvlText w:val="%1.%2.%3.%4.%5.%6.%7."/>
      <w:lvlJc w:val="left"/>
      <w:pPr>
        <w:ind w:left="7098" w:hanging="1800"/>
      </w:pPr>
      <w:rPr>
        <w:rFonts w:hint="default"/>
      </w:rPr>
    </w:lvl>
    <w:lvl w:ilvl="7">
      <w:start w:val="1"/>
      <w:numFmt w:val="decimal"/>
      <w:lvlText w:val="%1.%2.%3.%4.%5.%6.%7.%8."/>
      <w:lvlJc w:val="left"/>
      <w:pPr>
        <w:ind w:left="7981" w:hanging="1800"/>
      </w:pPr>
      <w:rPr>
        <w:rFonts w:hint="default"/>
      </w:rPr>
    </w:lvl>
    <w:lvl w:ilvl="8">
      <w:start w:val="1"/>
      <w:numFmt w:val="decimal"/>
      <w:lvlText w:val="%1.%2.%3.%4.%5.%6.%7.%8.%9."/>
      <w:lvlJc w:val="left"/>
      <w:pPr>
        <w:ind w:left="9224" w:hanging="2160"/>
      </w:pPr>
      <w:rPr>
        <w:rFonts w:hint="default"/>
      </w:rPr>
    </w:lvl>
  </w:abstractNum>
  <w:abstractNum w:abstractNumId="1">
    <w:nsid w:val="09466BC9"/>
    <w:multiLevelType w:val="multilevel"/>
    <w:tmpl w:val="D390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3">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E711D5E"/>
    <w:multiLevelType w:val="multilevel"/>
    <w:tmpl w:val="CD06EE4C"/>
    <w:lvl w:ilvl="0">
      <w:start w:val="3"/>
      <w:numFmt w:val="decimal"/>
      <w:lvlText w:val="%1."/>
      <w:lvlJc w:val="left"/>
      <w:pPr>
        <w:ind w:left="675" w:hanging="675"/>
      </w:pPr>
      <w:rPr>
        <w:rFonts w:hint="default"/>
      </w:rPr>
    </w:lvl>
    <w:lvl w:ilvl="1">
      <w:start w:val="6"/>
      <w:numFmt w:val="decimal"/>
      <w:lvlText w:val="%1.%2."/>
      <w:lvlJc w:val="left"/>
      <w:pPr>
        <w:ind w:left="1161" w:hanging="720"/>
      </w:pPr>
      <w:rPr>
        <w:rFonts w:hint="default"/>
      </w:rPr>
    </w:lvl>
    <w:lvl w:ilvl="2">
      <w:start w:val="2"/>
      <w:numFmt w:val="decimal"/>
      <w:lvlText w:val="%1.%2.%3."/>
      <w:lvlJc w:val="left"/>
      <w:pPr>
        <w:ind w:left="1602" w:hanging="720"/>
      </w:pPr>
      <w:rPr>
        <w:rFonts w:hint="default"/>
      </w:rPr>
    </w:lvl>
    <w:lvl w:ilvl="3">
      <w:start w:val="1"/>
      <w:numFmt w:val="decimal"/>
      <w:lvlText w:val="%1.%2.%3.%4."/>
      <w:lvlJc w:val="left"/>
      <w:pPr>
        <w:ind w:left="2403" w:hanging="1080"/>
      </w:pPr>
      <w:rPr>
        <w:rFonts w:hint="default"/>
      </w:rPr>
    </w:lvl>
    <w:lvl w:ilvl="4">
      <w:start w:val="1"/>
      <w:numFmt w:val="decimal"/>
      <w:lvlText w:val="%1.%2.%3.%4.%5."/>
      <w:lvlJc w:val="left"/>
      <w:pPr>
        <w:ind w:left="2844" w:hanging="1080"/>
      </w:pPr>
      <w:rPr>
        <w:rFonts w:hint="default"/>
      </w:rPr>
    </w:lvl>
    <w:lvl w:ilvl="5">
      <w:start w:val="1"/>
      <w:numFmt w:val="decimal"/>
      <w:lvlText w:val="%1.%2.%3.%4.%5.%6."/>
      <w:lvlJc w:val="left"/>
      <w:pPr>
        <w:ind w:left="3645" w:hanging="1440"/>
      </w:pPr>
      <w:rPr>
        <w:rFonts w:hint="default"/>
      </w:rPr>
    </w:lvl>
    <w:lvl w:ilvl="6">
      <w:start w:val="1"/>
      <w:numFmt w:val="decimal"/>
      <w:lvlText w:val="%1.%2.%3.%4.%5.%6.%7."/>
      <w:lvlJc w:val="left"/>
      <w:pPr>
        <w:ind w:left="4446" w:hanging="1800"/>
      </w:pPr>
      <w:rPr>
        <w:rFonts w:hint="default"/>
      </w:rPr>
    </w:lvl>
    <w:lvl w:ilvl="7">
      <w:start w:val="1"/>
      <w:numFmt w:val="decimal"/>
      <w:lvlText w:val="%1.%2.%3.%4.%5.%6.%7.%8."/>
      <w:lvlJc w:val="left"/>
      <w:pPr>
        <w:ind w:left="4887" w:hanging="1800"/>
      </w:pPr>
      <w:rPr>
        <w:rFonts w:hint="default"/>
      </w:rPr>
    </w:lvl>
    <w:lvl w:ilvl="8">
      <w:start w:val="1"/>
      <w:numFmt w:val="decimal"/>
      <w:lvlText w:val="%1.%2.%3.%4.%5.%6.%7.%8.%9."/>
      <w:lvlJc w:val="left"/>
      <w:pPr>
        <w:ind w:left="5688" w:hanging="2160"/>
      </w:pPr>
      <w:rPr>
        <w:rFonts w:hint="default"/>
      </w:rPr>
    </w:lvl>
  </w:abstractNum>
  <w:abstractNum w:abstractNumId="6">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7">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8">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12">
    <w:nsid w:val="3B1005FD"/>
    <w:multiLevelType w:val="multilevel"/>
    <w:tmpl w:val="0B0C4CD6"/>
    <w:lvl w:ilvl="0">
      <w:start w:val="1"/>
      <w:numFmt w:val="decimal"/>
      <w:lvlText w:val="8.%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nsid w:val="45D82D1B"/>
    <w:multiLevelType w:val="hybridMultilevel"/>
    <w:tmpl w:val="FE78C4C6"/>
    <w:lvl w:ilvl="0" w:tplc="CD8E7438">
      <w:start w:val="3"/>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4">
    <w:nsid w:val="475955DD"/>
    <w:multiLevelType w:val="multilevel"/>
    <w:tmpl w:val="DFE049DA"/>
    <w:lvl w:ilvl="0">
      <w:start w:val="1"/>
      <w:numFmt w:val="decimal"/>
      <w:lvlText w:val="7.%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nsid w:val="4D3D6D4A"/>
    <w:multiLevelType w:val="multilevel"/>
    <w:tmpl w:val="F7645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3634D55"/>
    <w:multiLevelType w:val="hybridMultilevel"/>
    <w:tmpl w:val="B5AAB072"/>
    <w:lvl w:ilvl="0" w:tplc="42809C26">
      <w:start w:val="1"/>
      <w:numFmt w:val="decimal"/>
      <w:lvlText w:val="%1."/>
      <w:lvlJc w:val="left"/>
      <w:pPr>
        <w:ind w:left="900" w:hanging="360"/>
      </w:pPr>
      <w:rPr>
        <w:rFonts w:hint="default"/>
      </w:rPr>
    </w:lvl>
    <w:lvl w:ilvl="1" w:tplc="DB3E8BAA" w:tentative="1">
      <w:start w:val="1"/>
      <w:numFmt w:val="lowerLetter"/>
      <w:lvlText w:val="%2."/>
      <w:lvlJc w:val="left"/>
      <w:pPr>
        <w:ind w:left="1620" w:hanging="360"/>
      </w:pPr>
    </w:lvl>
    <w:lvl w:ilvl="2" w:tplc="990CFEC4" w:tentative="1">
      <w:start w:val="1"/>
      <w:numFmt w:val="lowerRoman"/>
      <w:lvlText w:val="%3."/>
      <w:lvlJc w:val="right"/>
      <w:pPr>
        <w:ind w:left="2340" w:hanging="180"/>
      </w:pPr>
    </w:lvl>
    <w:lvl w:ilvl="3" w:tplc="66343770" w:tentative="1">
      <w:start w:val="1"/>
      <w:numFmt w:val="decimal"/>
      <w:lvlText w:val="%4."/>
      <w:lvlJc w:val="left"/>
      <w:pPr>
        <w:ind w:left="3060" w:hanging="360"/>
      </w:pPr>
    </w:lvl>
    <w:lvl w:ilvl="4" w:tplc="0BA28DE0" w:tentative="1">
      <w:start w:val="1"/>
      <w:numFmt w:val="lowerLetter"/>
      <w:lvlText w:val="%5."/>
      <w:lvlJc w:val="left"/>
      <w:pPr>
        <w:ind w:left="3780" w:hanging="360"/>
      </w:pPr>
    </w:lvl>
    <w:lvl w:ilvl="5" w:tplc="59928CC4" w:tentative="1">
      <w:start w:val="1"/>
      <w:numFmt w:val="lowerRoman"/>
      <w:lvlText w:val="%6."/>
      <w:lvlJc w:val="right"/>
      <w:pPr>
        <w:ind w:left="4500" w:hanging="180"/>
      </w:pPr>
    </w:lvl>
    <w:lvl w:ilvl="6" w:tplc="E4A0650E" w:tentative="1">
      <w:start w:val="1"/>
      <w:numFmt w:val="decimal"/>
      <w:lvlText w:val="%7."/>
      <w:lvlJc w:val="left"/>
      <w:pPr>
        <w:ind w:left="5220" w:hanging="360"/>
      </w:pPr>
    </w:lvl>
    <w:lvl w:ilvl="7" w:tplc="31804626" w:tentative="1">
      <w:start w:val="1"/>
      <w:numFmt w:val="lowerLetter"/>
      <w:lvlText w:val="%8."/>
      <w:lvlJc w:val="left"/>
      <w:pPr>
        <w:ind w:left="5940" w:hanging="360"/>
      </w:pPr>
    </w:lvl>
    <w:lvl w:ilvl="8" w:tplc="9C563B28" w:tentative="1">
      <w:start w:val="1"/>
      <w:numFmt w:val="lowerRoman"/>
      <w:lvlText w:val="%9."/>
      <w:lvlJc w:val="right"/>
      <w:pPr>
        <w:ind w:left="6660" w:hanging="180"/>
      </w:pPr>
    </w:lvl>
  </w:abstractNum>
  <w:abstractNum w:abstractNumId="18">
    <w:nsid w:val="5C282B51"/>
    <w:multiLevelType w:val="singleLevel"/>
    <w:tmpl w:val="6F0232CC"/>
    <w:lvl w:ilvl="0">
      <w:start w:val="1"/>
      <w:numFmt w:val="decimal"/>
      <w:lvlText w:val="%1."/>
      <w:legacy w:legacy="1" w:legacySpace="0" w:legacyIndent="283"/>
      <w:lvlJc w:val="left"/>
      <w:rPr>
        <w:rFonts w:ascii="Times New Roman" w:hAnsi="Times New Roman" w:cs="Times New Roman" w:hint="default"/>
      </w:rPr>
    </w:lvl>
  </w:abstractNum>
  <w:abstractNum w:abstractNumId="19">
    <w:nsid w:val="5E0363A9"/>
    <w:multiLevelType w:val="hybridMultilevel"/>
    <w:tmpl w:val="31480CFA"/>
    <w:lvl w:ilvl="0" w:tplc="0419000F">
      <w:start w:val="1"/>
      <w:numFmt w:val="decimal"/>
      <w:lvlText w:val="%1."/>
      <w:lvlJc w:val="left"/>
      <w:pPr>
        <w:ind w:left="928" w:hanging="360"/>
      </w:pPr>
      <w:rPr>
        <w:rFonts w:hint="default"/>
        <w:b w:val="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0">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48D108B"/>
    <w:multiLevelType w:val="hybridMultilevel"/>
    <w:tmpl w:val="D126196C"/>
    <w:lvl w:ilvl="0" w:tplc="59D4ABFA">
      <w:start w:val="1"/>
      <w:numFmt w:val="bullet"/>
      <w:lvlText w:val=""/>
      <w:lvlJc w:val="left"/>
      <w:pPr>
        <w:ind w:left="720" w:hanging="360"/>
      </w:pPr>
      <w:rPr>
        <w:rFonts w:ascii="Symbol" w:hAnsi="Symbol" w:hint="default"/>
      </w:rPr>
    </w:lvl>
    <w:lvl w:ilvl="1" w:tplc="16D42CE4">
      <w:start w:val="1"/>
      <w:numFmt w:val="bullet"/>
      <w:lvlText w:val="o"/>
      <w:lvlJc w:val="left"/>
      <w:pPr>
        <w:ind w:left="1440" w:hanging="360"/>
      </w:pPr>
      <w:rPr>
        <w:rFonts w:ascii="Courier New" w:hAnsi="Courier New" w:cs="Courier New" w:hint="default"/>
      </w:rPr>
    </w:lvl>
    <w:lvl w:ilvl="2" w:tplc="6E9496D8">
      <w:start w:val="1"/>
      <w:numFmt w:val="bullet"/>
      <w:lvlText w:val=""/>
      <w:lvlJc w:val="left"/>
      <w:pPr>
        <w:ind w:left="2160" w:hanging="360"/>
      </w:pPr>
      <w:rPr>
        <w:rFonts w:ascii="Wingdings" w:hAnsi="Wingdings" w:hint="default"/>
      </w:rPr>
    </w:lvl>
    <w:lvl w:ilvl="3" w:tplc="400A2B2C">
      <w:start w:val="1"/>
      <w:numFmt w:val="bullet"/>
      <w:lvlText w:val=""/>
      <w:lvlJc w:val="left"/>
      <w:pPr>
        <w:ind w:left="2880" w:hanging="360"/>
      </w:pPr>
      <w:rPr>
        <w:rFonts w:ascii="Symbol" w:hAnsi="Symbol" w:hint="default"/>
      </w:rPr>
    </w:lvl>
    <w:lvl w:ilvl="4" w:tplc="7FBA696C">
      <w:start w:val="1"/>
      <w:numFmt w:val="bullet"/>
      <w:lvlText w:val="o"/>
      <w:lvlJc w:val="left"/>
      <w:pPr>
        <w:ind w:left="3600" w:hanging="360"/>
      </w:pPr>
      <w:rPr>
        <w:rFonts w:ascii="Courier New" w:hAnsi="Courier New" w:cs="Courier New" w:hint="default"/>
      </w:rPr>
    </w:lvl>
    <w:lvl w:ilvl="5" w:tplc="E3CEF684">
      <w:start w:val="1"/>
      <w:numFmt w:val="bullet"/>
      <w:lvlText w:val=""/>
      <w:lvlJc w:val="left"/>
      <w:pPr>
        <w:ind w:left="4320" w:hanging="360"/>
      </w:pPr>
      <w:rPr>
        <w:rFonts w:ascii="Wingdings" w:hAnsi="Wingdings" w:hint="default"/>
      </w:rPr>
    </w:lvl>
    <w:lvl w:ilvl="6" w:tplc="E1AE6C44">
      <w:start w:val="1"/>
      <w:numFmt w:val="bullet"/>
      <w:lvlText w:val=""/>
      <w:lvlJc w:val="left"/>
      <w:pPr>
        <w:ind w:left="5040" w:hanging="360"/>
      </w:pPr>
      <w:rPr>
        <w:rFonts w:ascii="Symbol" w:hAnsi="Symbol" w:hint="default"/>
      </w:rPr>
    </w:lvl>
    <w:lvl w:ilvl="7" w:tplc="FAB20CC4">
      <w:start w:val="1"/>
      <w:numFmt w:val="bullet"/>
      <w:lvlText w:val="o"/>
      <w:lvlJc w:val="left"/>
      <w:pPr>
        <w:ind w:left="5760" w:hanging="360"/>
      </w:pPr>
      <w:rPr>
        <w:rFonts w:ascii="Courier New" w:hAnsi="Courier New" w:cs="Courier New" w:hint="default"/>
      </w:rPr>
    </w:lvl>
    <w:lvl w:ilvl="8" w:tplc="12C08F60">
      <w:start w:val="1"/>
      <w:numFmt w:val="bullet"/>
      <w:lvlText w:val=""/>
      <w:lvlJc w:val="left"/>
      <w:pPr>
        <w:ind w:left="6480" w:hanging="360"/>
      </w:pPr>
      <w:rPr>
        <w:rFonts w:ascii="Wingdings" w:hAnsi="Wingdings" w:hint="default"/>
      </w:rPr>
    </w:lvl>
  </w:abstractNum>
  <w:abstractNum w:abstractNumId="23">
    <w:nsid w:val="773617B9"/>
    <w:multiLevelType w:val="multilevel"/>
    <w:tmpl w:val="5E705202"/>
    <w:name w:val="WW8Num522"/>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4">
    <w:nsid w:val="78104E43"/>
    <w:multiLevelType w:val="hybridMultilevel"/>
    <w:tmpl w:val="31EA5836"/>
    <w:lvl w:ilvl="0" w:tplc="03DA224C">
      <w:start w:val="2"/>
      <w:numFmt w:val="decimal"/>
      <w:lvlText w:val="%1."/>
      <w:lvlJc w:val="left"/>
      <w:pPr>
        <w:tabs>
          <w:tab w:val="num" w:pos="870"/>
        </w:tabs>
        <w:ind w:left="8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791B5855"/>
    <w:multiLevelType w:val="singleLevel"/>
    <w:tmpl w:val="D7E6096E"/>
    <w:lvl w:ilvl="0">
      <w:start w:val="2"/>
      <w:numFmt w:val="decimal"/>
      <w:lvlText w:val="%1."/>
      <w:legacy w:legacy="1" w:legacySpace="0" w:legacyIndent="284"/>
      <w:lvlJc w:val="left"/>
      <w:rPr>
        <w:rFonts w:ascii="Times New Roman" w:hAnsi="Times New Roman" w:cs="Times New Roman" w:hint="default"/>
      </w:rPr>
    </w:lvl>
  </w:abstractNum>
  <w:num w:numId="1">
    <w:abstractNumId w:val="4"/>
  </w:num>
  <w:num w:numId="2">
    <w:abstractNumId w:val="9"/>
  </w:num>
  <w:num w:numId="3">
    <w:abstractNumId w:val="16"/>
  </w:num>
  <w:num w:numId="4">
    <w:abstractNumId w:val="21"/>
  </w:num>
  <w:num w:numId="5">
    <w:abstractNumId w:val="3"/>
  </w:num>
  <w:num w:numId="6">
    <w:abstractNumId w:val="15"/>
  </w:num>
  <w:num w:numId="7">
    <w:abstractNumId w:val="1"/>
  </w:num>
  <w:num w:numId="8">
    <w:abstractNumId w:val="20"/>
  </w:num>
  <w:num w:numId="9">
    <w:abstractNumId w:val="7"/>
  </w:num>
  <w:num w:numId="10">
    <w:abstractNumId w:val="8"/>
  </w:num>
  <w:num w:numId="11">
    <w:abstractNumId w:val="23"/>
  </w:num>
  <w:num w:numId="12">
    <w:abstractNumId w:val="17"/>
  </w:num>
  <w:num w:numId="13">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11"/>
    <w:lvlOverride w:ilvl="0">
      <w:lvl w:ilvl="0">
        <w:start w:val="2"/>
        <w:numFmt w:val="decimal"/>
        <w:lvlText w:val="%1)"/>
        <w:legacy w:legacy="1" w:legacySpace="0" w:legacyIndent="360"/>
        <w:lvlJc w:val="left"/>
        <w:rPr>
          <w:rFonts w:ascii="Times New Roman" w:hAnsi="Times New Roman" w:cs="Times New Roman" w:hint="default"/>
        </w:rPr>
      </w:lvl>
    </w:lvlOverride>
  </w:num>
  <w:num w:numId="16">
    <w:abstractNumId w:val="2"/>
  </w:num>
  <w:num w:numId="17">
    <w:abstractNumId w:val="18"/>
  </w:num>
  <w:num w:numId="18">
    <w:abstractNumId w:val="25"/>
  </w:num>
  <w:num w:numId="19">
    <w:abstractNumId w:val="5"/>
  </w:num>
  <w:num w:numId="20">
    <w:abstractNumId w:val="0"/>
  </w:num>
  <w:num w:numId="21">
    <w:abstractNumId w:val="6"/>
  </w:num>
  <w:num w:numId="22">
    <w:abstractNumId w:val="13"/>
  </w:num>
  <w:num w:numId="23">
    <w:abstractNumId w:val="10"/>
  </w:num>
  <w:num w:numId="24">
    <w:abstractNumId w:val="14"/>
  </w:num>
  <w:num w:numId="25">
    <w:abstractNumId w:val="12"/>
  </w:num>
  <w:num w:numId="26">
    <w:abstractNumId w:val="19"/>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47720"/>
    <w:rsid w:val="00050EDB"/>
    <w:rsid w:val="000647EE"/>
    <w:rsid w:val="000655B1"/>
    <w:rsid w:val="00072EFC"/>
    <w:rsid w:val="00075CA0"/>
    <w:rsid w:val="00076520"/>
    <w:rsid w:val="000769DB"/>
    <w:rsid w:val="000B0071"/>
    <w:rsid w:val="000B4D42"/>
    <w:rsid w:val="000B537D"/>
    <w:rsid w:val="000E289A"/>
    <w:rsid w:val="000E444F"/>
    <w:rsid w:val="000F25D1"/>
    <w:rsid w:val="00101739"/>
    <w:rsid w:val="00101E0B"/>
    <w:rsid w:val="001031A9"/>
    <w:rsid w:val="001102D2"/>
    <w:rsid w:val="00112B02"/>
    <w:rsid w:val="00121B36"/>
    <w:rsid w:val="00133291"/>
    <w:rsid w:val="00135F4C"/>
    <w:rsid w:val="00136611"/>
    <w:rsid w:val="00146AFE"/>
    <w:rsid w:val="00152CE6"/>
    <w:rsid w:val="00155361"/>
    <w:rsid w:val="00161999"/>
    <w:rsid w:val="00167B79"/>
    <w:rsid w:val="00171014"/>
    <w:rsid w:val="001742E6"/>
    <w:rsid w:val="001767D2"/>
    <w:rsid w:val="001821E2"/>
    <w:rsid w:val="0018684B"/>
    <w:rsid w:val="00190D15"/>
    <w:rsid w:val="00195361"/>
    <w:rsid w:val="001A01CE"/>
    <w:rsid w:val="001A0266"/>
    <w:rsid w:val="001A7DAB"/>
    <w:rsid w:val="001B0EB5"/>
    <w:rsid w:val="001B19CE"/>
    <w:rsid w:val="001C058B"/>
    <w:rsid w:val="001C1D51"/>
    <w:rsid w:val="001C423D"/>
    <w:rsid w:val="001E0ECB"/>
    <w:rsid w:val="001F3F75"/>
    <w:rsid w:val="00202E10"/>
    <w:rsid w:val="00204E20"/>
    <w:rsid w:val="002112CC"/>
    <w:rsid w:val="0021277A"/>
    <w:rsid w:val="002129D2"/>
    <w:rsid w:val="002145D4"/>
    <w:rsid w:val="00224BB0"/>
    <w:rsid w:val="002273FE"/>
    <w:rsid w:val="002278F3"/>
    <w:rsid w:val="00232CAE"/>
    <w:rsid w:val="0023526F"/>
    <w:rsid w:val="00244920"/>
    <w:rsid w:val="00254FFB"/>
    <w:rsid w:val="00255D4B"/>
    <w:rsid w:val="00261DE8"/>
    <w:rsid w:val="002654FF"/>
    <w:rsid w:val="002713FE"/>
    <w:rsid w:val="00276C7E"/>
    <w:rsid w:val="0027706A"/>
    <w:rsid w:val="00282809"/>
    <w:rsid w:val="00285B50"/>
    <w:rsid w:val="002937D3"/>
    <w:rsid w:val="002B10A4"/>
    <w:rsid w:val="002B430E"/>
    <w:rsid w:val="002B7B6B"/>
    <w:rsid w:val="002C12AC"/>
    <w:rsid w:val="002C205E"/>
    <w:rsid w:val="002C565D"/>
    <w:rsid w:val="002C68EE"/>
    <w:rsid w:val="002E0645"/>
    <w:rsid w:val="002E330A"/>
    <w:rsid w:val="002E56E1"/>
    <w:rsid w:val="00301980"/>
    <w:rsid w:val="00302783"/>
    <w:rsid w:val="00305BCD"/>
    <w:rsid w:val="00312D20"/>
    <w:rsid w:val="00323C5D"/>
    <w:rsid w:val="00325315"/>
    <w:rsid w:val="00325D88"/>
    <w:rsid w:val="0033080F"/>
    <w:rsid w:val="00332610"/>
    <w:rsid w:val="00347B31"/>
    <w:rsid w:val="00356800"/>
    <w:rsid w:val="00363D43"/>
    <w:rsid w:val="0037055C"/>
    <w:rsid w:val="00371138"/>
    <w:rsid w:val="00372454"/>
    <w:rsid w:val="00372EAD"/>
    <w:rsid w:val="00380038"/>
    <w:rsid w:val="003849ED"/>
    <w:rsid w:val="003B510E"/>
    <w:rsid w:val="003B7F29"/>
    <w:rsid w:val="003C448B"/>
    <w:rsid w:val="003D31E7"/>
    <w:rsid w:val="003D73A7"/>
    <w:rsid w:val="003E3A09"/>
    <w:rsid w:val="003E5032"/>
    <w:rsid w:val="003E6F95"/>
    <w:rsid w:val="003E76FC"/>
    <w:rsid w:val="003F3650"/>
    <w:rsid w:val="003F3B76"/>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5034"/>
    <w:rsid w:val="004A28BE"/>
    <w:rsid w:val="004A7750"/>
    <w:rsid w:val="004B30D5"/>
    <w:rsid w:val="004B3906"/>
    <w:rsid w:val="004C18CB"/>
    <w:rsid w:val="004D3C11"/>
    <w:rsid w:val="004D71E4"/>
    <w:rsid w:val="004E0CFA"/>
    <w:rsid w:val="004E2988"/>
    <w:rsid w:val="004E478C"/>
    <w:rsid w:val="004E5C15"/>
    <w:rsid w:val="004F0976"/>
    <w:rsid w:val="00516803"/>
    <w:rsid w:val="0051762B"/>
    <w:rsid w:val="0051799D"/>
    <w:rsid w:val="00520811"/>
    <w:rsid w:val="00527CF8"/>
    <w:rsid w:val="00533800"/>
    <w:rsid w:val="00535175"/>
    <w:rsid w:val="00536AB6"/>
    <w:rsid w:val="00540DB1"/>
    <w:rsid w:val="00554150"/>
    <w:rsid w:val="005666C2"/>
    <w:rsid w:val="00584795"/>
    <w:rsid w:val="00585048"/>
    <w:rsid w:val="00586275"/>
    <w:rsid w:val="00596532"/>
    <w:rsid w:val="005A03AF"/>
    <w:rsid w:val="005C0355"/>
    <w:rsid w:val="005D0A6F"/>
    <w:rsid w:val="005E538E"/>
    <w:rsid w:val="005F14B9"/>
    <w:rsid w:val="005F1A8A"/>
    <w:rsid w:val="005F2F16"/>
    <w:rsid w:val="005F4FDC"/>
    <w:rsid w:val="00602F94"/>
    <w:rsid w:val="00607A75"/>
    <w:rsid w:val="00612864"/>
    <w:rsid w:val="006147C7"/>
    <w:rsid w:val="00616645"/>
    <w:rsid w:val="00620D9D"/>
    <w:rsid w:val="00623A4D"/>
    <w:rsid w:val="00625569"/>
    <w:rsid w:val="0062673F"/>
    <w:rsid w:val="00626C8F"/>
    <w:rsid w:val="0063520D"/>
    <w:rsid w:val="006421F7"/>
    <w:rsid w:val="00646407"/>
    <w:rsid w:val="00650A7E"/>
    <w:rsid w:val="00663E3F"/>
    <w:rsid w:val="00664FE5"/>
    <w:rsid w:val="00681DE3"/>
    <w:rsid w:val="006A00E9"/>
    <w:rsid w:val="006A3FB1"/>
    <w:rsid w:val="006A4D2D"/>
    <w:rsid w:val="006B7FBC"/>
    <w:rsid w:val="006D1825"/>
    <w:rsid w:val="006D4196"/>
    <w:rsid w:val="006D6DA5"/>
    <w:rsid w:val="006D7D55"/>
    <w:rsid w:val="006E14FE"/>
    <w:rsid w:val="006E26B1"/>
    <w:rsid w:val="006F1C13"/>
    <w:rsid w:val="00705F5F"/>
    <w:rsid w:val="0070664C"/>
    <w:rsid w:val="00710DB9"/>
    <w:rsid w:val="0072330E"/>
    <w:rsid w:val="007249FF"/>
    <w:rsid w:val="007256C7"/>
    <w:rsid w:val="00727FFB"/>
    <w:rsid w:val="00731019"/>
    <w:rsid w:val="00735000"/>
    <w:rsid w:val="007460A1"/>
    <w:rsid w:val="0074684D"/>
    <w:rsid w:val="00747C77"/>
    <w:rsid w:val="00750C63"/>
    <w:rsid w:val="007523E2"/>
    <w:rsid w:val="00753677"/>
    <w:rsid w:val="00760BFE"/>
    <w:rsid w:val="0078009B"/>
    <w:rsid w:val="00781E35"/>
    <w:rsid w:val="007919CD"/>
    <w:rsid w:val="00796634"/>
    <w:rsid w:val="00796D64"/>
    <w:rsid w:val="007A06A3"/>
    <w:rsid w:val="007A789B"/>
    <w:rsid w:val="007C5BC8"/>
    <w:rsid w:val="007D11F2"/>
    <w:rsid w:val="007E01F6"/>
    <w:rsid w:val="007E282B"/>
    <w:rsid w:val="007E5F7B"/>
    <w:rsid w:val="007F0ED0"/>
    <w:rsid w:val="007F299C"/>
    <w:rsid w:val="007F56CB"/>
    <w:rsid w:val="0080717F"/>
    <w:rsid w:val="008113B5"/>
    <w:rsid w:val="00830089"/>
    <w:rsid w:val="00832509"/>
    <w:rsid w:val="00842DBA"/>
    <w:rsid w:val="00844C3A"/>
    <w:rsid w:val="008468E6"/>
    <w:rsid w:val="008555D9"/>
    <w:rsid w:val="0087385F"/>
    <w:rsid w:val="00876476"/>
    <w:rsid w:val="0087712E"/>
    <w:rsid w:val="008831D4"/>
    <w:rsid w:val="008865FC"/>
    <w:rsid w:val="008A52C6"/>
    <w:rsid w:val="008B120A"/>
    <w:rsid w:val="008B1818"/>
    <w:rsid w:val="008B2813"/>
    <w:rsid w:val="008B68F4"/>
    <w:rsid w:val="008C54CC"/>
    <w:rsid w:val="008C5F16"/>
    <w:rsid w:val="008D602A"/>
    <w:rsid w:val="008E2820"/>
    <w:rsid w:val="008F0838"/>
    <w:rsid w:val="008F559A"/>
    <w:rsid w:val="0090506C"/>
    <w:rsid w:val="00907463"/>
    <w:rsid w:val="00923C00"/>
    <w:rsid w:val="009254A0"/>
    <w:rsid w:val="009420FC"/>
    <w:rsid w:val="00950A3E"/>
    <w:rsid w:val="00952C6F"/>
    <w:rsid w:val="009574E7"/>
    <w:rsid w:val="00961523"/>
    <w:rsid w:val="0097667E"/>
    <w:rsid w:val="00976D92"/>
    <w:rsid w:val="00981D6F"/>
    <w:rsid w:val="009919EE"/>
    <w:rsid w:val="009932DE"/>
    <w:rsid w:val="009954BE"/>
    <w:rsid w:val="009963E8"/>
    <w:rsid w:val="009A4D62"/>
    <w:rsid w:val="009A7282"/>
    <w:rsid w:val="009B7326"/>
    <w:rsid w:val="009C48DD"/>
    <w:rsid w:val="009C728F"/>
    <w:rsid w:val="009D01DE"/>
    <w:rsid w:val="009D16E6"/>
    <w:rsid w:val="009D74E5"/>
    <w:rsid w:val="009E1F33"/>
    <w:rsid w:val="009E60A9"/>
    <w:rsid w:val="009F5792"/>
    <w:rsid w:val="00A00556"/>
    <w:rsid w:val="00A05055"/>
    <w:rsid w:val="00A102F6"/>
    <w:rsid w:val="00A24377"/>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0273"/>
    <w:rsid w:val="00B27A0C"/>
    <w:rsid w:val="00B33AC8"/>
    <w:rsid w:val="00B355CB"/>
    <w:rsid w:val="00B51142"/>
    <w:rsid w:val="00B52715"/>
    <w:rsid w:val="00B5438C"/>
    <w:rsid w:val="00B573C5"/>
    <w:rsid w:val="00B84B42"/>
    <w:rsid w:val="00B856ED"/>
    <w:rsid w:val="00B944C5"/>
    <w:rsid w:val="00BB1194"/>
    <w:rsid w:val="00BC4ABE"/>
    <w:rsid w:val="00BC4BE6"/>
    <w:rsid w:val="00BC59F0"/>
    <w:rsid w:val="00BC6635"/>
    <w:rsid w:val="00BD4492"/>
    <w:rsid w:val="00BE2667"/>
    <w:rsid w:val="00BE2AEB"/>
    <w:rsid w:val="00BE53E4"/>
    <w:rsid w:val="00BF2D11"/>
    <w:rsid w:val="00BF5FBE"/>
    <w:rsid w:val="00C07B46"/>
    <w:rsid w:val="00C11B3A"/>
    <w:rsid w:val="00C14371"/>
    <w:rsid w:val="00C15F4D"/>
    <w:rsid w:val="00C357EA"/>
    <w:rsid w:val="00C36BD4"/>
    <w:rsid w:val="00C41760"/>
    <w:rsid w:val="00C525F9"/>
    <w:rsid w:val="00C673D8"/>
    <w:rsid w:val="00C70FB5"/>
    <w:rsid w:val="00C7651D"/>
    <w:rsid w:val="00C77738"/>
    <w:rsid w:val="00C84956"/>
    <w:rsid w:val="00C96C40"/>
    <w:rsid w:val="00CA3DC8"/>
    <w:rsid w:val="00CB5ADC"/>
    <w:rsid w:val="00CC1DB3"/>
    <w:rsid w:val="00CC3D8D"/>
    <w:rsid w:val="00CD4822"/>
    <w:rsid w:val="00CE5F94"/>
    <w:rsid w:val="00CF09A5"/>
    <w:rsid w:val="00D00642"/>
    <w:rsid w:val="00D12E21"/>
    <w:rsid w:val="00D14592"/>
    <w:rsid w:val="00D15162"/>
    <w:rsid w:val="00D371AD"/>
    <w:rsid w:val="00D433CF"/>
    <w:rsid w:val="00D44B1A"/>
    <w:rsid w:val="00D600D5"/>
    <w:rsid w:val="00D610FC"/>
    <w:rsid w:val="00D61AC2"/>
    <w:rsid w:val="00D6495D"/>
    <w:rsid w:val="00D71C9D"/>
    <w:rsid w:val="00D742CA"/>
    <w:rsid w:val="00D74FA9"/>
    <w:rsid w:val="00D8366E"/>
    <w:rsid w:val="00D875E8"/>
    <w:rsid w:val="00D92C6D"/>
    <w:rsid w:val="00DB42B4"/>
    <w:rsid w:val="00DB66AD"/>
    <w:rsid w:val="00DC5BC3"/>
    <w:rsid w:val="00DD79AC"/>
    <w:rsid w:val="00DF0286"/>
    <w:rsid w:val="00E03995"/>
    <w:rsid w:val="00E053BD"/>
    <w:rsid w:val="00E07FF6"/>
    <w:rsid w:val="00E1246F"/>
    <w:rsid w:val="00E129E4"/>
    <w:rsid w:val="00E13636"/>
    <w:rsid w:val="00E26749"/>
    <w:rsid w:val="00E30208"/>
    <w:rsid w:val="00E43D99"/>
    <w:rsid w:val="00E56EAC"/>
    <w:rsid w:val="00E6517C"/>
    <w:rsid w:val="00E8167D"/>
    <w:rsid w:val="00E84E06"/>
    <w:rsid w:val="00E94EE2"/>
    <w:rsid w:val="00EA002B"/>
    <w:rsid w:val="00EA34E3"/>
    <w:rsid w:val="00EA4945"/>
    <w:rsid w:val="00EB0721"/>
    <w:rsid w:val="00EB27DB"/>
    <w:rsid w:val="00EC0EF5"/>
    <w:rsid w:val="00EC52A3"/>
    <w:rsid w:val="00EC566B"/>
    <w:rsid w:val="00ED6E5F"/>
    <w:rsid w:val="00ED7C93"/>
    <w:rsid w:val="00EE5BAB"/>
    <w:rsid w:val="00F057A6"/>
    <w:rsid w:val="00F06037"/>
    <w:rsid w:val="00F345F0"/>
    <w:rsid w:val="00F56568"/>
    <w:rsid w:val="00F66D2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header" w:uiPriority="0" w:qFormat="1"/>
    <w:lsdException w:name="footer" w:uiPriority="0"/>
    <w:lsdException w:name="caption" w:uiPriority="0" w:qFormat="1"/>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Message Header"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aliases w:val="Head 1,Раздел,Title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aliases w:val="Sub heading"/>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aliases w:val="Naiaea"/>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paragraph" w:styleId="8">
    <w:name w:val="heading 8"/>
    <w:basedOn w:val="a"/>
    <w:next w:val="a"/>
    <w:link w:val="80"/>
    <w:qFormat/>
    <w:rsid w:val="002937D3"/>
    <w:pPr>
      <w:keepNext/>
      <w:widowControl w:val="0"/>
      <w:tabs>
        <w:tab w:val="left" w:pos="10064"/>
      </w:tabs>
      <w:spacing w:after="0" w:line="240" w:lineRule="auto"/>
      <w:ind w:right="-1"/>
      <w:jc w:val="center"/>
      <w:outlineLvl w:val="7"/>
    </w:pPr>
    <w:rPr>
      <w:rFonts w:ascii="Times New Roman" w:eastAsia="Times New Roman" w:hAnsi="Times New Roman" w:cs="Times New Roman"/>
      <w:b/>
      <w:i/>
      <w:sz w:val="24"/>
      <w:szCs w:val="20"/>
    </w:rPr>
  </w:style>
  <w:style w:type="paragraph" w:styleId="9">
    <w:name w:val="heading 9"/>
    <w:basedOn w:val="a"/>
    <w:next w:val="a"/>
    <w:link w:val="90"/>
    <w:qFormat/>
    <w:rsid w:val="002937D3"/>
    <w:pPr>
      <w:keepNext/>
      <w:widowControl w:val="0"/>
      <w:spacing w:before="280" w:after="0" w:line="240" w:lineRule="auto"/>
      <w:jc w:val="center"/>
      <w:outlineLvl w:val="8"/>
    </w:pPr>
    <w:rPr>
      <w:rFonts w:ascii="Times New Roman" w:eastAsia="Times New Roman" w:hAnsi="Times New Roman" w:cs="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 1 Знак,Раздел Знак,Title 1 Знак"/>
    <w:basedOn w:val="a0"/>
    <w:link w:val="1"/>
    <w:rsid w:val="007249FF"/>
    <w:rPr>
      <w:rFonts w:ascii="Arial" w:eastAsia="Times New Roman" w:hAnsi="Arial" w:cs="Arial"/>
      <w:b/>
      <w:bCs/>
      <w:kern w:val="32"/>
      <w:sz w:val="32"/>
      <w:szCs w:val="32"/>
    </w:rPr>
  </w:style>
  <w:style w:type="character" w:customStyle="1" w:styleId="20">
    <w:name w:val="Заголовок 2 Знак"/>
    <w:aliases w:val="Sub heading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aliases w:val="Naiaea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Aa?oEieiioeooe"/>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Aa?oEieiioeooe Знак"/>
    <w:basedOn w:val="a0"/>
    <w:link w:val="a3"/>
    <w:rsid w:val="007249FF"/>
  </w:style>
  <w:style w:type="paragraph" w:styleId="a5">
    <w:name w:val="Normal (Web)"/>
    <w:aliases w:val="Обычный (Web), Знак Знак10,Обычный (веб)1 Знак,Обычный (Web) Знак Знак Знак Знак,Обычный (Web) Знак Знак Знак,Обычный (Web)1 Знак Знак,Обычный (веб)1,Обычный (Web)1,Обычный (веб)1 Знак Знак,Обычный (веб) Знак Знак"/>
    <w:basedOn w:val="a"/>
    <w:link w:val="a6"/>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uiPriority w:val="99"/>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rsid w:val="004E0CFA"/>
    <w:rPr>
      <w:rFonts w:ascii="Tahoma" w:eastAsia="Calibri" w:hAnsi="Tahoma" w:cs="Times New Roman"/>
      <w:sz w:val="16"/>
      <w:szCs w:val="16"/>
      <w:lang w:eastAsia="en-US"/>
    </w:rPr>
  </w:style>
  <w:style w:type="paragraph" w:styleId="af4">
    <w:name w:val="Balloon Text"/>
    <w:basedOn w:val="a"/>
    <w:link w:val="af3"/>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rsid w:val="004E0CFA"/>
    <w:rPr>
      <w:b/>
      <w:bCs/>
    </w:rPr>
  </w:style>
  <w:style w:type="paragraph" w:styleId="af8">
    <w:name w:val="annotation subject"/>
    <w:basedOn w:val="af5"/>
    <w:next w:val="af5"/>
    <w:link w:val="af7"/>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Знак Знак Знак,Знак Знак Знак Знак1,текст таблицы,Iniiaiie oaeno Ciae"/>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Знак Знак Знак Знак3,Знак Знак Знак Знак1 Знак,текст таблицы Знак,Iniiaiie oaeno Ciae Знак"/>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Документ"/>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Документ Знак"/>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aliases w:val="Титул 1"/>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aliases w:val="Титул 1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qFormat/>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Обычный (веб)1 Знак Знак1,Обычный (Web) Знак Знак Знак Знак Знак,Обычный (Web) Знак Знак Знак Знак1,Обычный (Web)1 Знак Знак Знак,Обычный (веб)1 Знак1,Обычный (Web)1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uiPriority w:val="34"/>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uiPriority w:val="99"/>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locked/>
    <w:rsid w:val="002B10A4"/>
    <w:rPr>
      <w:rFonts w:ascii="Consolas" w:hAnsi="Consolas"/>
      <w:sz w:val="21"/>
      <w:szCs w:val="21"/>
    </w:rPr>
  </w:style>
  <w:style w:type="paragraph" w:styleId="affff">
    <w:name w:val="Plain Text"/>
    <w:basedOn w:val="a"/>
    <w:link w:val="afffe"/>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uiPriority w:val="99"/>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msonormal0">
    <w:name w:val="msonormal"/>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3F3B7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8">
    <w:name w:val="xl6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F3B7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F3B76"/>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F3B76"/>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F3B76"/>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8">
    <w:name w:val="xl7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3F3B76"/>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92">
    <w:name w:val="xl9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7">
    <w:name w:val="xl97"/>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8">
    <w:name w:val="xl98"/>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9">
    <w:name w:val="xl99"/>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
    <w:rsid w:val="003F3B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
    <w:rsid w:val="003F3B76"/>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3F3B76"/>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8">
    <w:name w:val="xl108"/>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1">
    <w:name w:val="xl111"/>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3">
    <w:name w:val="xl113"/>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4">
    <w:name w:val="xl114"/>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5">
    <w:name w:val="xl115"/>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6">
    <w:name w:val="xl116"/>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7">
    <w:name w:val="xl11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8">
    <w:name w:val="xl11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9">
    <w:name w:val="xl119"/>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0">
    <w:name w:val="xl12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
    <w:rsid w:val="003F3B76"/>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4">
    <w:name w:val="xl124"/>
    <w:basedOn w:val="a"/>
    <w:rsid w:val="003F3B76"/>
    <w:pP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125">
    <w:name w:val="xl12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
    <w:rsid w:val="003F3B7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7">
    <w:name w:val="xl127"/>
    <w:basedOn w:val="a"/>
    <w:rsid w:val="003F3B7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29">
    <w:name w:val="xl129"/>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0">
    <w:name w:val="xl13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31">
    <w:name w:val="xl13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character" w:styleId="affffa">
    <w:name w:val="Intense Emphasis"/>
    <w:uiPriority w:val="21"/>
    <w:qFormat/>
    <w:rsid w:val="00BE2667"/>
    <w:rPr>
      <w:b/>
      <w:bCs/>
      <w:i/>
      <w:iCs/>
      <w:color w:val="4F81BD"/>
    </w:rPr>
  </w:style>
  <w:style w:type="character" w:styleId="affffb">
    <w:name w:val="Intense Reference"/>
    <w:qFormat/>
    <w:rsid w:val="00BE2667"/>
    <w:rPr>
      <w:b/>
      <w:bCs/>
      <w:smallCaps/>
      <w:color w:val="C0504D"/>
      <w:spacing w:val="5"/>
      <w:u w:val="single"/>
    </w:rPr>
  </w:style>
  <w:style w:type="paragraph" w:customStyle="1" w:styleId="normalweb">
    <w:name w:val="normalweb"/>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
    <w:name w:val="nospacing"/>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styleId="affffc">
    <w:name w:val="Block Text"/>
    <w:basedOn w:val="a"/>
    <w:semiHidden/>
    <w:unhideWhenUsed/>
    <w:rsid w:val="00305BCD"/>
    <w:pPr>
      <w:spacing w:after="0" w:line="360" w:lineRule="auto"/>
      <w:ind w:left="709" w:right="708"/>
      <w:jc w:val="center"/>
    </w:pPr>
    <w:rPr>
      <w:rFonts w:ascii="Times New Roman" w:eastAsia="Times New Roman" w:hAnsi="Times New Roman" w:cs="Times New Roman"/>
      <w:b/>
      <w:noProof/>
      <w:sz w:val="32"/>
      <w:szCs w:val="20"/>
    </w:rPr>
  </w:style>
  <w:style w:type="paragraph" w:customStyle="1" w:styleId="xl66">
    <w:name w:val="xl66"/>
    <w:basedOn w:val="a"/>
    <w:rsid w:val="0064640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2">
    <w:name w:val="xl132"/>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3">
    <w:name w:val="xl133"/>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65">
    <w:name w:val="xl65"/>
    <w:basedOn w:val="a"/>
    <w:rsid w:val="004B390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4">
    <w:name w:val="xl134"/>
    <w:basedOn w:val="a"/>
    <w:rsid w:val="008C5F16"/>
    <w:pPr>
      <w:spacing w:before="100" w:beforeAutospacing="1" w:after="100" w:afterAutospacing="1" w:line="240" w:lineRule="auto"/>
      <w:jc w:val="center"/>
      <w:textAlignment w:val="top"/>
    </w:pPr>
    <w:rPr>
      <w:rFonts w:ascii="Times New Roman" w:eastAsia="Times New Roman" w:hAnsi="Times New Roman" w:cs="Times New Roman"/>
      <w:b/>
      <w:bCs/>
      <w:sz w:val="28"/>
      <w:szCs w:val="28"/>
    </w:rPr>
  </w:style>
  <w:style w:type="paragraph" w:customStyle="1" w:styleId="xl135">
    <w:name w:val="xl135"/>
    <w:basedOn w:val="a"/>
    <w:rsid w:val="008C5F1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newinreviewart">
    <w:name w:val="newinreviewart"/>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1">
    <w:name w:val="Знак9"/>
    <w:basedOn w:val="a0"/>
    <w:rsid w:val="003D73A7"/>
    <w:rPr>
      <w:rFonts w:ascii="Constantia" w:hAnsi="Constantia"/>
      <w:b/>
      <w:bCs/>
      <w:sz w:val="26"/>
      <w:szCs w:val="26"/>
      <w:lang w:val="en-US" w:eastAsia="en-US" w:bidi="en-US"/>
    </w:rPr>
  </w:style>
  <w:style w:type="character" w:customStyle="1" w:styleId="80">
    <w:name w:val="Заголовок 8 Знак"/>
    <w:basedOn w:val="a0"/>
    <w:link w:val="8"/>
    <w:rsid w:val="002937D3"/>
    <w:rPr>
      <w:rFonts w:ascii="Times New Roman" w:eastAsia="Times New Roman" w:hAnsi="Times New Roman" w:cs="Times New Roman"/>
      <w:b/>
      <w:i/>
      <w:sz w:val="24"/>
      <w:szCs w:val="20"/>
    </w:rPr>
  </w:style>
  <w:style w:type="character" w:customStyle="1" w:styleId="90">
    <w:name w:val="Заголовок 9 Знак"/>
    <w:basedOn w:val="a0"/>
    <w:link w:val="9"/>
    <w:rsid w:val="002937D3"/>
    <w:rPr>
      <w:rFonts w:ascii="Times New Roman" w:eastAsia="Times New Roman" w:hAnsi="Times New Roman" w:cs="Times New Roman"/>
      <w:b/>
      <w:i/>
      <w:sz w:val="24"/>
      <w:szCs w:val="20"/>
    </w:rPr>
  </w:style>
  <w:style w:type="paragraph" w:customStyle="1" w:styleId="Style6">
    <w:name w:val="Style6"/>
    <w:basedOn w:val="a"/>
    <w:uiPriority w:val="99"/>
    <w:rsid w:val="002937D3"/>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paragraph" w:customStyle="1" w:styleId="Style7">
    <w:name w:val="Style7"/>
    <w:basedOn w:val="a"/>
    <w:uiPriority w:val="99"/>
    <w:rsid w:val="002937D3"/>
    <w:pPr>
      <w:widowControl w:val="0"/>
      <w:autoSpaceDE w:val="0"/>
      <w:autoSpaceDN w:val="0"/>
      <w:adjustRightInd w:val="0"/>
      <w:spacing w:after="0" w:line="449" w:lineRule="exact"/>
      <w:jc w:val="both"/>
    </w:pPr>
    <w:rPr>
      <w:rFonts w:ascii="Times New Roman" w:eastAsia="Times New Roman" w:hAnsi="Times New Roman" w:cs="Times New Roman"/>
      <w:sz w:val="24"/>
      <w:szCs w:val="24"/>
    </w:rPr>
  </w:style>
  <w:style w:type="character" w:customStyle="1" w:styleId="FontStyle13">
    <w:name w:val="Font Style13"/>
    <w:basedOn w:val="a0"/>
    <w:uiPriority w:val="99"/>
    <w:rsid w:val="002937D3"/>
    <w:rPr>
      <w:rFonts w:ascii="Times New Roman" w:hAnsi="Times New Roman" w:cs="Times New Roman"/>
      <w:i/>
      <w:iCs/>
      <w:sz w:val="24"/>
      <w:szCs w:val="24"/>
    </w:rPr>
  </w:style>
  <w:style w:type="paragraph" w:customStyle="1" w:styleId="Style8">
    <w:name w:val="Style8"/>
    <w:basedOn w:val="a"/>
    <w:uiPriority w:val="99"/>
    <w:rsid w:val="002937D3"/>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1fa">
    <w:name w:val="Знак Знак1 Знак"/>
    <w:basedOn w:val="a"/>
    <w:rsid w:val="002937D3"/>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ffffd">
    <w:name w:val="Document Map"/>
    <w:basedOn w:val="a"/>
    <w:link w:val="affffe"/>
    <w:rsid w:val="002937D3"/>
    <w:pPr>
      <w:shd w:val="clear" w:color="auto" w:fill="000080"/>
      <w:spacing w:after="0" w:line="240" w:lineRule="auto"/>
    </w:pPr>
    <w:rPr>
      <w:rFonts w:ascii="Tahoma" w:eastAsia="Times New Roman" w:hAnsi="Tahoma" w:cs="Times New Roman"/>
      <w:sz w:val="24"/>
      <w:szCs w:val="24"/>
    </w:rPr>
  </w:style>
  <w:style w:type="character" w:customStyle="1" w:styleId="affffe">
    <w:name w:val="Схема документа Знак"/>
    <w:basedOn w:val="a0"/>
    <w:link w:val="affffd"/>
    <w:rsid w:val="002937D3"/>
    <w:rPr>
      <w:rFonts w:ascii="Tahoma" w:eastAsia="Times New Roman" w:hAnsi="Tahoma" w:cs="Times New Roman"/>
      <w:sz w:val="24"/>
      <w:szCs w:val="24"/>
      <w:shd w:val="clear" w:color="auto" w:fill="000080"/>
    </w:rPr>
  </w:style>
  <w:style w:type="character" w:customStyle="1" w:styleId="afffff">
    <w:name w:val="Маркеры списка"/>
    <w:rsid w:val="002937D3"/>
    <w:rPr>
      <w:rFonts w:ascii="OpenSymbol" w:eastAsia="OpenSymbol" w:hAnsi="OpenSymbol" w:cs="OpenSymbol"/>
    </w:rPr>
  </w:style>
  <w:style w:type="character" w:customStyle="1" w:styleId="313">
    <w:name w:val="Основной текст 3 Знак1"/>
    <w:basedOn w:val="a0"/>
    <w:rsid w:val="002937D3"/>
    <w:rPr>
      <w:color w:val="000000"/>
      <w:sz w:val="16"/>
      <w:szCs w:val="16"/>
    </w:rPr>
  </w:style>
  <w:style w:type="character" w:customStyle="1" w:styleId="1fb">
    <w:name w:val="Текст концевой сноски Знак1"/>
    <w:basedOn w:val="a0"/>
    <w:rsid w:val="002937D3"/>
    <w:rPr>
      <w:color w:val="000000"/>
    </w:rPr>
  </w:style>
  <w:style w:type="paragraph" w:customStyle="1" w:styleId="114">
    <w:name w:val="Обычный11"/>
    <w:link w:val="1fc"/>
    <w:rsid w:val="002937D3"/>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6"/>
      <w:szCs w:val="20"/>
    </w:rPr>
  </w:style>
  <w:style w:type="character" w:customStyle="1" w:styleId="1fc">
    <w:name w:val="Обычный1 Знак"/>
    <w:link w:val="114"/>
    <w:rsid w:val="002937D3"/>
    <w:rPr>
      <w:rFonts w:ascii="Times New Roman" w:eastAsia="Times New Roman" w:hAnsi="Times New Roman" w:cs="Times New Roman"/>
      <w:sz w:val="26"/>
      <w:szCs w:val="20"/>
    </w:rPr>
  </w:style>
  <w:style w:type="paragraph" w:customStyle="1" w:styleId="afffff0">
    <w:name w:val="Сноска"/>
    <w:basedOn w:val="a"/>
    <w:link w:val="1fd"/>
    <w:rsid w:val="002937D3"/>
    <w:pPr>
      <w:spacing w:after="0" w:line="240" w:lineRule="auto"/>
      <w:ind w:left="170" w:hanging="170"/>
      <w:jc w:val="both"/>
    </w:pPr>
    <w:rPr>
      <w:rFonts w:ascii="Arial" w:eastAsia="Times New Roman" w:hAnsi="Arial" w:cs="Times New Roman"/>
      <w:sz w:val="18"/>
      <w:szCs w:val="20"/>
    </w:rPr>
  </w:style>
  <w:style w:type="character" w:customStyle="1" w:styleId="1fd">
    <w:name w:val="Сноска Знак1"/>
    <w:link w:val="afffff0"/>
    <w:rsid w:val="002937D3"/>
    <w:rPr>
      <w:rFonts w:ascii="Arial" w:eastAsia="Times New Roman" w:hAnsi="Arial" w:cs="Times New Roman"/>
      <w:sz w:val="18"/>
      <w:szCs w:val="20"/>
    </w:rPr>
  </w:style>
  <w:style w:type="paragraph" w:customStyle="1" w:styleId="afffff1">
    <w:name w:val="Таблица"/>
    <w:basedOn w:val="afffff2"/>
    <w:link w:val="afffff3"/>
    <w:rsid w:val="002937D3"/>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styleId="afffff2">
    <w:name w:val="Message Header"/>
    <w:basedOn w:val="a"/>
    <w:link w:val="afffff4"/>
    <w:rsid w:val="002937D3"/>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sz w:val="24"/>
      <w:szCs w:val="24"/>
    </w:rPr>
  </w:style>
  <w:style w:type="character" w:customStyle="1" w:styleId="afffff4">
    <w:name w:val="Шапка Знак"/>
    <w:basedOn w:val="a0"/>
    <w:link w:val="afffff2"/>
    <w:rsid w:val="002937D3"/>
    <w:rPr>
      <w:rFonts w:ascii="Arial" w:eastAsia="Times New Roman" w:hAnsi="Arial" w:cs="Times New Roman"/>
      <w:sz w:val="24"/>
      <w:szCs w:val="24"/>
      <w:shd w:val="pct20" w:color="auto" w:fill="auto"/>
    </w:rPr>
  </w:style>
  <w:style w:type="character" w:customStyle="1" w:styleId="afffff3">
    <w:name w:val="Таблица Знак"/>
    <w:link w:val="afffff1"/>
    <w:rsid w:val="002937D3"/>
    <w:rPr>
      <w:rFonts w:ascii="Arial" w:eastAsia="Times New Roman" w:hAnsi="Arial" w:cs="Times New Roman"/>
      <w:sz w:val="20"/>
      <w:szCs w:val="20"/>
    </w:rPr>
  </w:style>
  <w:style w:type="paragraph" w:customStyle="1" w:styleId="72">
    <w:name w:val="Стиль7 Знак Знак"/>
    <w:basedOn w:val="a"/>
    <w:link w:val="73"/>
    <w:rsid w:val="002937D3"/>
    <w:pPr>
      <w:spacing w:before="120" w:after="60" w:line="240" w:lineRule="auto"/>
      <w:ind w:left="851" w:hanging="227"/>
    </w:pPr>
    <w:rPr>
      <w:rFonts w:ascii="Times New Roman" w:eastAsia="Times New Roman" w:hAnsi="Times New Roman" w:cs="Times New Roman"/>
      <w:sz w:val="24"/>
      <w:szCs w:val="24"/>
    </w:rPr>
  </w:style>
  <w:style w:type="character" w:customStyle="1" w:styleId="73">
    <w:name w:val="Стиль7 Знак Знак Знак"/>
    <w:link w:val="72"/>
    <w:rsid w:val="002937D3"/>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47270626">
      <w:bodyDiv w:val="1"/>
      <w:marLeft w:val="0"/>
      <w:marRight w:val="0"/>
      <w:marTop w:val="0"/>
      <w:marBottom w:val="0"/>
      <w:divBdr>
        <w:top w:val="none" w:sz="0" w:space="0" w:color="auto"/>
        <w:left w:val="none" w:sz="0" w:space="0" w:color="auto"/>
        <w:bottom w:val="none" w:sz="0" w:space="0" w:color="auto"/>
        <w:right w:val="none" w:sz="0" w:space="0" w:color="auto"/>
      </w:divBdr>
    </w:div>
    <w:div w:id="1260017308">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636909506">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 w:id="200790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6439DFCC4EC4C6D01052BEE470D5E8D664717C0ED805BFDE1BECEC2AEE7E740CCFD697CCEE7750A9A431F83AOBA2K" TargetMode="External"/><Relationship Id="rId13" Type="http://schemas.openxmlformats.org/officeDocument/2006/relationships/hyperlink" Target="consultantplus://offline/ref=C8F5BD47F9F875A3C2D42750FEA17ED59817BD1B8D4F87402F65A6BCB4CE7A0C34DD9BA72C041C8974D45E94n2J2J"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Users\User\Desktop\p.61_ot_16.08.2023_ob_utverzhdenii_poryadka_sostavleniya_i_vedeniya_kassovogo_plana.doc"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User\Desktop\p.61_ot_16.08.2023_ob_utverzhdenii_poryadka_sostavleniya_i_vedeniya_kassovogo_plana.doc"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A16439DFCC4EC4C6D01052BEE470D5E8D664717C0ED805BFDE1BECEC2AEE7E740CCFD697CCEE7750A9A431F83AOBA2K" TargetMode="External"/><Relationship Id="rId4" Type="http://schemas.openxmlformats.org/officeDocument/2006/relationships/settings" Target="settings.xml"/><Relationship Id="rId9" Type="http://schemas.openxmlformats.org/officeDocument/2006/relationships/hyperlink" Target="consultantplus://offline/ref=97ED99BFD516F8262C73E1D1EE53BBCEC2B6C16C55F338223D42C72B51520AB328ED8A80E454D63705568E312852E6FEADEF4DCA9852828AlDO8D" TargetMode="External"/><Relationship Id="rId14" Type="http://schemas.openxmlformats.org/officeDocument/2006/relationships/hyperlink" Target="consultantplus://offline/ref=C8F5BD47F9F875A3C2D42750FEA17ED59817BD1B8D4F87402F65A6BCB4CE7A0C34DD9BA72C041C8974D45E94n2J2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1809</TotalTime>
  <Pages>1</Pages>
  <Words>10004</Words>
  <Characters>57029</Characters>
  <Application>Microsoft Office Word</Application>
  <DocSecurity>0</DocSecurity>
  <Lines>475</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ВермиенкоАВ</dc:creator>
  <cp:lastModifiedBy>User</cp:lastModifiedBy>
  <cp:revision>112</cp:revision>
  <cp:lastPrinted>2022-08-09T09:25:00Z</cp:lastPrinted>
  <dcterms:created xsi:type="dcterms:W3CDTF">2021-04-29T04:47:00Z</dcterms:created>
  <dcterms:modified xsi:type="dcterms:W3CDTF">2023-10-03T02:23:00Z</dcterms:modified>
</cp:coreProperties>
</file>