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1E" w:rsidRDefault="006F251E" w:rsidP="008A56B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8A56BE" w:rsidRPr="00B75F1C" w:rsidRDefault="008A56BE" w:rsidP="008A56B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75F1C">
        <w:rPr>
          <w:b/>
          <w:color w:val="000000"/>
          <w:sz w:val="28"/>
          <w:szCs w:val="28"/>
        </w:rPr>
        <w:t>АДМИНИСТРАЦИЯ</w:t>
      </w:r>
    </w:p>
    <w:p w:rsidR="008A56BE" w:rsidRPr="00B75F1C" w:rsidRDefault="00B75F1C" w:rsidP="008A56B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ПАЛЕЦКОГО</w:t>
      </w:r>
      <w:r w:rsidR="008A56BE" w:rsidRPr="00B75F1C">
        <w:rPr>
          <w:b/>
          <w:color w:val="000000"/>
          <w:sz w:val="28"/>
          <w:szCs w:val="28"/>
        </w:rPr>
        <w:t xml:space="preserve"> СЕЛЬСОВЕТА</w:t>
      </w:r>
    </w:p>
    <w:p w:rsidR="008A56BE" w:rsidRPr="00B75F1C" w:rsidRDefault="00B75F1C" w:rsidP="008A56B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БАГАНСКОГО</w:t>
      </w:r>
      <w:r w:rsidR="008A56BE" w:rsidRPr="00B75F1C">
        <w:rPr>
          <w:b/>
          <w:color w:val="000000"/>
          <w:sz w:val="28"/>
          <w:szCs w:val="28"/>
        </w:rPr>
        <w:t xml:space="preserve"> РАЙОНА</w:t>
      </w:r>
    </w:p>
    <w:p w:rsidR="008A56BE" w:rsidRPr="008A56BE" w:rsidRDefault="008A56BE" w:rsidP="008A56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5F1C">
        <w:rPr>
          <w:b/>
          <w:color w:val="000000"/>
          <w:sz w:val="28"/>
          <w:szCs w:val="28"/>
        </w:rPr>
        <w:t>НОВОСИБИРСКОЙ ОБЛАСТИ</w:t>
      </w:r>
    </w:p>
    <w:p w:rsidR="008A56BE" w:rsidRPr="008A56BE" w:rsidRDefault="008A56BE" w:rsidP="008A56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8A56BE" w:rsidRDefault="008A56BE" w:rsidP="008A56B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75F1C">
        <w:rPr>
          <w:b/>
          <w:color w:val="000000"/>
          <w:sz w:val="28"/>
          <w:szCs w:val="28"/>
        </w:rPr>
        <w:t>ПОСТАНОВЛЕНИЕ</w:t>
      </w:r>
    </w:p>
    <w:p w:rsidR="00B75F1C" w:rsidRPr="00B75F1C" w:rsidRDefault="00B75F1C" w:rsidP="008A56B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75F1C" w:rsidRPr="00DF1DF9" w:rsidRDefault="00B317CA" w:rsidP="00B75F1C">
      <w:pPr>
        <w:pStyle w:val="a4"/>
        <w:rPr>
          <w:color w:val="000000" w:themeColor="text1"/>
        </w:rPr>
      </w:pPr>
      <w:r>
        <w:rPr>
          <w:color w:val="000000" w:themeColor="text1"/>
        </w:rPr>
        <w:t>10</w:t>
      </w:r>
      <w:r w:rsidR="00B75F1C" w:rsidRPr="00DF1DF9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B75F1C" w:rsidRPr="00DF1DF9">
        <w:rPr>
          <w:color w:val="000000" w:themeColor="text1"/>
        </w:rPr>
        <w:t>.20</w:t>
      </w:r>
      <w:r>
        <w:rPr>
          <w:color w:val="000000" w:themeColor="text1"/>
        </w:rPr>
        <w:t>24</w:t>
      </w:r>
      <w:r w:rsidR="00B75F1C" w:rsidRPr="00DF1DF9">
        <w:rPr>
          <w:color w:val="000000" w:themeColor="text1"/>
        </w:rPr>
        <w:t xml:space="preserve">   </w:t>
      </w:r>
      <w:r w:rsidR="00B75F1C">
        <w:rPr>
          <w:color w:val="000000" w:themeColor="text1"/>
        </w:rPr>
        <w:t xml:space="preserve">                                          </w:t>
      </w:r>
      <w:r w:rsidR="00B75F1C" w:rsidRPr="00DF1DF9">
        <w:rPr>
          <w:color w:val="000000" w:themeColor="text1"/>
        </w:rPr>
        <w:t xml:space="preserve">   № </w:t>
      </w:r>
      <w:r>
        <w:rPr>
          <w:color w:val="000000" w:themeColor="text1"/>
        </w:rPr>
        <w:t>0</w:t>
      </w:r>
      <w:r w:rsidR="004E30B2">
        <w:rPr>
          <w:color w:val="000000" w:themeColor="text1"/>
        </w:rPr>
        <w:t>3</w:t>
      </w:r>
    </w:p>
    <w:p w:rsidR="00B75F1C" w:rsidRDefault="00B75F1C" w:rsidP="00B75F1C">
      <w:pPr>
        <w:pStyle w:val="a4"/>
        <w:rPr>
          <w:color w:val="000000" w:themeColor="text1"/>
        </w:rPr>
      </w:pPr>
      <w:r w:rsidRPr="00DF1DF9">
        <w:rPr>
          <w:color w:val="000000" w:themeColor="text1"/>
        </w:rPr>
        <w:t>с. Палецкое</w:t>
      </w:r>
    </w:p>
    <w:p w:rsidR="008A56BE" w:rsidRPr="008A56BE" w:rsidRDefault="008A56BE" w:rsidP="008A56B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EA1248" w:rsidRDefault="008A56BE" w:rsidP="006F251E">
      <w:pPr>
        <w:pStyle w:val="a3"/>
        <w:spacing w:before="0" w:beforeAutospacing="0" w:after="0" w:afterAutospacing="0"/>
        <w:ind w:left="284" w:firstLine="567"/>
        <w:jc w:val="center"/>
        <w:rPr>
          <w:bCs/>
          <w:color w:val="000000"/>
          <w:sz w:val="28"/>
          <w:szCs w:val="28"/>
        </w:rPr>
      </w:pPr>
      <w:r w:rsidRPr="00EA1248">
        <w:rPr>
          <w:bCs/>
          <w:color w:val="000000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</w:t>
      </w:r>
      <w:r w:rsidR="00EA1248">
        <w:rPr>
          <w:bCs/>
          <w:color w:val="000000"/>
          <w:sz w:val="28"/>
          <w:szCs w:val="28"/>
        </w:rPr>
        <w:t xml:space="preserve">казание услуг для муниципальных </w:t>
      </w:r>
      <w:r w:rsidRPr="00EA1248">
        <w:rPr>
          <w:bCs/>
          <w:color w:val="000000"/>
          <w:sz w:val="28"/>
          <w:szCs w:val="28"/>
        </w:rPr>
        <w:t>нужд </w:t>
      </w:r>
      <w:r w:rsidR="00B75F1C" w:rsidRPr="00EA1248">
        <w:rPr>
          <w:bCs/>
          <w:color w:val="000000"/>
          <w:sz w:val="28"/>
          <w:szCs w:val="28"/>
        </w:rPr>
        <w:t>Палецкого сельсовета </w:t>
      </w:r>
    </w:p>
    <w:p w:rsidR="008A56BE" w:rsidRPr="00EA1248" w:rsidRDefault="00B75F1C" w:rsidP="006F251E">
      <w:pPr>
        <w:pStyle w:val="a3"/>
        <w:spacing w:before="0" w:beforeAutospacing="0" w:after="0" w:afterAutospacing="0"/>
        <w:ind w:left="284" w:firstLine="567"/>
        <w:jc w:val="center"/>
        <w:rPr>
          <w:color w:val="000000"/>
          <w:sz w:val="28"/>
          <w:szCs w:val="28"/>
        </w:rPr>
      </w:pPr>
      <w:r w:rsidRPr="00EA1248">
        <w:rPr>
          <w:bCs/>
          <w:color w:val="000000"/>
          <w:sz w:val="28"/>
          <w:szCs w:val="28"/>
        </w:rPr>
        <w:t>Баганского</w:t>
      </w:r>
      <w:r w:rsidR="008A56BE" w:rsidRPr="00EA1248">
        <w:rPr>
          <w:bCs/>
          <w:color w:val="000000"/>
          <w:sz w:val="28"/>
          <w:szCs w:val="28"/>
        </w:rPr>
        <w:t> района Новосибирской области</w:t>
      </w:r>
    </w:p>
    <w:p w:rsidR="008A56BE" w:rsidRPr="008A56BE" w:rsidRDefault="008A56BE" w:rsidP="006F251E">
      <w:pPr>
        <w:pStyle w:val="a3"/>
        <w:spacing w:before="0" w:beforeAutospacing="0" w:after="0" w:afterAutospacing="0"/>
        <w:ind w:left="284" w:firstLine="567"/>
        <w:jc w:val="center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8A56BE" w:rsidRPr="008A56BE" w:rsidRDefault="008A56BE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EA0FDA" w:rsidRDefault="008A56BE" w:rsidP="006F251E">
      <w:pPr>
        <w:pStyle w:val="a4"/>
        <w:ind w:left="284" w:firstLine="567"/>
        <w:jc w:val="both"/>
      </w:pPr>
      <w:proofErr w:type="gramStart"/>
      <w:r w:rsidRPr="008A56BE">
        <w:t>В соответствии с частью 2 статьи 35 Федерального закона от 05.04.2013 № 44-ФЗ «О контрактной системе в сфере закупок товаров, рабо</w:t>
      </w:r>
      <w:r w:rsidR="00B75F1C">
        <w:t xml:space="preserve">т, услуг для обеспечения </w:t>
      </w:r>
      <w:r w:rsidRPr="008A56BE">
        <w:t xml:space="preserve">государственных и муниципальных нужд», </w:t>
      </w:r>
      <w:r w:rsidR="00EA0FDA" w:rsidRPr="00EA0FDA">
        <w:t xml:space="preserve">постановлением   Правительства Российской   Федерации от 20.09.2014 г. № 963 «Об осуществлении банковского сопровождения контрактов», </w:t>
      </w:r>
      <w:r w:rsidR="00EA0FDA" w:rsidRPr="002C54DD">
        <w:rPr>
          <w:szCs w:val="28"/>
        </w:rPr>
        <w:t xml:space="preserve">руководствуясь Уставом сельского поселения Палецкого сельсовета Баганского муниципального района Новосибирской области, </w:t>
      </w:r>
      <w:r w:rsidRPr="002C54DD">
        <w:rPr>
          <w:szCs w:val="28"/>
        </w:rPr>
        <w:t>администрация </w:t>
      </w:r>
      <w:r w:rsidR="00B75F1C" w:rsidRPr="002C54DD">
        <w:rPr>
          <w:szCs w:val="28"/>
        </w:rPr>
        <w:t>Палецкого</w:t>
      </w:r>
      <w:r w:rsidRPr="002C54DD">
        <w:rPr>
          <w:szCs w:val="28"/>
        </w:rPr>
        <w:t> сельсовета </w:t>
      </w:r>
      <w:r w:rsidR="00B75F1C" w:rsidRPr="002C54DD">
        <w:rPr>
          <w:szCs w:val="28"/>
        </w:rPr>
        <w:t>Баганского</w:t>
      </w:r>
      <w:r w:rsidR="006F251E">
        <w:rPr>
          <w:szCs w:val="28"/>
        </w:rPr>
        <w:t> района Новосибирской области</w:t>
      </w:r>
      <w:proofErr w:type="gramEnd"/>
    </w:p>
    <w:p w:rsidR="008A56BE" w:rsidRDefault="008A56BE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 xml:space="preserve"> ПОСТАНОВЛЯЕТ:</w:t>
      </w:r>
    </w:p>
    <w:p w:rsidR="00EA0FDA" w:rsidRPr="00BF3A22" w:rsidRDefault="00EA0FDA" w:rsidP="006F251E">
      <w:pPr>
        <w:pStyle w:val="a4"/>
        <w:ind w:left="284" w:firstLine="567"/>
        <w:jc w:val="both"/>
      </w:pPr>
      <w:r>
        <w:t xml:space="preserve">1. </w:t>
      </w:r>
      <w:r w:rsidR="00BF3A22" w:rsidRPr="00BF3A22">
        <w:t>Установить, что банковское сопровождение контрактов, предметом</w:t>
      </w:r>
      <w:r w:rsidR="00BF3A22">
        <w:t xml:space="preserve"> </w:t>
      </w:r>
      <w:r w:rsidR="00BF3A22" w:rsidRPr="00BF3A22">
        <w:t>которых являются поставка товара, выполне</w:t>
      </w:r>
      <w:r w:rsidR="00BF3A22">
        <w:t xml:space="preserve">ние работы, оказание услуги для </w:t>
      </w:r>
      <w:r w:rsidR="00BF3A22" w:rsidRPr="00BF3A22">
        <w:t>обеспечения муниципальных нужд Палецкого сельсовета Баганского района Новосибирской области осуществляется в соответствии с</w:t>
      </w:r>
      <w:r w:rsidR="00BF3A22">
        <w:t xml:space="preserve"> </w:t>
      </w:r>
      <w:r w:rsidR="00BF3A22" w:rsidRPr="00BF3A22">
        <w:t>Правилами осуществления банков</w:t>
      </w:r>
      <w:r w:rsidR="00BF3A22">
        <w:t xml:space="preserve">ского сопровождения контрактов, </w:t>
      </w:r>
      <w:r w:rsidR="00BF3A22" w:rsidRPr="00BF3A22">
        <w:t>утвержденными постановлением Правитель</w:t>
      </w:r>
      <w:r w:rsidR="00BF3A22">
        <w:t xml:space="preserve">ства Российской Федерации от 20 </w:t>
      </w:r>
      <w:r w:rsidR="00BF3A22" w:rsidRPr="00BF3A22">
        <w:t>сентября 2014 г</w:t>
      </w:r>
      <w:r w:rsidR="00BF3A22">
        <w:t>ода № 963, в следующих случаях:</w:t>
      </w:r>
    </w:p>
    <w:p w:rsidR="00EA0FDA" w:rsidRPr="00EA0FDA" w:rsidRDefault="00CD1471" w:rsidP="006F251E">
      <w:pPr>
        <w:pStyle w:val="a4"/>
        <w:ind w:left="284" w:firstLine="567"/>
        <w:jc w:val="both"/>
      </w:pPr>
      <w:r>
        <w:t>1.1.</w:t>
      </w:r>
      <w:r w:rsidR="00EA0FDA" w:rsidRPr="00EA0FDA">
        <w:tab/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поставщиком) составляет не менее 200 млн. рублей;</w:t>
      </w:r>
    </w:p>
    <w:p w:rsidR="00EA0FDA" w:rsidRDefault="00CD1471" w:rsidP="006F251E">
      <w:pPr>
        <w:pStyle w:val="a4"/>
        <w:ind w:left="284" w:firstLine="567"/>
        <w:jc w:val="both"/>
      </w:pPr>
      <w:r>
        <w:t>1.2.</w:t>
      </w:r>
      <w:r w:rsidR="00EA0FDA" w:rsidRPr="00EA0FDA">
        <w:tab/>
        <w:t>в отношении расширенного банковского сопровождения контракта, если начальная (максимальная) цена контракта (цена контракта, заключаемого с единственным поставщиком) составляет не менее 5,0 млрд. рублей.</w:t>
      </w:r>
    </w:p>
    <w:p w:rsidR="00EA0FDA" w:rsidRPr="00EA0FDA" w:rsidRDefault="00EA0FDA" w:rsidP="006F251E">
      <w:pPr>
        <w:pStyle w:val="a4"/>
        <w:ind w:left="284" w:firstLine="567"/>
        <w:jc w:val="both"/>
      </w:pPr>
      <w:r w:rsidRPr="00EA0FDA">
        <w:t>2.</w:t>
      </w:r>
      <w:r w:rsidRPr="00EA0FDA">
        <w:tab/>
      </w:r>
      <w:r w:rsidR="002C54DD">
        <w:t>М</w:t>
      </w:r>
      <w:r w:rsidRPr="00EA0FDA">
        <w:t xml:space="preserve">инимальный размер начальной (максимальной) цены контракта (цены контракта, заключаемого с единственным поставщиком (подрядчиком, </w:t>
      </w:r>
      <w:r w:rsidRPr="00EA0FDA">
        <w:lastRenderedPageBreak/>
        <w:t>исполнителем)</w:t>
      </w:r>
      <w:r w:rsidR="002C54DD">
        <w:t xml:space="preserve">, </w:t>
      </w:r>
      <w:r w:rsidR="001616D2">
        <w:t xml:space="preserve">в случаях, </w:t>
      </w:r>
      <w:r w:rsidR="002C54DD" w:rsidRPr="00EA0FDA">
        <w:t>определенны</w:t>
      </w:r>
      <w:r w:rsidR="001616D2">
        <w:t>х</w:t>
      </w:r>
      <w:r w:rsidR="002C54DD" w:rsidRPr="00EA0FDA">
        <w:t xml:space="preserve"> настоящим постановлением </w:t>
      </w:r>
      <w:r w:rsidRPr="00EA0FDA">
        <w:t>может быть снижен, но не менее:</w:t>
      </w:r>
    </w:p>
    <w:p w:rsidR="00EA0FDA" w:rsidRPr="00EA0FDA" w:rsidRDefault="00EA0FDA" w:rsidP="006F251E">
      <w:pPr>
        <w:pStyle w:val="a4"/>
        <w:ind w:left="284" w:firstLine="567"/>
        <w:jc w:val="both"/>
      </w:pPr>
      <w:r w:rsidRPr="00EA0FDA">
        <w:t>1)</w:t>
      </w:r>
      <w:r w:rsidRPr="00EA0FDA">
        <w:tab/>
        <w:t>в отношении банковского сопровождения контракта, предусмотренного подпунктом 1</w:t>
      </w:r>
      <w:r w:rsidR="00CD1471">
        <w:t>.1.</w:t>
      </w:r>
      <w:r w:rsidRPr="00EA0FDA">
        <w:t xml:space="preserve"> пункта 1 настоящего постановления - 50 млн. рублей;</w:t>
      </w:r>
    </w:p>
    <w:p w:rsidR="00EA0FDA" w:rsidRPr="008A56BE" w:rsidRDefault="00EA0FDA" w:rsidP="006F251E">
      <w:pPr>
        <w:pStyle w:val="a4"/>
        <w:ind w:left="284" w:firstLine="567"/>
        <w:jc w:val="both"/>
      </w:pPr>
      <w:r w:rsidRPr="00EA0FDA">
        <w:t>2)</w:t>
      </w:r>
      <w:r w:rsidRPr="00EA0FDA">
        <w:tab/>
        <w:t xml:space="preserve">в отношении банковского сопровождения контракта, предусмотренного подпунктом </w:t>
      </w:r>
      <w:r w:rsidR="00CD1471">
        <w:t>1.</w:t>
      </w:r>
      <w:r w:rsidRPr="00EA0FDA">
        <w:t>2</w:t>
      </w:r>
      <w:r w:rsidR="00CD1471">
        <w:t>.</w:t>
      </w:r>
      <w:r w:rsidRPr="00EA0FDA">
        <w:t xml:space="preserve"> пункта 1 настоящего постановления - 500 млн. рублей.</w:t>
      </w:r>
    </w:p>
    <w:p w:rsidR="00B75F1C" w:rsidRDefault="00B75F1C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A56BE" w:rsidRPr="008A56BE">
        <w:rPr>
          <w:color w:val="000000"/>
          <w:sz w:val="28"/>
          <w:szCs w:val="28"/>
        </w:rPr>
        <w:t xml:space="preserve">. </w:t>
      </w:r>
      <w:r w:rsidRPr="00B75F1C">
        <w:rPr>
          <w:color w:val="000000"/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сельсовета», разместить на официальном сайте адми</w:t>
      </w:r>
      <w:r w:rsidR="00CD1471">
        <w:rPr>
          <w:color w:val="000000"/>
          <w:sz w:val="28"/>
          <w:szCs w:val="28"/>
        </w:rPr>
        <w:t>нистрации Палецкого сельсовета,</w:t>
      </w:r>
      <w:r w:rsidR="00CD1471" w:rsidRPr="00CD1471">
        <w:t xml:space="preserve"> </w:t>
      </w:r>
      <w:r w:rsidR="00CD1471" w:rsidRPr="00CD1471">
        <w:rPr>
          <w:color w:val="000000"/>
          <w:sz w:val="28"/>
          <w:szCs w:val="28"/>
        </w:rPr>
        <w:t>в единой информационной системе в сфере закупок.</w:t>
      </w:r>
    </w:p>
    <w:p w:rsidR="008A56BE" w:rsidRPr="008A56BE" w:rsidRDefault="00B75F1C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56BE" w:rsidRPr="008A56BE">
        <w:rPr>
          <w:color w:val="000000"/>
          <w:sz w:val="28"/>
          <w:szCs w:val="28"/>
        </w:rPr>
        <w:t xml:space="preserve">. Постановление вступает в силу после </w:t>
      </w:r>
      <w:r w:rsidR="00CA2106">
        <w:rPr>
          <w:color w:val="000000"/>
          <w:sz w:val="28"/>
          <w:szCs w:val="28"/>
        </w:rPr>
        <w:t>подписания</w:t>
      </w:r>
      <w:r w:rsidR="008A56BE" w:rsidRPr="008A56BE">
        <w:rPr>
          <w:color w:val="000000"/>
          <w:sz w:val="28"/>
          <w:szCs w:val="28"/>
        </w:rPr>
        <w:t>.</w:t>
      </w:r>
    </w:p>
    <w:p w:rsidR="008A56BE" w:rsidRPr="008A56BE" w:rsidRDefault="00B75F1C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A56BE" w:rsidRPr="008A56BE">
        <w:rPr>
          <w:color w:val="000000"/>
          <w:sz w:val="28"/>
          <w:szCs w:val="28"/>
        </w:rPr>
        <w:t xml:space="preserve">. Контроль за выполнением постановления </w:t>
      </w:r>
      <w:r w:rsidR="00CD1471">
        <w:rPr>
          <w:color w:val="000000"/>
          <w:sz w:val="28"/>
          <w:szCs w:val="28"/>
        </w:rPr>
        <w:t>возложить на Павлову О. А.</w:t>
      </w:r>
    </w:p>
    <w:p w:rsidR="008A56BE" w:rsidRPr="008A56BE" w:rsidRDefault="008A56BE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8A56BE" w:rsidRPr="008A56BE" w:rsidRDefault="008A56BE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B75F1C" w:rsidRPr="009C1F9C" w:rsidRDefault="006F251E" w:rsidP="006F251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5F1C" w:rsidRPr="009C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Палецкого сельсовета </w:t>
      </w:r>
    </w:p>
    <w:p w:rsidR="00B75F1C" w:rsidRDefault="006F251E" w:rsidP="006F251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5F1C" w:rsidRPr="009C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Новосибирской 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75F1C" w:rsidRPr="009C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В.</w:t>
      </w:r>
      <w:r w:rsidR="00B7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F1C" w:rsidRPr="009C1F9C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B75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F1C" w:rsidRPr="009C1F9C">
        <w:rPr>
          <w:rFonts w:ascii="Times New Roman" w:hAnsi="Times New Roman" w:cs="Times New Roman"/>
          <w:color w:val="000000" w:themeColor="text1"/>
          <w:sz w:val="28"/>
          <w:szCs w:val="28"/>
        </w:rPr>
        <w:t>Калач</w:t>
      </w:r>
    </w:p>
    <w:p w:rsidR="00B75F1C" w:rsidRDefault="00B75F1C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</w:p>
    <w:p w:rsidR="00B317CA" w:rsidRDefault="00B317CA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</w:p>
    <w:p w:rsidR="00CD1471" w:rsidRDefault="00CD1471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</w:p>
    <w:p w:rsidR="00CD1471" w:rsidRDefault="00CD1471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</w:p>
    <w:p w:rsidR="00CD1471" w:rsidRDefault="00CD1471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</w:p>
    <w:p w:rsidR="00CD1471" w:rsidRDefault="00CD1471" w:rsidP="006F251E">
      <w:pPr>
        <w:pStyle w:val="a3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</w:p>
    <w:p w:rsidR="00CD1471" w:rsidRDefault="00CD1471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251E" w:rsidRDefault="006F251E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D1471" w:rsidRDefault="00CD1471" w:rsidP="008A56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5F1C" w:rsidRDefault="006F251E" w:rsidP="00B75F1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75F1C" w:rsidRPr="00205079">
        <w:rPr>
          <w:rFonts w:ascii="Times New Roman" w:hAnsi="Times New Roman" w:cs="Times New Roman"/>
          <w:color w:val="000000" w:themeColor="text1"/>
          <w:sz w:val="20"/>
          <w:szCs w:val="20"/>
        </w:rPr>
        <w:t>Павлова Ольга Александровна</w:t>
      </w:r>
    </w:p>
    <w:p w:rsidR="008A56BE" w:rsidRPr="00B75F1C" w:rsidRDefault="006F251E" w:rsidP="00B75F1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75F1C">
        <w:rPr>
          <w:rFonts w:ascii="Times New Roman" w:hAnsi="Times New Roman" w:cs="Times New Roman"/>
          <w:color w:val="000000" w:themeColor="text1"/>
          <w:sz w:val="20"/>
          <w:szCs w:val="20"/>
        </w:rPr>
        <w:t>45-308</w:t>
      </w:r>
      <w:r w:rsidR="008A56BE" w:rsidRPr="008A56BE">
        <w:rPr>
          <w:color w:val="000000"/>
          <w:sz w:val="28"/>
          <w:szCs w:val="28"/>
        </w:rPr>
        <w:t> </w:t>
      </w:r>
    </w:p>
    <w:p w:rsidR="00915E30" w:rsidRPr="008A56BE" w:rsidRDefault="00346A6E">
      <w:pPr>
        <w:rPr>
          <w:rFonts w:ascii="Times New Roman" w:hAnsi="Times New Roman" w:cs="Times New Roman"/>
          <w:sz w:val="28"/>
          <w:szCs w:val="28"/>
        </w:rPr>
      </w:pPr>
    </w:p>
    <w:sectPr w:rsidR="00915E30" w:rsidRPr="008A56BE" w:rsidSect="008A56B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263"/>
    <w:multiLevelType w:val="hybridMultilevel"/>
    <w:tmpl w:val="22D22624"/>
    <w:lvl w:ilvl="0" w:tplc="7D2C7636">
      <w:start w:val="1"/>
      <w:numFmt w:val="decimal"/>
      <w:lvlText w:val="%1)"/>
      <w:lvlJc w:val="left"/>
      <w:pPr>
        <w:ind w:left="120" w:hanging="246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8B48EC42">
      <w:numFmt w:val="bullet"/>
      <w:lvlText w:val="•"/>
      <w:lvlJc w:val="left"/>
      <w:pPr>
        <w:ind w:left="1150" w:hanging="246"/>
      </w:pPr>
      <w:rPr>
        <w:lang w:val="ru-RU" w:eastAsia="en-US" w:bidi="ar-SA"/>
      </w:rPr>
    </w:lvl>
    <w:lvl w:ilvl="2" w:tplc="42540724">
      <w:numFmt w:val="bullet"/>
      <w:lvlText w:val="•"/>
      <w:lvlJc w:val="left"/>
      <w:pPr>
        <w:ind w:left="2180" w:hanging="246"/>
      </w:pPr>
      <w:rPr>
        <w:lang w:val="ru-RU" w:eastAsia="en-US" w:bidi="ar-SA"/>
      </w:rPr>
    </w:lvl>
    <w:lvl w:ilvl="3" w:tplc="31528F64">
      <w:numFmt w:val="bullet"/>
      <w:lvlText w:val="•"/>
      <w:lvlJc w:val="left"/>
      <w:pPr>
        <w:ind w:left="3211" w:hanging="246"/>
      </w:pPr>
      <w:rPr>
        <w:lang w:val="ru-RU" w:eastAsia="en-US" w:bidi="ar-SA"/>
      </w:rPr>
    </w:lvl>
    <w:lvl w:ilvl="4" w:tplc="700A8D08">
      <w:numFmt w:val="bullet"/>
      <w:lvlText w:val="•"/>
      <w:lvlJc w:val="left"/>
      <w:pPr>
        <w:ind w:left="4241" w:hanging="246"/>
      </w:pPr>
      <w:rPr>
        <w:lang w:val="ru-RU" w:eastAsia="en-US" w:bidi="ar-SA"/>
      </w:rPr>
    </w:lvl>
    <w:lvl w:ilvl="5" w:tplc="09765290">
      <w:numFmt w:val="bullet"/>
      <w:lvlText w:val="•"/>
      <w:lvlJc w:val="left"/>
      <w:pPr>
        <w:ind w:left="5272" w:hanging="246"/>
      </w:pPr>
      <w:rPr>
        <w:lang w:val="ru-RU" w:eastAsia="en-US" w:bidi="ar-SA"/>
      </w:rPr>
    </w:lvl>
    <w:lvl w:ilvl="6" w:tplc="C9B478F2">
      <w:numFmt w:val="bullet"/>
      <w:lvlText w:val="•"/>
      <w:lvlJc w:val="left"/>
      <w:pPr>
        <w:ind w:left="6302" w:hanging="246"/>
      </w:pPr>
      <w:rPr>
        <w:lang w:val="ru-RU" w:eastAsia="en-US" w:bidi="ar-SA"/>
      </w:rPr>
    </w:lvl>
    <w:lvl w:ilvl="7" w:tplc="80027368">
      <w:numFmt w:val="bullet"/>
      <w:lvlText w:val="•"/>
      <w:lvlJc w:val="left"/>
      <w:pPr>
        <w:ind w:left="7332" w:hanging="246"/>
      </w:pPr>
      <w:rPr>
        <w:lang w:val="ru-RU" w:eastAsia="en-US" w:bidi="ar-SA"/>
      </w:rPr>
    </w:lvl>
    <w:lvl w:ilvl="8" w:tplc="D93ED714">
      <w:numFmt w:val="bullet"/>
      <w:lvlText w:val="•"/>
      <w:lvlJc w:val="left"/>
      <w:pPr>
        <w:ind w:left="8363" w:hanging="246"/>
      </w:pPr>
      <w:rPr>
        <w:lang w:val="ru-RU" w:eastAsia="en-US" w:bidi="ar-SA"/>
      </w:rPr>
    </w:lvl>
  </w:abstractNum>
  <w:abstractNum w:abstractNumId="1">
    <w:nsid w:val="58962820"/>
    <w:multiLevelType w:val="hybridMultilevel"/>
    <w:tmpl w:val="32728C90"/>
    <w:lvl w:ilvl="0" w:tplc="00D092FE">
      <w:start w:val="1"/>
      <w:numFmt w:val="decimal"/>
      <w:lvlText w:val="%1."/>
      <w:lvlJc w:val="left"/>
      <w:pPr>
        <w:ind w:left="120" w:hanging="681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BABAE3F6">
      <w:start w:val="1"/>
      <w:numFmt w:val="decimal"/>
      <w:lvlText w:val="%2)"/>
      <w:lvlJc w:val="left"/>
      <w:pPr>
        <w:ind w:left="120" w:hanging="816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 w:tplc="FABCC0E6">
      <w:numFmt w:val="bullet"/>
      <w:lvlText w:val="•"/>
      <w:lvlJc w:val="left"/>
      <w:pPr>
        <w:ind w:left="2180" w:hanging="816"/>
      </w:pPr>
      <w:rPr>
        <w:lang w:val="ru-RU" w:eastAsia="en-US" w:bidi="ar-SA"/>
      </w:rPr>
    </w:lvl>
    <w:lvl w:ilvl="3" w:tplc="A9129892">
      <w:numFmt w:val="bullet"/>
      <w:lvlText w:val="•"/>
      <w:lvlJc w:val="left"/>
      <w:pPr>
        <w:ind w:left="3211" w:hanging="816"/>
      </w:pPr>
      <w:rPr>
        <w:lang w:val="ru-RU" w:eastAsia="en-US" w:bidi="ar-SA"/>
      </w:rPr>
    </w:lvl>
    <w:lvl w:ilvl="4" w:tplc="ADB6CF24">
      <w:numFmt w:val="bullet"/>
      <w:lvlText w:val="•"/>
      <w:lvlJc w:val="left"/>
      <w:pPr>
        <w:ind w:left="4241" w:hanging="816"/>
      </w:pPr>
      <w:rPr>
        <w:lang w:val="ru-RU" w:eastAsia="en-US" w:bidi="ar-SA"/>
      </w:rPr>
    </w:lvl>
    <w:lvl w:ilvl="5" w:tplc="16D0AA26">
      <w:numFmt w:val="bullet"/>
      <w:lvlText w:val="•"/>
      <w:lvlJc w:val="left"/>
      <w:pPr>
        <w:ind w:left="5272" w:hanging="816"/>
      </w:pPr>
      <w:rPr>
        <w:lang w:val="ru-RU" w:eastAsia="en-US" w:bidi="ar-SA"/>
      </w:rPr>
    </w:lvl>
    <w:lvl w:ilvl="6" w:tplc="1226855A">
      <w:numFmt w:val="bullet"/>
      <w:lvlText w:val="•"/>
      <w:lvlJc w:val="left"/>
      <w:pPr>
        <w:ind w:left="6302" w:hanging="816"/>
      </w:pPr>
      <w:rPr>
        <w:lang w:val="ru-RU" w:eastAsia="en-US" w:bidi="ar-SA"/>
      </w:rPr>
    </w:lvl>
    <w:lvl w:ilvl="7" w:tplc="4E346EE6">
      <w:numFmt w:val="bullet"/>
      <w:lvlText w:val="•"/>
      <w:lvlJc w:val="left"/>
      <w:pPr>
        <w:ind w:left="7332" w:hanging="816"/>
      </w:pPr>
      <w:rPr>
        <w:lang w:val="ru-RU" w:eastAsia="en-US" w:bidi="ar-SA"/>
      </w:rPr>
    </w:lvl>
    <w:lvl w:ilvl="8" w:tplc="FF609294">
      <w:numFmt w:val="bullet"/>
      <w:lvlText w:val="•"/>
      <w:lvlJc w:val="left"/>
      <w:pPr>
        <w:ind w:left="8363" w:hanging="81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6"/>
    <w:rsid w:val="001616D2"/>
    <w:rsid w:val="002C54DD"/>
    <w:rsid w:val="00346A6E"/>
    <w:rsid w:val="00494996"/>
    <w:rsid w:val="004E30B2"/>
    <w:rsid w:val="00667160"/>
    <w:rsid w:val="00682237"/>
    <w:rsid w:val="006F251E"/>
    <w:rsid w:val="008A56BE"/>
    <w:rsid w:val="00B317CA"/>
    <w:rsid w:val="00B75F1C"/>
    <w:rsid w:val="00BD5324"/>
    <w:rsid w:val="00BF3A22"/>
    <w:rsid w:val="00C13EF7"/>
    <w:rsid w:val="00CA2106"/>
    <w:rsid w:val="00CD1471"/>
    <w:rsid w:val="00DB384A"/>
    <w:rsid w:val="00EA0FDA"/>
    <w:rsid w:val="00E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75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75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EA0FDA"/>
    <w:pPr>
      <w:widowControl w:val="0"/>
      <w:autoSpaceDE w:val="0"/>
      <w:autoSpaceDN w:val="0"/>
      <w:spacing w:after="0" w:line="240" w:lineRule="auto"/>
      <w:ind w:left="119" w:right="112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75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75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EA0FDA"/>
    <w:pPr>
      <w:widowControl w:val="0"/>
      <w:autoSpaceDE w:val="0"/>
      <w:autoSpaceDN w:val="0"/>
      <w:spacing w:after="0" w:line="240" w:lineRule="auto"/>
      <w:ind w:left="119" w:right="11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 Момот</dc:creator>
  <cp:keywords/>
  <dc:description/>
  <cp:lastModifiedBy>HP</cp:lastModifiedBy>
  <cp:revision>17</cp:revision>
  <cp:lastPrinted>2024-01-25T03:47:00Z</cp:lastPrinted>
  <dcterms:created xsi:type="dcterms:W3CDTF">2023-03-14T03:54:00Z</dcterms:created>
  <dcterms:modified xsi:type="dcterms:W3CDTF">2024-01-25T03:47:00Z</dcterms:modified>
</cp:coreProperties>
</file>